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B63D" w14:textId="7E90408A" w:rsidR="00841C15" w:rsidRDefault="00393ED1" w:rsidP="00393ED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93ED1">
        <w:rPr>
          <w:rFonts w:ascii="Arial" w:hAnsi="Arial" w:cs="Arial"/>
          <w:b/>
          <w:sz w:val="28"/>
          <w:szCs w:val="28"/>
        </w:rPr>
        <w:t>IL EE Stakeholder Advisory Group (SAG)</w:t>
      </w:r>
      <w:r w:rsidRPr="00393ED1">
        <w:rPr>
          <w:rFonts w:ascii="Arial" w:hAnsi="Arial" w:cs="Arial"/>
          <w:b/>
          <w:sz w:val="28"/>
          <w:szCs w:val="28"/>
        </w:rPr>
        <w:br/>
        <w:t>Request for Comments</w:t>
      </w:r>
      <w:r w:rsidR="004C22ED">
        <w:rPr>
          <w:rFonts w:ascii="Arial" w:hAnsi="Arial" w:cs="Arial"/>
          <w:b/>
          <w:sz w:val="28"/>
          <w:szCs w:val="28"/>
        </w:rPr>
        <w:t xml:space="preserve"> on </w:t>
      </w:r>
      <w:r w:rsidR="008E1A82">
        <w:rPr>
          <w:rFonts w:ascii="Arial" w:hAnsi="Arial" w:cs="Arial"/>
          <w:b/>
          <w:sz w:val="28"/>
          <w:szCs w:val="28"/>
        </w:rPr>
        <w:t>Inflation Reduction Act (IRA) Savings Attribution Proposal</w:t>
      </w:r>
    </w:p>
    <w:p w14:paraId="37BDE50D" w14:textId="77777777" w:rsidR="00CF7930" w:rsidRDefault="00CF7930" w:rsidP="006645F6">
      <w:pPr>
        <w:spacing w:after="0" w:line="240" w:lineRule="auto"/>
      </w:pPr>
    </w:p>
    <w:p w14:paraId="7460314E" w14:textId="77777777" w:rsidR="004C22ED" w:rsidRPr="004C22ED" w:rsidRDefault="004C22ED" w:rsidP="004C22ED">
      <w:pPr>
        <w:spacing w:after="0" w:line="240" w:lineRule="auto"/>
        <w:rPr>
          <w:b/>
          <w:bCs/>
        </w:rPr>
      </w:pPr>
      <w:r w:rsidRPr="004C22ED">
        <w:rPr>
          <w:b/>
          <w:bCs/>
          <w:u w:val="single"/>
        </w:rPr>
        <w:t>Instructions</w:t>
      </w:r>
      <w:r w:rsidRPr="004C22ED">
        <w:rPr>
          <w:b/>
          <w:bCs/>
        </w:rPr>
        <w:t>:</w:t>
      </w:r>
    </w:p>
    <w:p w14:paraId="29507B11" w14:textId="0057D255" w:rsidR="004C22ED" w:rsidRDefault="004C22ED" w:rsidP="004C22ED">
      <w:pPr>
        <w:numPr>
          <w:ilvl w:val="0"/>
          <w:numId w:val="6"/>
        </w:numPr>
        <w:spacing w:after="0" w:line="240" w:lineRule="auto"/>
      </w:pPr>
      <w:r w:rsidRPr="004C22ED">
        <w:t>Using this template, send written comments</w:t>
      </w:r>
      <w:r w:rsidR="00C62BCB">
        <w:t xml:space="preserve"> </w:t>
      </w:r>
      <w:r w:rsidRPr="004C22ED">
        <w:t xml:space="preserve">to the </w:t>
      </w:r>
      <w:r w:rsidR="00F7380C">
        <w:t xml:space="preserve">SAG </w:t>
      </w:r>
      <w:r w:rsidRPr="004C22ED">
        <w:t xml:space="preserve">Facilitator, Celia Johnson: </w:t>
      </w:r>
      <w:hyperlink r:id="rId8" w:history="1">
        <w:r w:rsidRPr="004C22ED">
          <w:rPr>
            <w:rStyle w:val="Hyperlink"/>
          </w:rPr>
          <w:t>Celia@CeliaJohnsonConsulting.com</w:t>
        </w:r>
      </w:hyperlink>
      <w:r w:rsidRPr="004C22ED">
        <w:t xml:space="preserve"> </w:t>
      </w:r>
      <w:r w:rsidRPr="00ED3F08">
        <w:rPr>
          <w:b/>
          <w:bCs/>
          <w:color w:val="EE0000"/>
        </w:rPr>
        <w:t xml:space="preserve">by </w:t>
      </w:r>
      <w:r w:rsidR="008E1A82">
        <w:rPr>
          <w:b/>
          <w:bCs/>
          <w:color w:val="EE0000"/>
        </w:rPr>
        <w:t>Wednesday, January 28, 2026</w:t>
      </w:r>
      <w:r w:rsidR="00076628" w:rsidRPr="00076628">
        <w:t>.</w:t>
      </w:r>
    </w:p>
    <w:p w14:paraId="0F8E0D3A" w14:textId="70439845" w:rsidR="004C22ED" w:rsidRPr="00200F27" w:rsidRDefault="004C22ED" w:rsidP="004C22ED">
      <w:pPr>
        <w:numPr>
          <w:ilvl w:val="0"/>
          <w:numId w:val="6"/>
        </w:numPr>
        <w:spacing w:after="0" w:line="240" w:lineRule="auto"/>
      </w:pPr>
      <w:r w:rsidRPr="004C22ED">
        <w:t>Include “</w:t>
      </w:r>
      <w:r w:rsidR="008E1A82">
        <w:t>IRA Proposal</w:t>
      </w:r>
      <w:r w:rsidRPr="004C22ED">
        <w:t xml:space="preserve"> Feedback” in the subject line </w:t>
      </w:r>
      <w:r w:rsidRPr="00200F27">
        <w:t>of the email.</w:t>
      </w:r>
    </w:p>
    <w:p w14:paraId="2553A0CC" w14:textId="77777777" w:rsidR="00332821" w:rsidRPr="00200F27" w:rsidRDefault="004C22ED" w:rsidP="00B61B50">
      <w:pPr>
        <w:numPr>
          <w:ilvl w:val="0"/>
          <w:numId w:val="6"/>
        </w:numPr>
        <w:spacing w:after="0" w:line="240" w:lineRule="auto"/>
      </w:pPr>
      <w:r w:rsidRPr="00200F27">
        <w:t>All comments will be posted on the</w:t>
      </w:r>
      <w:r w:rsidR="00B61B50" w:rsidRPr="00200F27">
        <w:t xml:space="preserve"> </w:t>
      </w:r>
      <w:hyperlink r:id="rId9" w:history="1">
        <w:r w:rsidR="00B61B50" w:rsidRPr="00200F27">
          <w:rPr>
            <w:rStyle w:val="Hyperlink"/>
          </w:rPr>
          <w:t>SAG website</w:t>
        </w:r>
      </w:hyperlink>
      <w:r w:rsidR="00B61B50" w:rsidRPr="00200F27">
        <w:t>, and circulated to SAG.</w:t>
      </w:r>
      <w:r w:rsidR="00332821" w:rsidRPr="00200F27">
        <w:t xml:space="preserve"> </w:t>
      </w:r>
    </w:p>
    <w:p w14:paraId="4EF09496" w14:textId="77777777" w:rsidR="004C22ED" w:rsidRDefault="004C22ED" w:rsidP="004C22ED">
      <w:pPr>
        <w:spacing w:after="0" w:line="240" w:lineRule="auto"/>
      </w:pPr>
    </w:p>
    <w:p w14:paraId="6FFF6F37" w14:textId="518FA6A9" w:rsidR="00A47C11" w:rsidRPr="00A47C11" w:rsidRDefault="00A47C11" w:rsidP="00A47C11">
      <w:pPr>
        <w:spacing w:after="0" w:line="240" w:lineRule="auto"/>
        <w:rPr>
          <w:b/>
          <w:bCs/>
        </w:rPr>
      </w:pPr>
      <w:r w:rsidRPr="00A47C11">
        <w:rPr>
          <w:b/>
          <w:bCs/>
          <w:u w:val="single"/>
        </w:rPr>
        <w:t>Background Information</w:t>
      </w:r>
      <w:r>
        <w:rPr>
          <w:b/>
          <w:bCs/>
        </w:rPr>
        <w:t>:</w:t>
      </w:r>
    </w:p>
    <w:p w14:paraId="1B56F082" w14:textId="4AB08E38" w:rsidR="008E1A82" w:rsidRPr="000B17A9" w:rsidRDefault="008E1A82" w:rsidP="00A47C11">
      <w:pPr>
        <w:numPr>
          <w:ilvl w:val="0"/>
          <w:numId w:val="2"/>
        </w:numPr>
        <w:shd w:val="clear" w:color="auto" w:fill="FFFFFF"/>
        <w:spacing w:after="0" w:line="240" w:lineRule="auto"/>
        <w:rPr>
          <w:b/>
          <w:bCs/>
        </w:rPr>
      </w:pPr>
      <w:r>
        <w:t xml:space="preserve">During the </w:t>
      </w:r>
      <w:hyperlink r:id="rId10" w:history="1">
        <w:r w:rsidRPr="00CB52BC">
          <w:rPr>
            <w:rStyle w:val="Hyperlink"/>
          </w:rPr>
          <w:t>January 13, 2026 Large Group SAG meeting</w:t>
        </w:r>
      </w:hyperlink>
      <w:r>
        <w:t xml:space="preserve">, </w:t>
      </w:r>
      <w:r w:rsidR="00782268">
        <w:t xml:space="preserve">Illinois </w:t>
      </w:r>
      <w:r>
        <w:t>utilities</w:t>
      </w:r>
      <w:r w:rsidR="00782268">
        <w:t xml:space="preserve"> (Ameren Illinois, ComEd, Nicor Gas, Peoples Gas and North Shore Gas)</w:t>
      </w:r>
      <w:r>
        <w:t xml:space="preserve"> jointly </w:t>
      </w:r>
      <w:r w:rsidR="00266D5D">
        <w:t>shared</w:t>
      </w:r>
      <w:r>
        <w:t xml:space="preserve"> an IRA savings attribution proposal</w:t>
      </w:r>
      <w:r w:rsidR="00055247">
        <w:t>.</w:t>
      </w:r>
    </w:p>
    <w:p w14:paraId="459015A7" w14:textId="685C6624" w:rsidR="000B17A9" w:rsidRPr="000B17A9" w:rsidRDefault="005450DD" w:rsidP="000B17A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 xml:space="preserve">Please review the following </w:t>
      </w:r>
      <w:r w:rsidR="000B17A9" w:rsidRPr="000B17A9">
        <w:rPr>
          <w:rFonts w:cstheme="minorHAnsi"/>
        </w:rPr>
        <w:t xml:space="preserve">materials from </w:t>
      </w:r>
      <w:r>
        <w:rPr>
          <w:rFonts w:cstheme="minorHAnsi"/>
        </w:rPr>
        <w:t xml:space="preserve">the </w:t>
      </w:r>
      <w:r w:rsidR="000B17A9" w:rsidRPr="000B17A9">
        <w:rPr>
          <w:rFonts w:cstheme="minorHAnsi"/>
        </w:rPr>
        <w:t>January 13 meeting:</w:t>
      </w:r>
    </w:p>
    <w:p w14:paraId="54E137B7" w14:textId="77777777" w:rsidR="000B17A9" w:rsidRPr="000B17A9" w:rsidRDefault="000B17A9" w:rsidP="000B17A9">
      <w:pPr>
        <w:numPr>
          <w:ilvl w:val="1"/>
          <w:numId w:val="21"/>
        </w:numPr>
        <w:shd w:val="clear" w:color="auto" w:fill="FFFFFF"/>
        <w:spacing w:after="0" w:line="240" w:lineRule="auto"/>
        <w:rPr>
          <w:rFonts w:cstheme="minorHAnsi"/>
          <w:color w:val="4A4A4A"/>
        </w:rPr>
      </w:pPr>
      <w:hyperlink r:id="rId11" w:tgtFrame="_blank" w:history="1">
        <w:r w:rsidRPr="000B17A9">
          <w:rPr>
            <w:rStyle w:val="Hyperlink"/>
            <w:rFonts w:cstheme="minorHAnsi"/>
            <w:color w:val="2D62AA"/>
          </w:rPr>
          <w:t>Illinois EPA Presentation: IRA Home Energy Rebate Program Update</w:t>
        </w:r>
      </w:hyperlink>
    </w:p>
    <w:p w14:paraId="05812F30" w14:textId="74EB28F6" w:rsidR="000B17A9" w:rsidRPr="000B17A9" w:rsidRDefault="000B17A9" w:rsidP="000B17A9">
      <w:pPr>
        <w:numPr>
          <w:ilvl w:val="1"/>
          <w:numId w:val="21"/>
        </w:numPr>
        <w:shd w:val="clear" w:color="auto" w:fill="FFFFFF"/>
        <w:spacing w:after="0" w:line="240" w:lineRule="auto"/>
        <w:rPr>
          <w:rFonts w:cstheme="minorHAnsi"/>
          <w:color w:val="4A4A4A"/>
        </w:rPr>
      </w:pPr>
      <w:hyperlink r:id="rId12" w:tgtFrame="_blank" w:history="1">
        <w:r w:rsidRPr="000B17A9">
          <w:rPr>
            <w:rStyle w:val="Hyperlink"/>
            <w:rFonts w:cstheme="minorHAnsi"/>
            <w:color w:val="2D62AA"/>
          </w:rPr>
          <w:t>Joint Utility Presentation: Inflation Reduction Act (IRA) Savings Attribution Discussion</w:t>
        </w:r>
      </w:hyperlink>
    </w:p>
    <w:p w14:paraId="6EDEE3A4" w14:textId="15207B55" w:rsidR="00A47C11" w:rsidRPr="000B17A9" w:rsidRDefault="00A23F19" w:rsidP="00A47C1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cstheme="minorHAnsi"/>
          <w:b/>
          <w:bCs/>
        </w:rPr>
      </w:pPr>
      <w:r w:rsidRPr="000B17A9">
        <w:rPr>
          <w:rFonts w:cstheme="minorHAnsi"/>
        </w:rPr>
        <w:t xml:space="preserve">A follow-up meeting </w:t>
      </w:r>
      <w:r w:rsidR="00224E95" w:rsidRPr="000B17A9">
        <w:rPr>
          <w:rFonts w:cstheme="minorHAnsi"/>
        </w:rPr>
        <w:t xml:space="preserve">is anticipated on </w:t>
      </w:r>
      <w:r w:rsidR="00224E95" w:rsidRPr="000B17A9">
        <w:rPr>
          <w:rFonts w:cstheme="minorHAnsi"/>
          <w:b/>
          <w:bCs/>
        </w:rPr>
        <w:t xml:space="preserve">Friday, February </w:t>
      </w:r>
      <w:r w:rsidR="0052068B" w:rsidRPr="000B17A9">
        <w:rPr>
          <w:rFonts w:cstheme="minorHAnsi"/>
          <w:b/>
          <w:bCs/>
        </w:rPr>
        <w:t>6</w:t>
      </w:r>
      <w:r w:rsidR="00224E95" w:rsidRPr="000B17A9">
        <w:rPr>
          <w:rFonts w:cstheme="minorHAnsi"/>
          <w:b/>
          <w:bCs/>
        </w:rPr>
        <w:t xml:space="preserve"> (9:30 – 11:00 am)</w:t>
      </w:r>
      <w:r w:rsidR="00224E95" w:rsidRPr="000B17A9">
        <w:rPr>
          <w:rFonts w:cstheme="minorHAnsi"/>
        </w:rPr>
        <w:t xml:space="preserve"> to discuss comments received.</w:t>
      </w:r>
    </w:p>
    <w:p w14:paraId="01067692" w14:textId="77777777" w:rsidR="00A47C11" w:rsidRPr="004C22ED" w:rsidRDefault="00A47C11" w:rsidP="004C22ED">
      <w:pPr>
        <w:spacing w:after="0" w:line="240" w:lineRule="auto"/>
      </w:pPr>
    </w:p>
    <w:p w14:paraId="7E812B6F" w14:textId="77777777" w:rsidR="004C22ED" w:rsidRPr="004C22ED" w:rsidRDefault="004C22ED" w:rsidP="004C22ED">
      <w:pPr>
        <w:spacing w:after="0" w:line="240" w:lineRule="auto"/>
        <w:rPr>
          <w:b/>
          <w:bCs/>
          <w:u w:val="single"/>
        </w:rPr>
      </w:pPr>
      <w:r w:rsidRPr="004C22ED">
        <w:rPr>
          <w:b/>
          <w:bCs/>
          <w:u w:val="single"/>
        </w:rPr>
        <w:t>Comments Submitted By</w:t>
      </w:r>
      <w:r w:rsidRPr="004C22ED">
        <w:rPr>
          <w:b/>
          <w:bCs/>
        </w:rPr>
        <w:t>:</w:t>
      </w:r>
    </w:p>
    <w:p w14:paraId="3C6C4593" w14:textId="77777777" w:rsidR="004C22ED" w:rsidRPr="004C22ED" w:rsidRDefault="004C22ED" w:rsidP="004C22ED">
      <w:pPr>
        <w:spacing w:after="0" w:line="240" w:lineRule="auto"/>
      </w:pPr>
      <w:r w:rsidRPr="004C22ED">
        <w:t>Name:</w:t>
      </w:r>
    </w:p>
    <w:p w14:paraId="20B5E2CF" w14:textId="77777777" w:rsidR="004C22ED" w:rsidRPr="004C22ED" w:rsidRDefault="004C22ED" w:rsidP="004C22ED">
      <w:pPr>
        <w:spacing w:after="0" w:line="240" w:lineRule="auto"/>
      </w:pPr>
      <w:r w:rsidRPr="004C22ED">
        <w:t>Company or Organization:</w:t>
      </w:r>
    </w:p>
    <w:p w14:paraId="7CCAE0D5" w14:textId="77777777" w:rsidR="004C22ED" w:rsidRPr="004C22ED" w:rsidRDefault="004C22ED" w:rsidP="004C22ED">
      <w:pPr>
        <w:spacing w:after="0" w:line="240" w:lineRule="auto"/>
      </w:pPr>
      <w:r w:rsidRPr="004C22ED">
        <w:t>Company or Organization Website (if applicable):</w:t>
      </w:r>
    </w:p>
    <w:p w14:paraId="0E205015" w14:textId="77777777" w:rsidR="004C22ED" w:rsidRPr="004C22ED" w:rsidRDefault="004C22ED" w:rsidP="004C22ED">
      <w:pPr>
        <w:spacing w:after="0" w:line="240" w:lineRule="auto"/>
      </w:pPr>
      <w:r w:rsidRPr="004C22ED">
        <w:t>Email:</w:t>
      </w:r>
    </w:p>
    <w:p w14:paraId="08ACDD1F" w14:textId="77777777" w:rsidR="004C22ED" w:rsidRPr="004C22ED" w:rsidRDefault="004C22ED" w:rsidP="004C22ED">
      <w:pPr>
        <w:spacing w:after="0" w:line="240" w:lineRule="auto"/>
      </w:pPr>
      <w:r w:rsidRPr="004C22ED">
        <w:t>Phone:</w:t>
      </w:r>
    </w:p>
    <w:p w14:paraId="6E320D72" w14:textId="401A3970" w:rsidR="00AC0643" w:rsidRDefault="00AC0643" w:rsidP="0090176C">
      <w:pPr>
        <w:spacing w:after="0" w:line="240" w:lineRule="auto"/>
      </w:pPr>
    </w:p>
    <w:p w14:paraId="0F5CFE7F" w14:textId="25958F6A" w:rsidR="00FF7725" w:rsidRDefault="002B4A7D" w:rsidP="00730A4A">
      <w:pPr>
        <w:spacing w:after="0" w:line="240" w:lineRule="auto"/>
      </w:pPr>
      <w:r w:rsidRPr="00E161B2">
        <w:rPr>
          <w:b/>
          <w:bCs/>
          <w:u w:val="single"/>
        </w:rPr>
        <w:t>Question 1</w:t>
      </w:r>
      <w:r w:rsidRPr="00BF1899">
        <w:rPr>
          <w:b/>
          <w:bCs/>
        </w:rPr>
        <w:t>:</w:t>
      </w:r>
      <w:r>
        <w:rPr>
          <w:b/>
          <w:bCs/>
        </w:rPr>
        <w:t xml:space="preserve"> </w:t>
      </w:r>
      <w:r w:rsidR="005C0C1D">
        <w:t xml:space="preserve">Please describe comments and /or questions on </w:t>
      </w:r>
      <w:r w:rsidR="00730A4A">
        <w:t>the joint utilities</w:t>
      </w:r>
      <w:r w:rsidR="005B135D">
        <w:t>’</w:t>
      </w:r>
      <w:r w:rsidR="00730A4A">
        <w:t xml:space="preserve"> IRA savings attribution proposal, excerpted from slide 6 of the </w:t>
      </w:r>
      <w:hyperlink r:id="rId13" w:history="1">
        <w:r w:rsidR="00730A4A" w:rsidRPr="00730A4A">
          <w:rPr>
            <w:rStyle w:val="Hyperlink"/>
          </w:rPr>
          <w:t>January 13 presentation to SAG</w:t>
        </w:r>
      </w:hyperlink>
      <w:r w:rsidR="00730A4A">
        <w:t>:</w:t>
      </w:r>
    </w:p>
    <w:p w14:paraId="026A1780" w14:textId="77777777" w:rsidR="00730A4A" w:rsidRDefault="00730A4A" w:rsidP="00730A4A">
      <w:pPr>
        <w:spacing w:after="0" w:line="240" w:lineRule="auto"/>
      </w:pPr>
    </w:p>
    <w:p w14:paraId="115A612C" w14:textId="687484E1" w:rsidR="00730A4A" w:rsidRPr="00FF7725" w:rsidRDefault="00730A4A" w:rsidP="00730A4A">
      <w:pPr>
        <w:spacing w:after="0" w:line="240" w:lineRule="auto"/>
      </w:pPr>
      <w:r w:rsidRPr="00730A4A">
        <w:drawing>
          <wp:inline distT="0" distB="0" distL="0" distR="0" wp14:anchorId="591AA38C" wp14:editId="3024ADEB">
            <wp:extent cx="5572664" cy="2202869"/>
            <wp:effectExtent l="0" t="0" r="9525" b="6985"/>
            <wp:docPr id="12991034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10340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95553" cy="2211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E2EE9" w14:textId="77777777" w:rsidR="006856C3" w:rsidRDefault="006856C3" w:rsidP="0090176C">
      <w:pPr>
        <w:spacing w:after="0" w:line="240" w:lineRule="auto"/>
      </w:pPr>
    </w:p>
    <w:p w14:paraId="6466A10C" w14:textId="700F5F6B" w:rsidR="006856C3" w:rsidRPr="00661EB3" w:rsidRDefault="00661EB3" w:rsidP="0090176C">
      <w:pPr>
        <w:spacing w:after="0" w:line="240" w:lineRule="auto"/>
      </w:pPr>
      <w:r w:rsidRPr="00661EB3">
        <w:rPr>
          <w:b/>
          <w:bCs/>
        </w:rPr>
        <w:t>Response:</w:t>
      </w:r>
    </w:p>
    <w:p w14:paraId="7B9B2495" w14:textId="77777777" w:rsidR="00661EB3" w:rsidRDefault="00661EB3" w:rsidP="00E85BA0">
      <w:pPr>
        <w:spacing w:after="0" w:line="240" w:lineRule="auto"/>
      </w:pPr>
    </w:p>
    <w:p w14:paraId="54F68215" w14:textId="77777777" w:rsidR="0057253F" w:rsidRDefault="0057253F" w:rsidP="0057253F">
      <w:pPr>
        <w:spacing w:after="0" w:line="240" w:lineRule="auto"/>
        <w:rPr>
          <w:b/>
          <w:bCs/>
          <w:u w:val="single"/>
        </w:rPr>
      </w:pPr>
    </w:p>
    <w:p w14:paraId="14B2B7EC" w14:textId="77777777" w:rsidR="00661EB3" w:rsidRPr="00324BEF" w:rsidRDefault="00661EB3" w:rsidP="00A47C11">
      <w:pPr>
        <w:shd w:val="clear" w:color="auto" w:fill="FFFFFF"/>
        <w:spacing w:after="0" w:line="240" w:lineRule="auto"/>
        <w:rPr>
          <w:b/>
          <w:bCs/>
        </w:rPr>
      </w:pPr>
    </w:p>
    <w:sectPr w:rsidR="00661EB3" w:rsidRPr="00324BEF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8FED9" w14:textId="77777777" w:rsidR="00366392" w:rsidRDefault="00366392" w:rsidP="0065326B">
      <w:pPr>
        <w:spacing w:after="0" w:line="240" w:lineRule="auto"/>
      </w:pPr>
      <w:r>
        <w:separator/>
      </w:r>
    </w:p>
  </w:endnote>
  <w:endnote w:type="continuationSeparator" w:id="0">
    <w:p w14:paraId="5E14528C" w14:textId="77777777" w:rsidR="00366392" w:rsidRDefault="00366392" w:rsidP="0065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6135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8DF906" w14:textId="3BB29FB1" w:rsidR="0065326B" w:rsidRDefault="006532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6BDA36" w14:textId="77777777" w:rsidR="0065326B" w:rsidRDefault="006532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5B883" w14:textId="77777777" w:rsidR="00366392" w:rsidRDefault="00366392" w:rsidP="0065326B">
      <w:pPr>
        <w:spacing w:after="0" w:line="240" w:lineRule="auto"/>
      </w:pPr>
      <w:r>
        <w:separator/>
      </w:r>
    </w:p>
  </w:footnote>
  <w:footnote w:type="continuationSeparator" w:id="0">
    <w:p w14:paraId="591B7ABA" w14:textId="77777777" w:rsidR="00366392" w:rsidRDefault="00366392" w:rsidP="00653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7D63"/>
    <w:multiLevelType w:val="multilevel"/>
    <w:tmpl w:val="13D05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481CFD"/>
    <w:multiLevelType w:val="multilevel"/>
    <w:tmpl w:val="7CD4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01270"/>
    <w:multiLevelType w:val="multilevel"/>
    <w:tmpl w:val="0BDE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258F2"/>
    <w:multiLevelType w:val="multilevel"/>
    <w:tmpl w:val="0766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763D5E"/>
    <w:multiLevelType w:val="hybridMultilevel"/>
    <w:tmpl w:val="7AA449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67E13"/>
    <w:multiLevelType w:val="multilevel"/>
    <w:tmpl w:val="E764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1C25FF"/>
    <w:multiLevelType w:val="multilevel"/>
    <w:tmpl w:val="A7A8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0A3344"/>
    <w:multiLevelType w:val="multilevel"/>
    <w:tmpl w:val="F490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0F0737"/>
    <w:multiLevelType w:val="multilevel"/>
    <w:tmpl w:val="E01C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4EA3A54"/>
    <w:multiLevelType w:val="hybridMultilevel"/>
    <w:tmpl w:val="7AA449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B7838"/>
    <w:multiLevelType w:val="hybridMultilevel"/>
    <w:tmpl w:val="F13C4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11116"/>
    <w:multiLevelType w:val="multilevel"/>
    <w:tmpl w:val="63449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234BE8"/>
    <w:multiLevelType w:val="multilevel"/>
    <w:tmpl w:val="90C4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CCB5B79"/>
    <w:multiLevelType w:val="multilevel"/>
    <w:tmpl w:val="EFD0C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346058"/>
    <w:multiLevelType w:val="multilevel"/>
    <w:tmpl w:val="9AE6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3370865"/>
    <w:multiLevelType w:val="hybridMultilevel"/>
    <w:tmpl w:val="C58E9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4F0DD5"/>
    <w:multiLevelType w:val="multilevel"/>
    <w:tmpl w:val="0E80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E6E2EA4"/>
    <w:multiLevelType w:val="hybridMultilevel"/>
    <w:tmpl w:val="FB50B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E5D1B"/>
    <w:multiLevelType w:val="multilevel"/>
    <w:tmpl w:val="5824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8C3226C"/>
    <w:multiLevelType w:val="hybridMultilevel"/>
    <w:tmpl w:val="7AA44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837D7"/>
    <w:multiLevelType w:val="multilevel"/>
    <w:tmpl w:val="FA5E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7646109">
    <w:abstractNumId w:val="10"/>
  </w:num>
  <w:num w:numId="2" w16cid:durableId="1192914820">
    <w:abstractNumId w:val="18"/>
  </w:num>
  <w:num w:numId="3" w16cid:durableId="955525311">
    <w:abstractNumId w:val="13"/>
  </w:num>
  <w:num w:numId="4" w16cid:durableId="1432895289">
    <w:abstractNumId w:val="5"/>
  </w:num>
  <w:num w:numId="5" w16cid:durableId="1079255599">
    <w:abstractNumId w:val="14"/>
  </w:num>
  <w:num w:numId="6" w16cid:durableId="340932296">
    <w:abstractNumId w:val="17"/>
  </w:num>
  <w:num w:numId="7" w16cid:durableId="567767634">
    <w:abstractNumId w:val="19"/>
  </w:num>
  <w:num w:numId="8" w16cid:durableId="1811361700">
    <w:abstractNumId w:val="9"/>
  </w:num>
  <w:num w:numId="9" w16cid:durableId="113601434">
    <w:abstractNumId w:val="4"/>
  </w:num>
  <w:num w:numId="10" w16cid:durableId="455375172">
    <w:abstractNumId w:val="3"/>
  </w:num>
  <w:num w:numId="11" w16cid:durableId="1034386602">
    <w:abstractNumId w:val="8"/>
  </w:num>
  <w:num w:numId="12" w16cid:durableId="1008364935">
    <w:abstractNumId w:val="0"/>
  </w:num>
  <w:num w:numId="13" w16cid:durableId="1898709267">
    <w:abstractNumId w:val="15"/>
  </w:num>
  <w:num w:numId="14" w16cid:durableId="766736920">
    <w:abstractNumId w:val="1"/>
  </w:num>
  <w:num w:numId="15" w16cid:durableId="1857575850">
    <w:abstractNumId w:val="2"/>
  </w:num>
  <w:num w:numId="16" w16cid:durableId="458185362">
    <w:abstractNumId w:val="7"/>
  </w:num>
  <w:num w:numId="17" w16cid:durableId="243103360">
    <w:abstractNumId w:val="20"/>
  </w:num>
  <w:num w:numId="18" w16cid:durableId="1240752001">
    <w:abstractNumId w:val="11"/>
  </w:num>
  <w:num w:numId="19" w16cid:durableId="213540537">
    <w:abstractNumId w:val="12"/>
  </w:num>
  <w:num w:numId="20" w16cid:durableId="1850682497">
    <w:abstractNumId w:val="6"/>
  </w:num>
  <w:num w:numId="21" w16cid:durableId="11879131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ED1"/>
    <w:rsid w:val="00005DFC"/>
    <w:rsid w:val="00024C90"/>
    <w:rsid w:val="00035B44"/>
    <w:rsid w:val="00055247"/>
    <w:rsid w:val="00055E2A"/>
    <w:rsid w:val="00066529"/>
    <w:rsid w:val="00066B82"/>
    <w:rsid w:val="00076628"/>
    <w:rsid w:val="00080EAC"/>
    <w:rsid w:val="00081512"/>
    <w:rsid w:val="000A7FD5"/>
    <w:rsid w:val="000B17A9"/>
    <w:rsid w:val="000B2EDB"/>
    <w:rsid w:val="000B60B5"/>
    <w:rsid w:val="000B690D"/>
    <w:rsid w:val="000F33A1"/>
    <w:rsid w:val="000F7B6B"/>
    <w:rsid w:val="001072FF"/>
    <w:rsid w:val="00107DFF"/>
    <w:rsid w:val="00116958"/>
    <w:rsid w:val="00146A95"/>
    <w:rsid w:val="00182415"/>
    <w:rsid w:val="00184590"/>
    <w:rsid w:val="001A4C6C"/>
    <w:rsid w:val="001C12C0"/>
    <w:rsid w:val="001E262E"/>
    <w:rsid w:val="001F5F53"/>
    <w:rsid w:val="00200F27"/>
    <w:rsid w:val="002166CD"/>
    <w:rsid w:val="00217C60"/>
    <w:rsid w:val="00220DD1"/>
    <w:rsid w:val="00224E95"/>
    <w:rsid w:val="002375A7"/>
    <w:rsid w:val="00252365"/>
    <w:rsid w:val="00266D5D"/>
    <w:rsid w:val="00291161"/>
    <w:rsid w:val="00296BE0"/>
    <w:rsid w:val="002A3A68"/>
    <w:rsid w:val="002B4A7D"/>
    <w:rsid w:val="002C0C54"/>
    <w:rsid w:val="002C5789"/>
    <w:rsid w:val="002F08B7"/>
    <w:rsid w:val="00305583"/>
    <w:rsid w:val="003172FD"/>
    <w:rsid w:val="00321A7B"/>
    <w:rsid w:val="00324BEF"/>
    <w:rsid w:val="00332821"/>
    <w:rsid w:val="00337AFF"/>
    <w:rsid w:val="00363D2C"/>
    <w:rsid w:val="00366392"/>
    <w:rsid w:val="003720ED"/>
    <w:rsid w:val="00372180"/>
    <w:rsid w:val="00393ED1"/>
    <w:rsid w:val="003A4805"/>
    <w:rsid w:val="003C7F02"/>
    <w:rsid w:val="003E7F6E"/>
    <w:rsid w:val="003F0790"/>
    <w:rsid w:val="004264B8"/>
    <w:rsid w:val="00430F51"/>
    <w:rsid w:val="00441108"/>
    <w:rsid w:val="00443B36"/>
    <w:rsid w:val="00484C2D"/>
    <w:rsid w:val="004B1B47"/>
    <w:rsid w:val="004C04AA"/>
    <w:rsid w:val="004C22ED"/>
    <w:rsid w:val="004C3D92"/>
    <w:rsid w:val="004C6046"/>
    <w:rsid w:val="004D3F8D"/>
    <w:rsid w:val="004E2FFA"/>
    <w:rsid w:val="00504584"/>
    <w:rsid w:val="0052068B"/>
    <w:rsid w:val="005450DD"/>
    <w:rsid w:val="0054575F"/>
    <w:rsid w:val="00547979"/>
    <w:rsid w:val="00547B33"/>
    <w:rsid w:val="0057253F"/>
    <w:rsid w:val="0058479C"/>
    <w:rsid w:val="005A222F"/>
    <w:rsid w:val="005B135D"/>
    <w:rsid w:val="005C0C1D"/>
    <w:rsid w:val="005F1AA2"/>
    <w:rsid w:val="005F3D33"/>
    <w:rsid w:val="0060040E"/>
    <w:rsid w:val="00615DD2"/>
    <w:rsid w:val="00632437"/>
    <w:rsid w:val="00635902"/>
    <w:rsid w:val="0065326B"/>
    <w:rsid w:val="00653996"/>
    <w:rsid w:val="00661EB3"/>
    <w:rsid w:val="006645F6"/>
    <w:rsid w:val="00666042"/>
    <w:rsid w:val="006700A2"/>
    <w:rsid w:val="00677EF2"/>
    <w:rsid w:val="006856C3"/>
    <w:rsid w:val="0069319E"/>
    <w:rsid w:val="0069561A"/>
    <w:rsid w:val="006A16DC"/>
    <w:rsid w:val="006C40E2"/>
    <w:rsid w:val="00701B16"/>
    <w:rsid w:val="00713D64"/>
    <w:rsid w:val="00714969"/>
    <w:rsid w:val="0071497E"/>
    <w:rsid w:val="00730A4A"/>
    <w:rsid w:val="00780886"/>
    <w:rsid w:val="00782268"/>
    <w:rsid w:val="007875FC"/>
    <w:rsid w:val="007C033C"/>
    <w:rsid w:val="007C629C"/>
    <w:rsid w:val="007F5B22"/>
    <w:rsid w:val="00805634"/>
    <w:rsid w:val="00816543"/>
    <w:rsid w:val="00830303"/>
    <w:rsid w:val="00841C15"/>
    <w:rsid w:val="008566A7"/>
    <w:rsid w:val="008639AA"/>
    <w:rsid w:val="0087488C"/>
    <w:rsid w:val="0087664A"/>
    <w:rsid w:val="00881D9C"/>
    <w:rsid w:val="00884DA3"/>
    <w:rsid w:val="00891CB0"/>
    <w:rsid w:val="00894D30"/>
    <w:rsid w:val="00896196"/>
    <w:rsid w:val="00897407"/>
    <w:rsid w:val="008A1A46"/>
    <w:rsid w:val="008B79DB"/>
    <w:rsid w:val="008D45D7"/>
    <w:rsid w:val="008E1A82"/>
    <w:rsid w:val="008E4D9C"/>
    <w:rsid w:val="008F6076"/>
    <w:rsid w:val="0090176C"/>
    <w:rsid w:val="00916DA9"/>
    <w:rsid w:val="00925DBC"/>
    <w:rsid w:val="00931D2B"/>
    <w:rsid w:val="00945B47"/>
    <w:rsid w:val="009662CE"/>
    <w:rsid w:val="00967384"/>
    <w:rsid w:val="00972968"/>
    <w:rsid w:val="00974D8D"/>
    <w:rsid w:val="00995999"/>
    <w:rsid w:val="009A2164"/>
    <w:rsid w:val="009A2E34"/>
    <w:rsid w:val="009A37EB"/>
    <w:rsid w:val="009C67A6"/>
    <w:rsid w:val="009E1B23"/>
    <w:rsid w:val="009E4B99"/>
    <w:rsid w:val="009F0499"/>
    <w:rsid w:val="009F4BE5"/>
    <w:rsid w:val="00A02D5F"/>
    <w:rsid w:val="00A20768"/>
    <w:rsid w:val="00A23F19"/>
    <w:rsid w:val="00A259F0"/>
    <w:rsid w:val="00A37ABF"/>
    <w:rsid w:val="00A428FF"/>
    <w:rsid w:val="00A438B8"/>
    <w:rsid w:val="00A44B26"/>
    <w:rsid w:val="00A47C11"/>
    <w:rsid w:val="00A747ED"/>
    <w:rsid w:val="00A77617"/>
    <w:rsid w:val="00A8535C"/>
    <w:rsid w:val="00AB0154"/>
    <w:rsid w:val="00AB1862"/>
    <w:rsid w:val="00AC0643"/>
    <w:rsid w:val="00AC230E"/>
    <w:rsid w:val="00AE5F2C"/>
    <w:rsid w:val="00B00788"/>
    <w:rsid w:val="00B022BE"/>
    <w:rsid w:val="00B10FDA"/>
    <w:rsid w:val="00B17BC0"/>
    <w:rsid w:val="00B206CC"/>
    <w:rsid w:val="00B23429"/>
    <w:rsid w:val="00B3153C"/>
    <w:rsid w:val="00B3164C"/>
    <w:rsid w:val="00B61B50"/>
    <w:rsid w:val="00B875F6"/>
    <w:rsid w:val="00BA2CC0"/>
    <w:rsid w:val="00BC0712"/>
    <w:rsid w:val="00BE3F03"/>
    <w:rsid w:val="00BF1899"/>
    <w:rsid w:val="00BF7794"/>
    <w:rsid w:val="00C045DA"/>
    <w:rsid w:val="00C2547E"/>
    <w:rsid w:val="00C35E1F"/>
    <w:rsid w:val="00C3738B"/>
    <w:rsid w:val="00C4660F"/>
    <w:rsid w:val="00C62BCB"/>
    <w:rsid w:val="00C7126B"/>
    <w:rsid w:val="00C92F44"/>
    <w:rsid w:val="00CA7004"/>
    <w:rsid w:val="00CB52BC"/>
    <w:rsid w:val="00CD3BF0"/>
    <w:rsid w:val="00CE6529"/>
    <w:rsid w:val="00CF2BD2"/>
    <w:rsid w:val="00CF7930"/>
    <w:rsid w:val="00D04EE8"/>
    <w:rsid w:val="00D0639D"/>
    <w:rsid w:val="00D33FF8"/>
    <w:rsid w:val="00D40600"/>
    <w:rsid w:val="00D57136"/>
    <w:rsid w:val="00D738C2"/>
    <w:rsid w:val="00D77B00"/>
    <w:rsid w:val="00D77D35"/>
    <w:rsid w:val="00DB2C1D"/>
    <w:rsid w:val="00DB2E09"/>
    <w:rsid w:val="00DB2E2A"/>
    <w:rsid w:val="00DF5362"/>
    <w:rsid w:val="00E12A40"/>
    <w:rsid w:val="00E13FE1"/>
    <w:rsid w:val="00E161B2"/>
    <w:rsid w:val="00E44D3F"/>
    <w:rsid w:val="00E450F8"/>
    <w:rsid w:val="00E47D91"/>
    <w:rsid w:val="00E67367"/>
    <w:rsid w:val="00E7198F"/>
    <w:rsid w:val="00E820BE"/>
    <w:rsid w:val="00E85BA0"/>
    <w:rsid w:val="00ED30FF"/>
    <w:rsid w:val="00ED3F08"/>
    <w:rsid w:val="00EE42D4"/>
    <w:rsid w:val="00F11A27"/>
    <w:rsid w:val="00F26CE9"/>
    <w:rsid w:val="00F35EAD"/>
    <w:rsid w:val="00F534E8"/>
    <w:rsid w:val="00F7380C"/>
    <w:rsid w:val="00F95BFD"/>
    <w:rsid w:val="00FA7331"/>
    <w:rsid w:val="00FA7FE3"/>
    <w:rsid w:val="00FB4C05"/>
    <w:rsid w:val="00FC73FB"/>
    <w:rsid w:val="00FE430D"/>
    <w:rsid w:val="00FF7725"/>
    <w:rsid w:val="00F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CC91D"/>
  <w15:chartTrackingRefBased/>
  <w15:docId w15:val="{163D7EA0-1963-419D-A160-CB76B6D7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ED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3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E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E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E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E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E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E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E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E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E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E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3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3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E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3E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E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E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E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ED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42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42D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3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26B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53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26B"/>
    <w:rPr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856C3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34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34E8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F534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lia@CeliaJohnsonConsulting.com" TargetMode="External"/><Relationship Id="rId13" Type="http://schemas.openxmlformats.org/officeDocument/2006/relationships/hyperlink" Target="https://www.ilsag.info/wp-content/uploads/January-13-2026-SAG-Meeting_Illinois-Utility-Presentation_Savings-Attribution_FINA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lsag.info/wp-content/uploads/January-13-2026-SAG-Meeting_Illinois-Utility-Presentation_Savings-Attribution_FINAL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lsag.info/wp-content/uploads/SAG-IRA-UPDATE-IL-EPA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lsag.info/event/tuesday-january-13-sag-meeti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lsag.info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C01A1-A115-4605-BE11-FB82A81BD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Johnson</dc:creator>
  <cp:keywords/>
  <dc:description/>
  <cp:lastModifiedBy>Celia Johnson</cp:lastModifiedBy>
  <cp:revision>24</cp:revision>
  <dcterms:created xsi:type="dcterms:W3CDTF">2026-01-14T12:40:00Z</dcterms:created>
  <dcterms:modified xsi:type="dcterms:W3CDTF">2026-01-14T13:06:00Z</dcterms:modified>
</cp:coreProperties>
</file>