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A1445" w14:textId="69288FE1" w:rsidR="00D657F7" w:rsidRDefault="00D657F7" w:rsidP="00660A59">
      <w:pPr>
        <w:rPr>
          <w:color w:val="6F6754"/>
        </w:rPr>
      </w:pPr>
    </w:p>
    <w:p w14:paraId="5DD58D20" w14:textId="77777777" w:rsidR="00D657F7" w:rsidRDefault="00D657F7" w:rsidP="00660A59">
      <w:pPr>
        <w:rPr>
          <w:color w:val="6F6754"/>
        </w:rPr>
      </w:pPr>
    </w:p>
    <w:p w14:paraId="0663DBEC" w14:textId="5ED418ED" w:rsidR="00D657F7" w:rsidRDefault="00D657F7" w:rsidP="00660A59">
      <w:pPr>
        <w:rPr>
          <w:color w:val="6F6754"/>
        </w:rPr>
      </w:pPr>
      <w:r>
        <w:rPr>
          <w:noProof/>
        </w:rPr>
        <w:drawing>
          <wp:inline distT="0" distB="0" distL="0" distR="0" wp14:anchorId="1E8CD0FD" wp14:editId="1B3A4909">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p w14:paraId="09CD157E" w14:textId="32D1BB6C" w:rsidR="00D657F7" w:rsidRDefault="00D657F7" w:rsidP="00660A59">
      <w:pPr>
        <w:rPr>
          <w:color w:val="6F6754"/>
        </w:rPr>
      </w:pPr>
    </w:p>
    <w:p w14:paraId="330FF2C1" w14:textId="05E0B743" w:rsidR="00D657F7" w:rsidRDefault="00D657F7" w:rsidP="00660A59">
      <w:pPr>
        <w:rPr>
          <w:color w:val="6F6754"/>
        </w:rPr>
      </w:pPr>
    </w:p>
    <w:tbl>
      <w:tblPr>
        <w:tblW w:w="10336" w:type="dxa"/>
        <w:tblCellMar>
          <w:left w:w="115" w:type="dxa"/>
          <w:right w:w="115" w:type="dxa"/>
        </w:tblCellMar>
        <w:tblLook w:val="01E0" w:firstRow="1" w:lastRow="1" w:firstColumn="1" w:lastColumn="1" w:noHBand="0" w:noVBand="0"/>
      </w:tblPr>
      <w:tblGrid>
        <w:gridCol w:w="1761"/>
        <w:gridCol w:w="2110"/>
        <w:gridCol w:w="989"/>
        <w:gridCol w:w="2880"/>
        <w:gridCol w:w="891"/>
        <w:gridCol w:w="1705"/>
      </w:tblGrid>
      <w:tr w:rsidR="00D657F7" w:rsidRPr="006C1252" w14:paraId="0EFB97F9" w14:textId="77777777" w:rsidTr="005F1B06">
        <w:trPr>
          <w:trHeight w:val="2178"/>
        </w:trPr>
        <w:tc>
          <w:tcPr>
            <w:tcW w:w="1761" w:type="dxa"/>
          </w:tcPr>
          <w:p w14:paraId="357006FD" w14:textId="77777777" w:rsidR="00D657F7" w:rsidRDefault="00D657F7" w:rsidP="002A4C1E">
            <w:pPr>
              <w:pStyle w:val="TitlepageRestriction"/>
              <w:ind w:right="613"/>
            </w:pPr>
          </w:p>
        </w:tc>
        <w:tc>
          <w:tcPr>
            <w:tcW w:w="8575" w:type="dxa"/>
            <w:gridSpan w:val="5"/>
          </w:tcPr>
          <w:p w14:paraId="25C8F233" w14:textId="472CDD39" w:rsidR="00D657F7" w:rsidRDefault="00CA6AAD" w:rsidP="005F1B06">
            <w:pPr>
              <w:pStyle w:val="Title"/>
            </w:pPr>
            <w:r>
              <w:t xml:space="preserve">Income Eligible Multi-Family and Public Housing Programs </w:t>
            </w:r>
            <w:r w:rsidRPr="00E656A1">
              <w:t>Impact Evaluation Report</w:t>
            </w:r>
          </w:p>
          <w:p w14:paraId="290063A6" w14:textId="76ABE720" w:rsidR="00D657F7" w:rsidRPr="006C1252" w:rsidRDefault="00D657F7" w:rsidP="005F1B06">
            <w:pPr>
              <w:pStyle w:val="Subtitle"/>
            </w:pPr>
            <w:r>
              <w:t>Energy Efficiency</w:t>
            </w:r>
            <w:r w:rsidR="00503D3F">
              <w:t xml:space="preserve"> Plan</w:t>
            </w:r>
            <w:r>
              <w:t>: P</w:t>
            </w:r>
            <w:r w:rsidR="00503D3F">
              <w:t>rogram</w:t>
            </w:r>
            <w:r>
              <w:t xml:space="preserve"> Year 202</w:t>
            </w:r>
            <w:r w:rsidR="004D5CB9">
              <w:t>3</w:t>
            </w:r>
            <w:r>
              <w:t xml:space="preserve"> </w:t>
            </w:r>
            <w:r>
              <w:br/>
              <w:t>(1/1/202</w:t>
            </w:r>
            <w:r w:rsidR="004D5CB9">
              <w:t>3</w:t>
            </w:r>
            <w:r>
              <w:t>-12/31/202</w:t>
            </w:r>
            <w:r w:rsidR="004D5CB9">
              <w:t>3</w:t>
            </w:r>
            <w:r>
              <w:t>)</w:t>
            </w:r>
          </w:p>
        </w:tc>
      </w:tr>
      <w:tr w:rsidR="00D657F7" w:rsidRPr="00C324C7" w14:paraId="1B5230F7" w14:textId="77777777" w:rsidTr="005F1B06">
        <w:trPr>
          <w:trHeight w:val="2331"/>
        </w:trPr>
        <w:tc>
          <w:tcPr>
            <w:tcW w:w="1761" w:type="dxa"/>
          </w:tcPr>
          <w:p w14:paraId="6501D591" w14:textId="77777777" w:rsidR="00D657F7" w:rsidRDefault="00D657F7" w:rsidP="002A4C1E">
            <w:pPr>
              <w:pStyle w:val="TitlepageRestriction"/>
              <w:ind w:right="613"/>
            </w:pPr>
          </w:p>
        </w:tc>
        <w:tc>
          <w:tcPr>
            <w:tcW w:w="8575" w:type="dxa"/>
            <w:gridSpan w:val="5"/>
          </w:tcPr>
          <w:p w14:paraId="126AF8AA" w14:textId="77777777" w:rsidR="00D657F7" w:rsidRDefault="00D657F7" w:rsidP="005F1B06">
            <w:pPr>
              <w:pStyle w:val="Preparedfor"/>
            </w:pPr>
            <w:r>
              <w:t>Prepared for:</w:t>
            </w:r>
            <w:r w:rsidRPr="009B6AE4">
              <w:rPr>
                <w:color w:val="FF0000"/>
              </w:rPr>
              <w:t xml:space="preserve"> </w:t>
            </w:r>
          </w:p>
          <w:p w14:paraId="2CD25532" w14:textId="77777777" w:rsidR="00D657F7" w:rsidRDefault="00D657F7" w:rsidP="005F1B06">
            <w:pPr>
              <w:pStyle w:val="Preparedfor"/>
            </w:pPr>
            <w:r>
              <w:t>Peoples Gas and North Shore Gas</w:t>
            </w:r>
          </w:p>
          <w:p w14:paraId="1C1B24ED" w14:textId="77777777" w:rsidR="00D657F7" w:rsidRPr="004F0F97" w:rsidRDefault="00D657F7" w:rsidP="005F1B06">
            <w:pPr>
              <w:pStyle w:val="CoverClientName0"/>
            </w:pPr>
            <w:r w:rsidRPr="004F0F97">
              <w:t>DRAFT</w:t>
            </w:r>
          </w:p>
          <w:p w14:paraId="58644FB1" w14:textId="7A28E17A" w:rsidR="00D657F7" w:rsidRPr="00562509" w:rsidRDefault="00CA6AAD" w:rsidP="005F1B06">
            <w:pPr>
              <w:pStyle w:val="BodyText"/>
              <w:rPr>
                <w:b/>
                <w:bCs/>
              </w:rPr>
            </w:pPr>
            <w:r w:rsidRPr="00562509">
              <w:rPr>
                <w:b/>
                <w:bCs/>
              </w:rPr>
              <w:t xml:space="preserve">April </w:t>
            </w:r>
            <w:r w:rsidR="00562509" w:rsidRPr="00562509">
              <w:rPr>
                <w:b/>
                <w:bCs/>
              </w:rPr>
              <w:t>5</w:t>
            </w:r>
            <w:r w:rsidR="00D657F7" w:rsidRPr="00562509">
              <w:rPr>
                <w:b/>
                <w:bCs/>
              </w:rPr>
              <w:t>, 202</w:t>
            </w:r>
            <w:r w:rsidR="004D5CB9" w:rsidRPr="00562509">
              <w:rPr>
                <w:b/>
                <w:bCs/>
              </w:rPr>
              <w:t>4</w:t>
            </w:r>
          </w:p>
        </w:tc>
      </w:tr>
      <w:tr w:rsidR="00D657F7" w:rsidRPr="00A53568" w14:paraId="18983FF4" w14:textId="77777777" w:rsidTr="001A2035">
        <w:trPr>
          <w:trHeight w:val="432"/>
        </w:trPr>
        <w:tc>
          <w:tcPr>
            <w:tcW w:w="1761" w:type="dxa"/>
          </w:tcPr>
          <w:p w14:paraId="3B2D2A47" w14:textId="77777777" w:rsidR="00D657F7" w:rsidRPr="00A53568" w:rsidRDefault="00D657F7" w:rsidP="002A4C1E">
            <w:pPr>
              <w:ind w:right="613"/>
              <w:rPr>
                <w:rStyle w:val="CoverText"/>
                <w:i/>
              </w:rPr>
            </w:pPr>
          </w:p>
        </w:tc>
        <w:tc>
          <w:tcPr>
            <w:tcW w:w="3099" w:type="dxa"/>
            <w:gridSpan w:val="2"/>
          </w:tcPr>
          <w:p w14:paraId="4EBBC89F" w14:textId="799998C3" w:rsidR="00D657F7" w:rsidRDefault="00D657F7" w:rsidP="005F1B06">
            <w:pPr>
              <w:pStyle w:val="BodyTextBold"/>
              <w:rPr>
                <w:rStyle w:val="CoverText"/>
              </w:rPr>
            </w:pPr>
            <w:r>
              <w:rPr>
                <w:rStyle w:val="CoverText"/>
              </w:rPr>
              <w:t>Prepared</w:t>
            </w:r>
            <w:r w:rsidRPr="00B21048">
              <w:rPr>
                <w:rStyle w:val="CoverText"/>
              </w:rPr>
              <w:t xml:space="preserve"> by:</w:t>
            </w:r>
            <w:r w:rsidR="00A901EF">
              <w:rPr>
                <w:color w:val="7030A0"/>
              </w:rPr>
              <w:t xml:space="preserve"> </w:t>
            </w:r>
          </w:p>
        </w:tc>
        <w:tc>
          <w:tcPr>
            <w:tcW w:w="5476" w:type="dxa"/>
            <w:gridSpan w:val="3"/>
          </w:tcPr>
          <w:p w14:paraId="150C6C02" w14:textId="77777777" w:rsidR="00D657F7" w:rsidRDefault="00D657F7" w:rsidP="005F1B06">
            <w:pPr>
              <w:pStyle w:val="BodyTextNoSpacingAfter"/>
              <w:rPr>
                <w:rStyle w:val="CoverText"/>
              </w:rPr>
            </w:pPr>
          </w:p>
        </w:tc>
      </w:tr>
      <w:tr w:rsidR="001A2035" w:rsidRPr="00A53568" w14:paraId="081F2959" w14:textId="77777777" w:rsidTr="001A2035">
        <w:trPr>
          <w:trHeight w:val="3114"/>
        </w:trPr>
        <w:tc>
          <w:tcPr>
            <w:tcW w:w="1761" w:type="dxa"/>
          </w:tcPr>
          <w:p w14:paraId="23DA2219" w14:textId="77777777" w:rsidR="001A2035" w:rsidRPr="004F0F97" w:rsidRDefault="001A2035" w:rsidP="002A4C1E">
            <w:pPr>
              <w:ind w:right="613"/>
              <w:rPr>
                <w:rStyle w:val="CoverText"/>
                <w:i/>
              </w:rPr>
            </w:pPr>
          </w:p>
        </w:tc>
        <w:tc>
          <w:tcPr>
            <w:tcW w:w="3099" w:type="dxa"/>
            <w:gridSpan w:val="2"/>
          </w:tcPr>
          <w:p w14:paraId="78099809" w14:textId="5FC46A7F" w:rsidR="001A2035" w:rsidRDefault="007132FF" w:rsidP="005F1B06">
            <w:pPr>
              <w:pStyle w:val="BodyTextNoSpacingAfter"/>
              <w:rPr>
                <w:rStyle w:val="CoverText"/>
              </w:rPr>
            </w:pPr>
            <w:r>
              <w:rPr>
                <w:rStyle w:val="CoverText"/>
              </w:rPr>
              <w:t>Swapnil Lotake</w:t>
            </w:r>
          </w:p>
          <w:p w14:paraId="73F2B2C0" w14:textId="1FFF8624" w:rsidR="001A2035" w:rsidRPr="004F0F97" w:rsidRDefault="001A2035" w:rsidP="005F1B06">
            <w:pPr>
              <w:pStyle w:val="BodyTextNoSpacingAfter"/>
              <w:rPr>
                <w:rStyle w:val="CoverText"/>
              </w:rPr>
            </w:pPr>
            <w:r>
              <w:rPr>
                <w:rStyle w:val="CoverText"/>
              </w:rPr>
              <w:t>EcoMetric Consulting</w:t>
            </w:r>
          </w:p>
        </w:tc>
        <w:tc>
          <w:tcPr>
            <w:tcW w:w="2880" w:type="dxa"/>
          </w:tcPr>
          <w:p w14:paraId="3457E7CC" w14:textId="389EA327" w:rsidR="001A2035" w:rsidRDefault="007132FF" w:rsidP="005F1B06">
            <w:pPr>
              <w:pStyle w:val="BodyTextNoSpacingAfter"/>
              <w:rPr>
                <w:rStyle w:val="CoverText"/>
              </w:rPr>
            </w:pPr>
            <w:r>
              <w:rPr>
                <w:rStyle w:val="CoverText"/>
                <w:iCs w:val="0"/>
              </w:rPr>
              <w:t>K</w:t>
            </w:r>
            <w:r>
              <w:rPr>
                <w:rStyle w:val="CoverText"/>
              </w:rPr>
              <w:t>yle McKenna</w:t>
            </w:r>
          </w:p>
          <w:p w14:paraId="011FA901" w14:textId="49B0460E" w:rsidR="001A2035" w:rsidRDefault="001A2035" w:rsidP="005F1B06">
            <w:pPr>
              <w:pStyle w:val="BodyTextNoSpacingAfter"/>
              <w:rPr>
                <w:rStyle w:val="CoverText"/>
              </w:rPr>
            </w:pPr>
            <w:r>
              <w:rPr>
                <w:rStyle w:val="CoverText"/>
              </w:rPr>
              <w:t>EcoMetric Consulting</w:t>
            </w:r>
          </w:p>
        </w:tc>
        <w:tc>
          <w:tcPr>
            <w:tcW w:w="2596" w:type="dxa"/>
            <w:gridSpan w:val="2"/>
          </w:tcPr>
          <w:p w14:paraId="31BBC431" w14:textId="4B5E82B3" w:rsidR="001A2035" w:rsidRDefault="00105505" w:rsidP="005F1B06">
            <w:pPr>
              <w:pStyle w:val="BodyTextNoSpacingAfter"/>
              <w:rPr>
                <w:rStyle w:val="CoverText"/>
              </w:rPr>
            </w:pPr>
            <w:r>
              <w:rPr>
                <w:rStyle w:val="CoverText"/>
              </w:rPr>
              <w:t>Mike Frischmann</w:t>
            </w:r>
          </w:p>
          <w:p w14:paraId="31D30979" w14:textId="6ABB9526" w:rsidR="001A2035" w:rsidRPr="00A53568" w:rsidRDefault="001A2035" w:rsidP="005F1B06">
            <w:pPr>
              <w:pStyle w:val="BodyTextNoSpacingAfter"/>
              <w:rPr>
                <w:rStyle w:val="CoverText"/>
                <w:iCs w:val="0"/>
              </w:rPr>
            </w:pPr>
            <w:r>
              <w:rPr>
                <w:rStyle w:val="CoverText"/>
              </w:rPr>
              <w:t>EcoMetric Consulting</w:t>
            </w:r>
          </w:p>
        </w:tc>
      </w:tr>
      <w:tr w:rsidR="00D657F7" w:rsidRPr="005D53EC" w14:paraId="75550535" w14:textId="77777777" w:rsidTr="001A2035">
        <w:trPr>
          <w:trHeight w:val="1170"/>
        </w:trPr>
        <w:tc>
          <w:tcPr>
            <w:tcW w:w="1761" w:type="dxa"/>
            <w:tcMar>
              <w:right w:w="158" w:type="dxa"/>
            </w:tcMar>
          </w:tcPr>
          <w:p w14:paraId="49519145" w14:textId="77777777" w:rsidR="00D657F7" w:rsidRPr="00D8064B" w:rsidRDefault="00D657F7" w:rsidP="002A4C1E">
            <w:pPr>
              <w:pStyle w:val="TitlepageRestriction"/>
              <w:ind w:right="613"/>
              <w:jc w:val="right"/>
              <w:rPr>
                <w:color w:val="968C6D"/>
                <w:sz w:val="18"/>
                <w:szCs w:val="18"/>
              </w:rPr>
            </w:pPr>
          </w:p>
        </w:tc>
        <w:tc>
          <w:tcPr>
            <w:tcW w:w="2110" w:type="dxa"/>
          </w:tcPr>
          <w:p w14:paraId="593ED01E" w14:textId="64BD62A3" w:rsidR="00D657F7" w:rsidRPr="001A2035" w:rsidRDefault="001A2035" w:rsidP="001A2035">
            <w:pPr>
              <w:pStyle w:val="TitlepageRestriction"/>
              <w:spacing w:after="360"/>
              <w:rPr>
                <w:b/>
                <w:sz w:val="18"/>
                <w:szCs w:val="18"/>
              </w:rPr>
            </w:pPr>
            <w:r w:rsidRPr="00D8064B">
              <w:rPr>
                <w:b/>
                <w:sz w:val="18"/>
                <w:szCs w:val="18"/>
              </w:rPr>
              <w:t>guidehouse.com</w:t>
            </w:r>
          </w:p>
        </w:tc>
        <w:tc>
          <w:tcPr>
            <w:tcW w:w="989" w:type="dxa"/>
          </w:tcPr>
          <w:p w14:paraId="59C2F6BF" w14:textId="77777777" w:rsidR="00D657F7" w:rsidRPr="00D8064B" w:rsidRDefault="00D657F7" w:rsidP="005F1B06">
            <w:pPr>
              <w:pStyle w:val="TitlepageRestriction"/>
              <w:rPr>
                <w:sz w:val="18"/>
                <w:szCs w:val="18"/>
              </w:rPr>
            </w:pPr>
          </w:p>
        </w:tc>
        <w:tc>
          <w:tcPr>
            <w:tcW w:w="3771" w:type="dxa"/>
            <w:gridSpan w:val="2"/>
            <w:vAlign w:val="center"/>
          </w:tcPr>
          <w:p w14:paraId="2780F426" w14:textId="77777777" w:rsidR="00D657F7" w:rsidRPr="00D8064B" w:rsidRDefault="00D657F7" w:rsidP="005F1B06">
            <w:pPr>
              <w:pStyle w:val="TitlepageRestriction"/>
              <w:rPr>
                <w:sz w:val="18"/>
                <w:szCs w:val="18"/>
              </w:rPr>
            </w:pPr>
          </w:p>
        </w:tc>
        <w:tc>
          <w:tcPr>
            <w:tcW w:w="1705" w:type="dxa"/>
          </w:tcPr>
          <w:p w14:paraId="19232BD3" w14:textId="77777777" w:rsidR="00D657F7" w:rsidRPr="00D8064B" w:rsidRDefault="00D657F7" w:rsidP="005F1B06">
            <w:pPr>
              <w:pStyle w:val="TitlepageRestriction"/>
              <w:rPr>
                <w:sz w:val="18"/>
                <w:szCs w:val="18"/>
              </w:rPr>
            </w:pPr>
          </w:p>
        </w:tc>
      </w:tr>
    </w:tbl>
    <w:p w14:paraId="2276BD6A" w14:textId="77777777" w:rsidR="00D657F7" w:rsidRPr="00B53186" w:rsidRDefault="00D657F7" w:rsidP="00660A59">
      <w:pPr>
        <w:rPr>
          <w:color w:val="6F6754"/>
        </w:rPr>
      </w:pPr>
    </w:p>
    <w:p w14:paraId="44DB259E" w14:textId="77777777" w:rsidR="003C1C68" w:rsidRPr="004B7712" w:rsidRDefault="003C1C68" w:rsidP="003C1C68">
      <w:pPr>
        <w:sectPr w:rsidR="003C1C68" w:rsidRPr="004B7712" w:rsidSect="005856A9">
          <w:headerReference w:type="default" r:id="rId12"/>
          <w:footerReference w:type="even" r:id="rId13"/>
          <w:headerReference w:type="first" r:id="rId14"/>
          <w:pgSz w:w="12240" w:h="15840" w:code="1"/>
          <w:pgMar w:top="432" w:right="1008" w:bottom="432" w:left="1008" w:header="720" w:footer="720" w:gutter="0"/>
          <w:cols w:space="720"/>
          <w:titlePg/>
          <w:docGrid w:linePitch="360"/>
        </w:sectPr>
      </w:pPr>
    </w:p>
    <w:p w14:paraId="263EFB03" w14:textId="77777777" w:rsidR="00AF6479" w:rsidRPr="00CE09F1" w:rsidRDefault="00AF6479" w:rsidP="009A0F87">
      <w:pPr>
        <w:pStyle w:val="Contactinfo"/>
      </w:pPr>
    </w:p>
    <w:p w14:paraId="5930690C" w14:textId="77777777" w:rsidR="00AF6479" w:rsidRPr="00CE09F1" w:rsidRDefault="00AF6479" w:rsidP="009A0F87">
      <w:pPr>
        <w:pStyle w:val="Contactinfo"/>
      </w:pPr>
    </w:p>
    <w:p w14:paraId="313ACBB9" w14:textId="77777777" w:rsidR="00AF6479" w:rsidRPr="00CE09F1" w:rsidRDefault="00AF6479" w:rsidP="009A0F87">
      <w:pPr>
        <w:pStyle w:val="Contactinfo"/>
      </w:pPr>
    </w:p>
    <w:p w14:paraId="37A6544B" w14:textId="77777777" w:rsidR="00AF6479" w:rsidRPr="00CE09F1" w:rsidRDefault="00AF6479" w:rsidP="009A0F87">
      <w:pPr>
        <w:pStyle w:val="Contactinfo"/>
      </w:pPr>
    </w:p>
    <w:p w14:paraId="02FCA428" w14:textId="77777777" w:rsidR="00AF6479" w:rsidRPr="00CE09F1" w:rsidRDefault="00AF6479" w:rsidP="009A0F87">
      <w:pPr>
        <w:pStyle w:val="Contactinfo"/>
      </w:pPr>
    </w:p>
    <w:p w14:paraId="31323D04" w14:textId="77777777" w:rsidR="00AF6479" w:rsidRPr="005621C7" w:rsidRDefault="00AF6479" w:rsidP="009A0F87">
      <w:pPr>
        <w:pStyle w:val="Contactinfo"/>
        <w:rPr>
          <w:b/>
        </w:rPr>
      </w:pPr>
    </w:p>
    <w:p w14:paraId="6F5B9BEB" w14:textId="77777777" w:rsidR="00AF6479" w:rsidRPr="005621C7" w:rsidRDefault="00AF6479" w:rsidP="009A0F87">
      <w:pPr>
        <w:pStyle w:val="Contactinfo"/>
        <w:rPr>
          <w:b/>
        </w:rPr>
      </w:pPr>
      <w:r w:rsidRPr="005621C7">
        <w:rPr>
          <w:b/>
        </w:rPr>
        <w:t>Submitted to:</w:t>
      </w:r>
    </w:p>
    <w:p w14:paraId="28797292" w14:textId="77777777" w:rsidR="00AF6479" w:rsidRPr="005621C7" w:rsidRDefault="00AF6479" w:rsidP="009A0F87">
      <w:pPr>
        <w:pStyle w:val="Contactinfo"/>
      </w:pPr>
    </w:p>
    <w:p w14:paraId="714A853B" w14:textId="77777777" w:rsidR="00D15005" w:rsidRPr="0022027B" w:rsidRDefault="00D15005" w:rsidP="00D15005">
      <w:pPr>
        <w:pStyle w:val="Contactinfo"/>
      </w:pPr>
      <w:r w:rsidRPr="0022027B">
        <w:t>Peoples Gas</w:t>
      </w:r>
    </w:p>
    <w:p w14:paraId="52E61F0B" w14:textId="77777777" w:rsidR="00D15005" w:rsidRPr="0022027B" w:rsidRDefault="00D15005" w:rsidP="00D15005">
      <w:pPr>
        <w:pStyle w:val="Contactinfo"/>
      </w:pPr>
      <w:r w:rsidRPr="0022027B">
        <w:t>North Shore Gas</w:t>
      </w:r>
    </w:p>
    <w:p w14:paraId="6141D783" w14:textId="77777777" w:rsidR="00D15005" w:rsidRPr="0022027B" w:rsidRDefault="00D15005" w:rsidP="00D15005">
      <w:pPr>
        <w:pStyle w:val="Contactinfo"/>
      </w:pPr>
      <w:r w:rsidRPr="0022027B">
        <w:t>200 East Randolph Street</w:t>
      </w:r>
    </w:p>
    <w:p w14:paraId="35F5B9B9" w14:textId="77777777" w:rsidR="00D15005" w:rsidRDefault="00D15005" w:rsidP="00D15005">
      <w:pPr>
        <w:pStyle w:val="Contactinfo"/>
      </w:pPr>
      <w:r w:rsidRPr="0022027B">
        <w:t>Chicago, IL 60601</w:t>
      </w:r>
    </w:p>
    <w:p w14:paraId="2EE2AEB9" w14:textId="77777777" w:rsidR="00D15005" w:rsidRPr="005621C7" w:rsidRDefault="00D15005" w:rsidP="00D15005">
      <w:pPr>
        <w:pStyle w:val="Contactinfo"/>
      </w:pPr>
    </w:p>
    <w:p w14:paraId="5CF3B713" w14:textId="77777777" w:rsidR="0019032F" w:rsidRPr="005621C7" w:rsidRDefault="0019032F" w:rsidP="009A0F87">
      <w:pPr>
        <w:pStyle w:val="Contactinfo"/>
      </w:pPr>
    </w:p>
    <w:p w14:paraId="0CC3335D" w14:textId="77777777" w:rsidR="00AF6479" w:rsidRPr="005621C7" w:rsidRDefault="00AF6479" w:rsidP="009A0F87">
      <w:pPr>
        <w:pStyle w:val="Contactinfo"/>
        <w:rPr>
          <w:b/>
        </w:rPr>
      </w:pPr>
      <w:r w:rsidRPr="005621C7">
        <w:rPr>
          <w:b/>
        </w:rPr>
        <w:t>Submitted by:</w:t>
      </w:r>
    </w:p>
    <w:p w14:paraId="379639FF" w14:textId="77777777" w:rsidR="00AF6479" w:rsidRPr="005621C7" w:rsidRDefault="00AF6479" w:rsidP="009A0F87">
      <w:pPr>
        <w:pStyle w:val="Contactinfo"/>
      </w:pPr>
    </w:p>
    <w:p w14:paraId="193BC2DB" w14:textId="77777777" w:rsidR="00AF6479" w:rsidRPr="005621C7" w:rsidRDefault="004B7712" w:rsidP="009A0F87">
      <w:pPr>
        <w:pStyle w:val="Contactinfo"/>
      </w:pPr>
      <w:r>
        <w:t>Guidehouse</w:t>
      </w:r>
    </w:p>
    <w:p w14:paraId="24AF0F85" w14:textId="77777777" w:rsidR="00AF6479" w:rsidRPr="005621C7" w:rsidRDefault="004B6DD0" w:rsidP="009A0F87">
      <w:pPr>
        <w:pStyle w:val="Contactinfo"/>
      </w:pPr>
      <w:r>
        <w:t>150 N. Riverside Plaza, Suite 2100</w:t>
      </w:r>
    </w:p>
    <w:p w14:paraId="6AF3317D" w14:textId="77777777" w:rsidR="00AF6479" w:rsidRPr="005621C7" w:rsidRDefault="00AF6479" w:rsidP="009A0F87">
      <w:pPr>
        <w:pStyle w:val="Contactinfo"/>
      </w:pPr>
      <w:r w:rsidRPr="005621C7">
        <w:t>Chicago, IL 60606</w:t>
      </w:r>
    </w:p>
    <w:p w14:paraId="0EBE6FE4" w14:textId="77777777" w:rsidR="00AF6479" w:rsidRPr="005621C7" w:rsidRDefault="00AF6479" w:rsidP="009A0F87">
      <w:pPr>
        <w:pStyle w:val="Contactinfo"/>
      </w:pPr>
    </w:p>
    <w:p w14:paraId="3AD72B76" w14:textId="77777777" w:rsidR="0019032F" w:rsidRPr="005621C7" w:rsidRDefault="0019032F" w:rsidP="009A0F87">
      <w:pPr>
        <w:pStyle w:val="Contactinfo"/>
      </w:pPr>
    </w:p>
    <w:p w14:paraId="6BAB1918" w14:textId="77777777" w:rsidR="00AF6479" w:rsidRPr="009D4752" w:rsidRDefault="003C1C68" w:rsidP="009A0F87">
      <w:pPr>
        <w:pStyle w:val="Contactinfo"/>
        <w:rPr>
          <w:rFonts w:cs="Arial"/>
          <w:szCs w:val="22"/>
        </w:rPr>
      </w:pPr>
      <w:r w:rsidRPr="009D4752">
        <w:rPr>
          <w:rFonts w:cs="Arial"/>
          <w:b/>
          <w:szCs w:val="22"/>
        </w:rPr>
        <w:t>Contact</w:t>
      </w:r>
      <w:r w:rsidR="00AF6479" w:rsidRPr="009D4752">
        <w:rPr>
          <w:rFonts w:cs="Arial"/>
          <w:b/>
          <w:szCs w:val="22"/>
        </w:rPr>
        <w:t>:</w:t>
      </w:r>
    </w:p>
    <w:p w14:paraId="1DEE95A6" w14:textId="77777777" w:rsidR="00AF6479" w:rsidRPr="009D4752" w:rsidRDefault="00AF6479" w:rsidP="009A0F87">
      <w:pPr>
        <w:pStyle w:val="Contactinfo"/>
        <w:rPr>
          <w:rFonts w:cs="Arial"/>
          <w:szCs w:val="22"/>
        </w:rPr>
      </w:pPr>
    </w:p>
    <w:tbl>
      <w:tblPr>
        <w:tblW w:w="10057" w:type="dxa"/>
        <w:tblInd w:w="-90" w:type="dxa"/>
        <w:tblLook w:val="00A0" w:firstRow="1" w:lastRow="0" w:firstColumn="1" w:lastColumn="0" w:noHBand="0" w:noVBand="0"/>
      </w:tblPr>
      <w:tblGrid>
        <w:gridCol w:w="3534"/>
        <w:gridCol w:w="2823"/>
        <w:gridCol w:w="3701"/>
      </w:tblGrid>
      <w:tr w:rsidR="004F0F97" w:rsidRPr="009D4752" w14:paraId="66D466B5" w14:textId="77777777" w:rsidTr="004F0F97">
        <w:tc>
          <w:tcPr>
            <w:tcW w:w="3330" w:type="dxa"/>
          </w:tcPr>
          <w:p w14:paraId="777C4B13" w14:textId="77777777" w:rsidR="004F0F97" w:rsidRPr="00EE468A" w:rsidRDefault="004F0F97" w:rsidP="00E37AC4">
            <w:pPr>
              <w:pStyle w:val="Contactinfo"/>
              <w:rPr>
                <w:rFonts w:cs="Arial"/>
                <w:sz w:val="20"/>
              </w:rPr>
            </w:pPr>
            <w:r w:rsidRPr="00EE468A">
              <w:rPr>
                <w:rFonts w:cs="Arial"/>
                <w:sz w:val="20"/>
              </w:rPr>
              <w:t xml:space="preserve">Ed Balbis </w:t>
            </w:r>
          </w:p>
          <w:p w14:paraId="76590658" w14:textId="77777777" w:rsidR="004F0F97" w:rsidRPr="00EE468A" w:rsidRDefault="004F0F97" w:rsidP="00E37AC4">
            <w:pPr>
              <w:pStyle w:val="Contactinfo"/>
              <w:rPr>
                <w:rFonts w:cs="Arial"/>
                <w:sz w:val="20"/>
              </w:rPr>
            </w:pPr>
            <w:r w:rsidRPr="00EE468A">
              <w:rPr>
                <w:rFonts w:cs="Arial"/>
                <w:sz w:val="20"/>
              </w:rPr>
              <w:t>Partner </w:t>
            </w:r>
          </w:p>
          <w:p w14:paraId="50555448" w14:textId="77777777" w:rsidR="004F0F97" w:rsidRPr="00EE468A" w:rsidRDefault="004F0F97" w:rsidP="00E37AC4">
            <w:pPr>
              <w:pStyle w:val="Contactinfo"/>
              <w:rPr>
                <w:rFonts w:cs="Arial"/>
                <w:sz w:val="20"/>
              </w:rPr>
            </w:pPr>
            <w:r w:rsidRPr="00EE468A">
              <w:rPr>
                <w:rFonts w:cs="Arial"/>
                <w:sz w:val="20"/>
              </w:rPr>
              <w:t>561.644.9407  </w:t>
            </w:r>
          </w:p>
          <w:p w14:paraId="748F20CD" w14:textId="0D5EDB07" w:rsidR="004F0F97" w:rsidRPr="00EE468A" w:rsidRDefault="007625EA" w:rsidP="00E37AC4">
            <w:pPr>
              <w:pStyle w:val="Contactinfo"/>
              <w:rPr>
                <w:rFonts w:cs="Arial"/>
                <w:b/>
                <w:bCs/>
                <w:sz w:val="20"/>
              </w:rPr>
            </w:pPr>
            <w:hyperlink r:id="rId15" w:tgtFrame="_blank" w:history="1">
              <w:r w:rsidR="004F0F97" w:rsidRPr="00EE468A">
                <w:rPr>
                  <w:rFonts w:cs="Arial"/>
                  <w:b/>
                  <w:bCs/>
                  <w:sz w:val="20"/>
                </w:rPr>
                <w:t>ebalbis@guidehouse.com</w:t>
              </w:r>
            </w:hyperlink>
          </w:p>
          <w:p w14:paraId="61EFBF2F" w14:textId="77777777" w:rsidR="004F0F97" w:rsidRPr="00EE468A" w:rsidRDefault="004F0F97" w:rsidP="00E37AC4">
            <w:pPr>
              <w:pStyle w:val="Contactinfo"/>
              <w:rPr>
                <w:rFonts w:cs="Arial"/>
                <w:sz w:val="20"/>
              </w:rPr>
            </w:pPr>
          </w:p>
          <w:p w14:paraId="035152CE" w14:textId="77777777" w:rsidR="00E37AC4" w:rsidRPr="00EE468A" w:rsidRDefault="00E37AC4" w:rsidP="00E37AC4">
            <w:pPr>
              <w:pStyle w:val="Contactinfo"/>
              <w:rPr>
                <w:rFonts w:cs="Arial"/>
                <w:sz w:val="20"/>
              </w:rPr>
            </w:pPr>
            <w:r w:rsidRPr="00EE468A">
              <w:rPr>
                <w:rFonts w:cs="Arial"/>
                <w:sz w:val="20"/>
              </w:rPr>
              <w:t>Charles Ampong</w:t>
            </w:r>
            <w:r w:rsidRPr="00EE468A">
              <w:rPr>
                <w:rFonts w:cs="Arial"/>
                <w:sz w:val="20"/>
              </w:rPr>
              <w:br/>
              <w:t>Associate Director</w:t>
            </w:r>
          </w:p>
          <w:p w14:paraId="61E266A6" w14:textId="77777777" w:rsidR="00E37AC4" w:rsidRPr="00EE468A" w:rsidRDefault="00E37AC4" w:rsidP="00E37AC4">
            <w:pPr>
              <w:pStyle w:val="Contactinfo"/>
              <w:rPr>
                <w:rFonts w:cs="Arial"/>
                <w:sz w:val="20"/>
              </w:rPr>
            </w:pPr>
            <w:r w:rsidRPr="00EE468A">
              <w:rPr>
                <w:rFonts w:cs="Arial"/>
                <w:sz w:val="20"/>
              </w:rPr>
              <w:t>608.446.3172</w:t>
            </w:r>
          </w:p>
          <w:p w14:paraId="4588E8E4" w14:textId="77777777" w:rsidR="00E37AC4" w:rsidRPr="00EE468A" w:rsidRDefault="007625EA" w:rsidP="00E37AC4">
            <w:pPr>
              <w:pStyle w:val="Contactinfo"/>
              <w:rPr>
                <w:rFonts w:cs="Arial"/>
                <w:b/>
                <w:bCs/>
                <w:color w:val="0070C0"/>
                <w:sz w:val="20"/>
              </w:rPr>
            </w:pPr>
            <w:hyperlink r:id="rId16" w:history="1">
              <w:r w:rsidR="00E37AC4" w:rsidRPr="00EE468A">
                <w:rPr>
                  <w:rFonts w:cs="Arial"/>
                  <w:b/>
                  <w:bCs/>
                  <w:sz w:val="20"/>
                </w:rPr>
                <w:t>charles.ampong@guidehouse.com</w:t>
              </w:r>
            </w:hyperlink>
          </w:p>
          <w:p w14:paraId="31EA3FBA" w14:textId="741843D9" w:rsidR="00E37AC4" w:rsidRPr="009D4752" w:rsidRDefault="00E37AC4" w:rsidP="00E37AC4">
            <w:pPr>
              <w:pStyle w:val="Contactinfo"/>
              <w:rPr>
                <w:rFonts w:cs="Arial"/>
                <w:szCs w:val="22"/>
              </w:rPr>
            </w:pPr>
          </w:p>
        </w:tc>
        <w:tc>
          <w:tcPr>
            <w:tcW w:w="3420" w:type="dxa"/>
          </w:tcPr>
          <w:p w14:paraId="029B81BD" w14:textId="77777777" w:rsidR="004F0F97" w:rsidRPr="00EE468A" w:rsidRDefault="004F0F97" w:rsidP="004F0F97">
            <w:pPr>
              <w:pStyle w:val="paragraph"/>
              <w:spacing w:before="0" w:beforeAutospacing="0" w:after="0" w:afterAutospacing="0"/>
              <w:textAlignment w:val="baseline"/>
              <w:rPr>
                <w:rFonts w:ascii="Arial" w:eastAsiaTheme="minorHAnsi" w:hAnsi="Arial" w:cs="Arial"/>
                <w:sz w:val="20"/>
                <w:szCs w:val="20"/>
              </w:rPr>
            </w:pPr>
            <w:r w:rsidRPr="00EE468A">
              <w:rPr>
                <w:rFonts w:ascii="Arial" w:eastAsiaTheme="minorHAnsi" w:hAnsi="Arial" w:cs="Arial"/>
                <w:sz w:val="20"/>
                <w:szCs w:val="20"/>
              </w:rPr>
              <w:t xml:space="preserve">Stu Slote </w:t>
            </w:r>
          </w:p>
          <w:p w14:paraId="22CCE7DC" w14:textId="77777777" w:rsidR="004F0F97" w:rsidRPr="00EE468A" w:rsidRDefault="004F0F97" w:rsidP="004F0F97">
            <w:pPr>
              <w:pStyle w:val="paragraph"/>
              <w:spacing w:before="0" w:beforeAutospacing="0" w:after="0" w:afterAutospacing="0"/>
              <w:textAlignment w:val="baseline"/>
              <w:rPr>
                <w:rFonts w:ascii="Arial" w:eastAsiaTheme="minorHAnsi" w:hAnsi="Arial" w:cs="Arial"/>
                <w:sz w:val="20"/>
                <w:szCs w:val="20"/>
              </w:rPr>
            </w:pPr>
            <w:r w:rsidRPr="00EE468A">
              <w:rPr>
                <w:rFonts w:ascii="Arial" w:eastAsiaTheme="minorHAnsi" w:hAnsi="Arial" w:cs="Arial"/>
                <w:sz w:val="20"/>
                <w:szCs w:val="20"/>
              </w:rPr>
              <w:t>Director </w:t>
            </w:r>
          </w:p>
          <w:p w14:paraId="29E79F3E" w14:textId="77777777" w:rsidR="004F0F97" w:rsidRPr="00EE468A" w:rsidRDefault="004F0F97" w:rsidP="004F0F97">
            <w:pPr>
              <w:pStyle w:val="paragraph"/>
              <w:spacing w:before="0" w:beforeAutospacing="0" w:after="0" w:afterAutospacing="0"/>
              <w:textAlignment w:val="baseline"/>
              <w:rPr>
                <w:rFonts w:ascii="Arial" w:eastAsiaTheme="minorHAnsi" w:hAnsi="Arial" w:cs="Arial"/>
                <w:sz w:val="20"/>
                <w:szCs w:val="20"/>
              </w:rPr>
            </w:pPr>
            <w:r w:rsidRPr="00EE468A">
              <w:rPr>
                <w:rFonts w:ascii="Arial" w:eastAsiaTheme="minorHAnsi" w:hAnsi="Arial" w:cs="Arial"/>
                <w:sz w:val="20"/>
                <w:szCs w:val="20"/>
              </w:rPr>
              <w:t>802.526.5113 </w:t>
            </w:r>
          </w:p>
          <w:p w14:paraId="35D4E078" w14:textId="0B055F6E" w:rsidR="004F0F97" w:rsidRPr="00EE468A" w:rsidRDefault="007625EA" w:rsidP="004F0F97">
            <w:pPr>
              <w:pStyle w:val="paragraph"/>
              <w:spacing w:before="0" w:beforeAutospacing="0" w:after="0" w:afterAutospacing="0"/>
              <w:textAlignment w:val="baseline"/>
              <w:rPr>
                <w:rFonts w:ascii="Arial" w:eastAsiaTheme="minorHAnsi" w:hAnsi="Arial" w:cs="Arial"/>
                <w:b/>
                <w:bCs/>
                <w:sz w:val="20"/>
                <w:szCs w:val="20"/>
              </w:rPr>
            </w:pPr>
            <w:hyperlink r:id="rId17" w:tgtFrame="_blank" w:history="1">
              <w:r w:rsidR="004F0F97" w:rsidRPr="00EE468A">
                <w:rPr>
                  <w:rFonts w:ascii="Arial" w:eastAsiaTheme="minorHAnsi" w:hAnsi="Arial" w:cs="Arial"/>
                  <w:b/>
                  <w:bCs/>
                  <w:sz w:val="20"/>
                  <w:szCs w:val="20"/>
                </w:rPr>
                <w:t>stu.slote@guidehouse.com</w:t>
              </w:r>
            </w:hyperlink>
          </w:p>
          <w:p w14:paraId="42B4385B" w14:textId="77777777" w:rsidR="004F0F97" w:rsidRPr="00EE468A" w:rsidRDefault="004F0F97" w:rsidP="004F0F97">
            <w:pPr>
              <w:pStyle w:val="Contactinfo"/>
              <w:rPr>
                <w:rFonts w:cs="Arial"/>
                <w:sz w:val="20"/>
              </w:rPr>
            </w:pPr>
          </w:p>
        </w:tc>
        <w:tc>
          <w:tcPr>
            <w:tcW w:w="3307" w:type="dxa"/>
          </w:tcPr>
          <w:p w14:paraId="0990578C" w14:textId="77777777" w:rsidR="00E37AC4" w:rsidRPr="00EE468A" w:rsidRDefault="00E37AC4" w:rsidP="00E37AC4">
            <w:pPr>
              <w:pStyle w:val="Contactinfo"/>
              <w:rPr>
                <w:rFonts w:cs="Arial"/>
                <w:sz w:val="20"/>
              </w:rPr>
            </w:pPr>
            <w:r w:rsidRPr="00EE468A">
              <w:rPr>
                <w:rFonts w:cs="Arial"/>
                <w:sz w:val="20"/>
              </w:rPr>
              <w:t>Laura Agapay-Read</w:t>
            </w:r>
          </w:p>
          <w:p w14:paraId="017B47B1" w14:textId="77777777" w:rsidR="00E37AC4" w:rsidRPr="00EE468A" w:rsidRDefault="00E37AC4" w:rsidP="00E37AC4">
            <w:pPr>
              <w:pStyle w:val="Contactinfo"/>
              <w:rPr>
                <w:rFonts w:cs="Arial"/>
                <w:sz w:val="20"/>
              </w:rPr>
            </w:pPr>
            <w:r w:rsidRPr="00EE468A">
              <w:rPr>
                <w:rFonts w:cs="Arial"/>
                <w:sz w:val="20"/>
              </w:rPr>
              <w:t>Associate Director</w:t>
            </w:r>
          </w:p>
          <w:p w14:paraId="7179FCC2" w14:textId="77777777" w:rsidR="00E37AC4" w:rsidRPr="00EE468A" w:rsidRDefault="00E37AC4" w:rsidP="00E37AC4">
            <w:pPr>
              <w:pStyle w:val="Contactinfo"/>
              <w:rPr>
                <w:rFonts w:cs="Arial"/>
                <w:sz w:val="20"/>
              </w:rPr>
            </w:pPr>
            <w:r w:rsidRPr="00EE468A">
              <w:rPr>
                <w:rFonts w:cs="Arial"/>
                <w:sz w:val="20"/>
              </w:rPr>
              <w:t>312.583.4178</w:t>
            </w:r>
          </w:p>
          <w:p w14:paraId="7B3087FD" w14:textId="0C98027D" w:rsidR="00E37AC4" w:rsidRPr="00EE468A" w:rsidRDefault="00A901EF" w:rsidP="00E37AC4">
            <w:pPr>
              <w:pStyle w:val="Contactinfo"/>
              <w:rPr>
                <w:rFonts w:cs="Arial"/>
                <w:b/>
                <w:bCs/>
                <w:color w:val="0070C0"/>
                <w:sz w:val="20"/>
              </w:rPr>
            </w:pPr>
            <w:r w:rsidRPr="00EE468A">
              <w:rPr>
                <w:rFonts w:cs="Arial"/>
                <w:b/>
                <w:bCs/>
                <w:sz w:val="20"/>
              </w:rPr>
              <w:t>l</w:t>
            </w:r>
            <w:r w:rsidR="00E37AC4" w:rsidRPr="00EE468A">
              <w:rPr>
                <w:rFonts w:cs="Arial"/>
                <w:b/>
                <w:bCs/>
                <w:sz w:val="20"/>
              </w:rPr>
              <w:t>aura.agapay.read@guidehouse.com</w:t>
            </w:r>
          </w:p>
          <w:p w14:paraId="4C98D54C" w14:textId="77777777" w:rsidR="00E37AC4" w:rsidRPr="00EE468A" w:rsidRDefault="00E37AC4" w:rsidP="004F0F97">
            <w:pPr>
              <w:pStyle w:val="Contactinfo"/>
              <w:rPr>
                <w:rFonts w:cs="Arial"/>
                <w:color w:val="0070C0"/>
                <w:sz w:val="20"/>
              </w:rPr>
            </w:pPr>
          </w:p>
          <w:p w14:paraId="1BCB59DB" w14:textId="77777777" w:rsidR="00E37AC4" w:rsidRPr="00EE468A" w:rsidRDefault="00E37AC4" w:rsidP="004F0F97">
            <w:pPr>
              <w:pStyle w:val="Contactinfo"/>
              <w:rPr>
                <w:rFonts w:cs="Arial"/>
                <w:sz w:val="20"/>
              </w:rPr>
            </w:pPr>
          </w:p>
          <w:p w14:paraId="4DBBDC0C" w14:textId="77777777" w:rsidR="00E37AC4" w:rsidRPr="00EE468A" w:rsidRDefault="00E37AC4" w:rsidP="004F0F97">
            <w:pPr>
              <w:pStyle w:val="Contactinfo"/>
              <w:rPr>
                <w:rFonts w:cs="Arial"/>
                <w:sz w:val="20"/>
              </w:rPr>
            </w:pPr>
          </w:p>
          <w:p w14:paraId="76D5A099" w14:textId="77777777" w:rsidR="00E37AC4" w:rsidRPr="00EE468A" w:rsidRDefault="00E37AC4" w:rsidP="004F0F97">
            <w:pPr>
              <w:pStyle w:val="Contactinfo"/>
              <w:rPr>
                <w:rFonts w:cs="Arial"/>
                <w:sz w:val="20"/>
              </w:rPr>
            </w:pPr>
          </w:p>
          <w:p w14:paraId="2C8E36AD" w14:textId="7A5DAD7D" w:rsidR="00E37AC4" w:rsidRPr="00EE468A" w:rsidRDefault="00E37AC4" w:rsidP="004F0F97">
            <w:pPr>
              <w:pStyle w:val="Contactinfo"/>
              <w:rPr>
                <w:rFonts w:cs="Arial"/>
                <w:sz w:val="20"/>
              </w:rPr>
            </w:pPr>
          </w:p>
        </w:tc>
      </w:tr>
    </w:tbl>
    <w:p w14:paraId="1FE53503" w14:textId="77777777" w:rsidR="00AF6479" w:rsidRPr="007B32D7" w:rsidRDefault="00AF6479" w:rsidP="009A59F0">
      <w:pPr>
        <w:pStyle w:val="Contactinfo"/>
      </w:pPr>
    </w:p>
    <w:p w14:paraId="13AD79DC" w14:textId="77777777" w:rsidR="00CA33F5" w:rsidRPr="005621C7" w:rsidRDefault="00CA33F5" w:rsidP="00CA33F5">
      <w:r w:rsidRPr="005621C7">
        <w:t>Disclaimer: This report was prepared</w:t>
      </w:r>
      <w:r>
        <w:t xml:space="preserve"> by</w:t>
      </w:r>
      <w:r w:rsidRPr="005621C7">
        <w:t xml:space="preserve"> </w:t>
      </w:r>
      <w:r>
        <w:t xml:space="preserve">Guidehouse </w:t>
      </w:r>
      <w:r w:rsidRPr="005621C7">
        <w:t xml:space="preserve">for </w:t>
      </w:r>
      <w:r>
        <w:t>Peoples Gas Light and Coke Company (“PGL”) and North Shore Gas Company (“NSG”)</w:t>
      </w:r>
      <w:r w:rsidRPr="005621C7">
        <w:t xml:space="preserve"> based upon information provided by </w:t>
      </w:r>
      <w:r>
        <w:t>PGL and NSG</w:t>
      </w:r>
      <w:r w:rsidRPr="005621C7">
        <w:t xml:space="preserve"> and from other sources. Use of this report by any other party for whatever purpose should not, and does not, absolve such party from using due diligence in verifying the report’s contents. Neither </w:t>
      </w:r>
      <w:r>
        <w:t>Guidehouse</w:t>
      </w:r>
      <w:r w:rsidRPr="005621C7">
        <w:t xml:space="preserve"> nor any of its subsidiaries or affiliates assumes any liability or duty of care to such parties, and hereby disclaims any such liability.</w:t>
      </w:r>
    </w:p>
    <w:p w14:paraId="13894654" w14:textId="22F7B37D" w:rsidR="004F0F97" w:rsidRPr="005621C7" w:rsidRDefault="004F0F97" w:rsidP="004F0F97">
      <w:r w:rsidRPr="005621C7">
        <w:t>.</w:t>
      </w:r>
    </w:p>
    <w:p w14:paraId="453B7777" w14:textId="77777777" w:rsidR="00415C54" w:rsidRPr="005621C7" w:rsidRDefault="00415C54" w:rsidP="009A59F0">
      <w:pPr>
        <w:pStyle w:val="Contactinfo"/>
        <w:sectPr w:rsidR="00415C54" w:rsidRPr="005621C7" w:rsidSect="005856A9">
          <w:headerReference w:type="default" r:id="rId18"/>
          <w:footerReference w:type="default" r:id="rId19"/>
          <w:pgSz w:w="12240" w:h="15840" w:code="1"/>
          <w:pgMar w:top="1440" w:right="1440" w:bottom="1440" w:left="1440" w:header="720" w:footer="720" w:gutter="0"/>
          <w:pgNumType w:fmt="lowerRoman" w:start="1"/>
          <w:cols w:space="720"/>
          <w:docGrid w:linePitch="360"/>
        </w:sectPr>
      </w:pPr>
    </w:p>
    <w:p w14:paraId="1562E846" w14:textId="77777777" w:rsidR="00AF6479" w:rsidRPr="005621C7" w:rsidRDefault="00AF6479" w:rsidP="00722F7D">
      <w:pPr>
        <w:pStyle w:val="TOCHeading"/>
        <w:tabs>
          <w:tab w:val="center" w:pos="4680"/>
        </w:tabs>
      </w:pPr>
      <w:r w:rsidRPr="005621C7">
        <w:lastRenderedPageBreak/>
        <w:t>Table of Contents</w:t>
      </w:r>
    </w:p>
    <w:p w14:paraId="40CEA6FE" w14:textId="59FD6219" w:rsidR="00562509" w:rsidRDefault="00B856F2">
      <w:pPr>
        <w:pStyle w:val="TOC1"/>
        <w:rPr>
          <w:rFonts w:asciiTheme="minorHAnsi" w:eastAsiaTheme="minorEastAsia" w:hAnsiTheme="minorHAnsi" w:cstheme="minorBidi"/>
          <w:b w:val="0"/>
          <w:noProof/>
          <w:kern w:val="2"/>
          <w:sz w:val="22"/>
          <w14:ligatures w14:val="standardContextual"/>
        </w:rPr>
      </w:pPr>
      <w:r>
        <w:rPr>
          <w:noProof/>
          <w:sz w:val="20"/>
        </w:rPr>
        <w:fldChar w:fldCharType="begin"/>
      </w:r>
      <w:r>
        <w:rPr>
          <w:noProof/>
          <w:sz w:val="20"/>
        </w:rPr>
        <w:instrText xml:space="preserve"> TOC \o "1-2" \h \z \u \t "Heading 5,1,Heading 6,2" </w:instrText>
      </w:r>
      <w:r>
        <w:rPr>
          <w:noProof/>
          <w:sz w:val="20"/>
        </w:rPr>
        <w:fldChar w:fldCharType="separate"/>
      </w:r>
      <w:hyperlink w:anchor="_Toc163167409" w:history="1">
        <w:r w:rsidR="00562509" w:rsidRPr="0081620C">
          <w:rPr>
            <w:rStyle w:val="Hyperlink"/>
            <w:noProof/>
          </w:rPr>
          <w:t>1. Introduction</w:t>
        </w:r>
        <w:r w:rsidR="00562509">
          <w:rPr>
            <w:noProof/>
            <w:webHidden/>
          </w:rPr>
          <w:tab/>
        </w:r>
        <w:r w:rsidR="00562509">
          <w:rPr>
            <w:noProof/>
            <w:webHidden/>
          </w:rPr>
          <w:fldChar w:fldCharType="begin"/>
        </w:r>
        <w:r w:rsidR="00562509">
          <w:rPr>
            <w:noProof/>
            <w:webHidden/>
          </w:rPr>
          <w:instrText xml:space="preserve"> PAGEREF _Toc163167409 \h </w:instrText>
        </w:r>
        <w:r w:rsidR="00562509">
          <w:rPr>
            <w:noProof/>
            <w:webHidden/>
          </w:rPr>
        </w:r>
        <w:r w:rsidR="00562509">
          <w:rPr>
            <w:noProof/>
            <w:webHidden/>
          </w:rPr>
          <w:fldChar w:fldCharType="separate"/>
        </w:r>
        <w:r w:rsidR="00562509">
          <w:rPr>
            <w:noProof/>
            <w:webHidden/>
          </w:rPr>
          <w:t>A-1</w:t>
        </w:r>
        <w:r w:rsidR="00562509">
          <w:rPr>
            <w:noProof/>
            <w:webHidden/>
          </w:rPr>
          <w:fldChar w:fldCharType="end"/>
        </w:r>
      </w:hyperlink>
    </w:p>
    <w:p w14:paraId="52E940A7" w14:textId="12F05848" w:rsidR="00562509" w:rsidRDefault="007625EA">
      <w:pPr>
        <w:pStyle w:val="TOC1"/>
        <w:rPr>
          <w:rFonts w:asciiTheme="minorHAnsi" w:eastAsiaTheme="minorEastAsia" w:hAnsiTheme="minorHAnsi" w:cstheme="minorBidi"/>
          <w:b w:val="0"/>
          <w:noProof/>
          <w:kern w:val="2"/>
          <w:sz w:val="22"/>
          <w14:ligatures w14:val="standardContextual"/>
        </w:rPr>
      </w:pPr>
      <w:hyperlink w:anchor="_Toc163167410" w:history="1">
        <w:r w:rsidR="00562509" w:rsidRPr="0081620C">
          <w:rPr>
            <w:rStyle w:val="Hyperlink"/>
            <w:noProof/>
          </w:rPr>
          <w:t>2. Multi-Family Income Eligible and IHWAP Program</w:t>
        </w:r>
        <w:r w:rsidR="00562509">
          <w:rPr>
            <w:noProof/>
            <w:webHidden/>
          </w:rPr>
          <w:tab/>
        </w:r>
        <w:r w:rsidR="00562509">
          <w:rPr>
            <w:noProof/>
            <w:webHidden/>
          </w:rPr>
          <w:fldChar w:fldCharType="begin"/>
        </w:r>
        <w:r w:rsidR="00562509">
          <w:rPr>
            <w:noProof/>
            <w:webHidden/>
          </w:rPr>
          <w:instrText xml:space="preserve"> PAGEREF _Toc163167410 \h </w:instrText>
        </w:r>
        <w:r w:rsidR="00562509">
          <w:rPr>
            <w:noProof/>
            <w:webHidden/>
          </w:rPr>
        </w:r>
        <w:r w:rsidR="00562509">
          <w:rPr>
            <w:noProof/>
            <w:webHidden/>
          </w:rPr>
          <w:fldChar w:fldCharType="separate"/>
        </w:r>
        <w:r w:rsidR="00562509">
          <w:rPr>
            <w:noProof/>
            <w:webHidden/>
          </w:rPr>
          <w:t>A-1</w:t>
        </w:r>
        <w:r w:rsidR="00562509">
          <w:rPr>
            <w:noProof/>
            <w:webHidden/>
          </w:rPr>
          <w:fldChar w:fldCharType="end"/>
        </w:r>
      </w:hyperlink>
    </w:p>
    <w:p w14:paraId="59623376" w14:textId="0BD2F639" w:rsidR="00562509" w:rsidRDefault="007625EA">
      <w:pPr>
        <w:pStyle w:val="TOC2"/>
        <w:rPr>
          <w:rFonts w:asciiTheme="minorHAnsi" w:eastAsiaTheme="minorEastAsia" w:hAnsiTheme="minorHAnsi" w:cstheme="minorBidi"/>
          <w:kern w:val="2"/>
          <w:szCs w:val="22"/>
          <w14:ligatures w14:val="standardContextual"/>
        </w:rPr>
      </w:pPr>
      <w:hyperlink w:anchor="_Toc163167411" w:history="1">
        <w:r w:rsidR="00562509" w:rsidRPr="0081620C">
          <w:rPr>
            <w:rStyle w:val="Hyperlink"/>
          </w:rPr>
          <w:t>2.1 Program Description</w:t>
        </w:r>
        <w:r w:rsidR="00562509">
          <w:rPr>
            <w:webHidden/>
          </w:rPr>
          <w:tab/>
        </w:r>
        <w:r w:rsidR="00562509">
          <w:rPr>
            <w:webHidden/>
          </w:rPr>
          <w:fldChar w:fldCharType="begin"/>
        </w:r>
        <w:r w:rsidR="00562509">
          <w:rPr>
            <w:webHidden/>
          </w:rPr>
          <w:instrText xml:space="preserve"> PAGEREF _Toc163167411 \h </w:instrText>
        </w:r>
        <w:r w:rsidR="00562509">
          <w:rPr>
            <w:webHidden/>
          </w:rPr>
        </w:r>
        <w:r w:rsidR="00562509">
          <w:rPr>
            <w:webHidden/>
          </w:rPr>
          <w:fldChar w:fldCharType="separate"/>
        </w:r>
        <w:r w:rsidR="00562509">
          <w:rPr>
            <w:webHidden/>
          </w:rPr>
          <w:t>A-1</w:t>
        </w:r>
        <w:r w:rsidR="00562509">
          <w:rPr>
            <w:webHidden/>
          </w:rPr>
          <w:fldChar w:fldCharType="end"/>
        </w:r>
      </w:hyperlink>
    </w:p>
    <w:p w14:paraId="275D2C2E" w14:textId="2CEF736E" w:rsidR="00562509" w:rsidRDefault="007625EA">
      <w:pPr>
        <w:pStyle w:val="TOC2"/>
        <w:rPr>
          <w:rFonts w:asciiTheme="minorHAnsi" w:eastAsiaTheme="minorEastAsia" w:hAnsiTheme="minorHAnsi" w:cstheme="minorBidi"/>
          <w:kern w:val="2"/>
          <w:szCs w:val="22"/>
          <w14:ligatures w14:val="standardContextual"/>
        </w:rPr>
      </w:pPr>
      <w:hyperlink w:anchor="_Toc163167412" w:history="1">
        <w:r w:rsidR="00562509" w:rsidRPr="0081620C">
          <w:rPr>
            <w:rStyle w:val="Hyperlink"/>
          </w:rPr>
          <w:t>2.2 Program Savings Detail</w:t>
        </w:r>
        <w:r w:rsidR="00562509">
          <w:rPr>
            <w:webHidden/>
          </w:rPr>
          <w:tab/>
        </w:r>
        <w:r w:rsidR="00562509">
          <w:rPr>
            <w:webHidden/>
          </w:rPr>
          <w:fldChar w:fldCharType="begin"/>
        </w:r>
        <w:r w:rsidR="00562509">
          <w:rPr>
            <w:webHidden/>
          </w:rPr>
          <w:instrText xml:space="preserve"> PAGEREF _Toc163167412 \h </w:instrText>
        </w:r>
        <w:r w:rsidR="00562509">
          <w:rPr>
            <w:webHidden/>
          </w:rPr>
        </w:r>
        <w:r w:rsidR="00562509">
          <w:rPr>
            <w:webHidden/>
          </w:rPr>
          <w:fldChar w:fldCharType="separate"/>
        </w:r>
        <w:r w:rsidR="00562509">
          <w:rPr>
            <w:webHidden/>
          </w:rPr>
          <w:t>A-4</w:t>
        </w:r>
        <w:r w:rsidR="00562509">
          <w:rPr>
            <w:webHidden/>
          </w:rPr>
          <w:fldChar w:fldCharType="end"/>
        </w:r>
      </w:hyperlink>
    </w:p>
    <w:p w14:paraId="3C74B348" w14:textId="34960B21" w:rsidR="00562509" w:rsidRDefault="007625EA">
      <w:pPr>
        <w:pStyle w:val="TOC2"/>
        <w:rPr>
          <w:rFonts w:asciiTheme="minorHAnsi" w:eastAsiaTheme="minorEastAsia" w:hAnsiTheme="minorHAnsi" w:cstheme="minorBidi"/>
          <w:kern w:val="2"/>
          <w:szCs w:val="22"/>
          <w14:ligatures w14:val="standardContextual"/>
        </w:rPr>
      </w:pPr>
      <w:hyperlink w:anchor="_Toc163167413" w:history="1">
        <w:r w:rsidR="00562509" w:rsidRPr="0081620C">
          <w:rPr>
            <w:rStyle w:val="Hyperlink"/>
          </w:rPr>
          <w:t>2.3 Impact Analysis Findings and Recommendations</w:t>
        </w:r>
        <w:r w:rsidR="00562509">
          <w:rPr>
            <w:webHidden/>
          </w:rPr>
          <w:tab/>
        </w:r>
        <w:r w:rsidR="00562509">
          <w:rPr>
            <w:webHidden/>
          </w:rPr>
          <w:fldChar w:fldCharType="begin"/>
        </w:r>
        <w:r w:rsidR="00562509">
          <w:rPr>
            <w:webHidden/>
          </w:rPr>
          <w:instrText xml:space="preserve"> PAGEREF _Toc163167413 \h </w:instrText>
        </w:r>
        <w:r w:rsidR="00562509">
          <w:rPr>
            <w:webHidden/>
          </w:rPr>
        </w:r>
        <w:r w:rsidR="00562509">
          <w:rPr>
            <w:webHidden/>
          </w:rPr>
          <w:fldChar w:fldCharType="separate"/>
        </w:r>
        <w:r w:rsidR="00562509">
          <w:rPr>
            <w:webHidden/>
          </w:rPr>
          <w:t>A-7</w:t>
        </w:r>
        <w:r w:rsidR="00562509">
          <w:rPr>
            <w:webHidden/>
          </w:rPr>
          <w:fldChar w:fldCharType="end"/>
        </w:r>
      </w:hyperlink>
    </w:p>
    <w:p w14:paraId="640EB170" w14:textId="0EF3AD5B" w:rsidR="00562509" w:rsidRDefault="007625EA">
      <w:pPr>
        <w:pStyle w:val="TOC1"/>
        <w:rPr>
          <w:rFonts w:asciiTheme="minorHAnsi" w:eastAsiaTheme="minorEastAsia" w:hAnsiTheme="minorHAnsi" w:cstheme="minorBidi"/>
          <w:b w:val="0"/>
          <w:noProof/>
          <w:kern w:val="2"/>
          <w:sz w:val="22"/>
          <w14:ligatures w14:val="standardContextual"/>
        </w:rPr>
      </w:pPr>
      <w:hyperlink w:anchor="_Toc163167414" w:history="1">
        <w:r w:rsidR="00562509" w:rsidRPr="0081620C">
          <w:rPr>
            <w:rStyle w:val="Hyperlink"/>
            <w:noProof/>
          </w:rPr>
          <w:t>3. Public Housing Energy Savings Program</w:t>
        </w:r>
        <w:r w:rsidR="00562509">
          <w:rPr>
            <w:noProof/>
            <w:webHidden/>
          </w:rPr>
          <w:tab/>
        </w:r>
        <w:r w:rsidR="00562509">
          <w:rPr>
            <w:noProof/>
            <w:webHidden/>
          </w:rPr>
          <w:fldChar w:fldCharType="begin"/>
        </w:r>
        <w:r w:rsidR="00562509">
          <w:rPr>
            <w:noProof/>
            <w:webHidden/>
          </w:rPr>
          <w:instrText xml:space="preserve"> PAGEREF _Toc163167414 \h </w:instrText>
        </w:r>
        <w:r w:rsidR="00562509">
          <w:rPr>
            <w:noProof/>
            <w:webHidden/>
          </w:rPr>
        </w:r>
        <w:r w:rsidR="00562509">
          <w:rPr>
            <w:noProof/>
            <w:webHidden/>
          </w:rPr>
          <w:fldChar w:fldCharType="separate"/>
        </w:r>
        <w:r w:rsidR="00562509">
          <w:rPr>
            <w:noProof/>
            <w:webHidden/>
          </w:rPr>
          <w:t>A-10</w:t>
        </w:r>
        <w:r w:rsidR="00562509">
          <w:rPr>
            <w:noProof/>
            <w:webHidden/>
          </w:rPr>
          <w:fldChar w:fldCharType="end"/>
        </w:r>
      </w:hyperlink>
    </w:p>
    <w:p w14:paraId="22B9FF30" w14:textId="6626F2FC" w:rsidR="00562509" w:rsidRDefault="007625EA">
      <w:pPr>
        <w:pStyle w:val="TOC2"/>
        <w:rPr>
          <w:rFonts w:asciiTheme="minorHAnsi" w:eastAsiaTheme="minorEastAsia" w:hAnsiTheme="minorHAnsi" w:cstheme="minorBidi"/>
          <w:kern w:val="2"/>
          <w:szCs w:val="22"/>
          <w14:ligatures w14:val="standardContextual"/>
        </w:rPr>
      </w:pPr>
      <w:hyperlink w:anchor="_Toc163167415" w:history="1">
        <w:r w:rsidR="00562509" w:rsidRPr="0081620C">
          <w:rPr>
            <w:rStyle w:val="Hyperlink"/>
          </w:rPr>
          <w:t>3.1 Program Description</w:t>
        </w:r>
        <w:r w:rsidR="00562509">
          <w:rPr>
            <w:webHidden/>
          </w:rPr>
          <w:tab/>
        </w:r>
        <w:r w:rsidR="00562509">
          <w:rPr>
            <w:webHidden/>
          </w:rPr>
          <w:fldChar w:fldCharType="begin"/>
        </w:r>
        <w:r w:rsidR="00562509">
          <w:rPr>
            <w:webHidden/>
          </w:rPr>
          <w:instrText xml:space="preserve"> PAGEREF _Toc163167415 \h </w:instrText>
        </w:r>
        <w:r w:rsidR="00562509">
          <w:rPr>
            <w:webHidden/>
          </w:rPr>
        </w:r>
        <w:r w:rsidR="00562509">
          <w:rPr>
            <w:webHidden/>
          </w:rPr>
          <w:fldChar w:fldCharType="separate"/>
        </w:r>
        <w:r w:rsidR="00562509">
          <w:rPr>
            <w:webHidden/>
          </w:rPr>
          <w:t>A-10</w:t>
        </w:r>
        <w:r w:rsidR="00562509">
          <w:rPr>
            <w:webHidden/>
          </w:rPr>
          <w:fldChar w:fldCharType="end"/>
        </w:r>
      </w:hyperlink>
    </w:p>
    <w:p w14:paraId="547FA4AF" w14:textId="4FC54474" w:rsidR="00562509" w:rsidRDefault="007625EA">
      <w:pPr>
        <w:pStyle w:val="TOC2"/>
        <w:rPr>
          <w:rFonts w:asciiTheme="minorHAnsi" w:eastAsiaTheme="minorEastAsia" w:hAnsiTheme="minorHAnsi" w:cstheme="minorBidi"/>
          <w:kern w:val="2"/>
          <w:szCs w:val="22"/>
          <w14:ligatures w14:val="standardContextual"/>
        </w:rPr>
      </w:pPr>
      <w:hyperlink w:anchor="_Toc163167416" w:history="1">
        <w:r w:rsidR="00562509" w:rsidRPr="0081620C">
          <w:rPr>
            <w:rStyle w:val="Hyperlink"/>
          </w:rPr>
          <w:t>3.2 Program Savings Details</w:t>
        </w:r>
        <w:r w:rsidR="00562509">
          <w:rPr>
            <w:webHidden/>
          </w:rPr>
          <w:tab/>
        </w:r>
        <w:r w:rsidR="00562509">
          <w:rPr>
            <w:webHidden/>
          </w:rPr>
          <w:fldChar w:fldCharType="begin"/>
        </w:r>
        <w:r w:rsidR="00562509">
          <w:rPr>
            <w:webHidden/>
          </w:rPr>
          <w:instrText xml:space="preserve"> PAGEREF _Toc163167416 \h </w:instrText>
        </w:r>
        <w:r w:rsidR="00562509">
          <w:rPr>
            <w:webHidden/>
          </w:rPr>
        </w:r>
        <w:r w:rsidR="00562509">
          <w:rPr>
            <w:webHidden/>
          </w:rPr>
          <w:fldChar w:fldCharType="separate"/>
        </w:r>
        <w:r w:rsidR="00562509">
          <w:rPr>
            <w:webHidden/>
          </w:rPr>
          <w:t>A-11</w:t>
        </w:r>
        <w:r w:rsidR="00562509">
          <w:rPr>
            <w:webHidden/>
          </w:rPr>
          <w:fldChar w:fldCharType="end"/>
        </w:r>
      </w:hyperlink>
    </w:p>
    <w:p w14:paraId="3FDDBC05" w14:textId="16BB6501" w:rsidR="00562509" w:rsidRDefault="007625EA">
      <w:pPr>
        <w:pStyle w:val="TOC2"/>
        <w:rPr>
          <w:rFonts w:asciiTheme="minorHAnsi" w:eastAsiaTheme="minorEastAsia" w:hAnsiTheme="minorHAnsi" w:cstheme="minorBidi"/>
          <w:kern w:val="2"/>
          <w:szCs w:val="22"/>
          <w14:ligatures w14:val="standardContextual"/>
        </w:rPr>
      </w:pPr>
      <w:hyperlink w:anchor="_Toc163167417" w:history="1">
        <w:r w:rsidR="00562509" w:rsidRPr="0081620C">
          <w:rPr>
            <w:rStyle w:val="Hyperlink"/>
          </w:rPr>
          <w:t>3.3 Program Savings by Measure</w:t>
        </w:r>
        <w:r w:rsidR="00562509">
          <w:rPr>
            <w:webHidden/>
          </w:rPr>
          <w:tab/>
        </w:r>
        <w:r w:rsidR="00562509">
          <w:rPr>
            <w:webHidden/>
          </w:rPr>
          <w:fldChar w:fldCharType="begin"/>
        </w:r>
        <w:r w:rsidR="00562509">
          <w:rPr>
            <w:webHidden/>
          </w:rPr>
          <w:instrText xml:space="preserve"> PAGEREF _Toc163167417 \h </w:instrText>
        </w:r>
        <w:r w:rsidR="00562509">
          <w:rPr>
            <w:webHidden/>
          </w:rPr>
        </w:r>
        <w:r w:rsidR="00562509">
          <w:rPr>
            <w:webHidden/>
          </w:rPr>
          <w:fldChar w:fldCharType="separate"/>
        </w:r>
        <w:r w:rsidR="00562509">
          <w:rPr>
            <w:webHidden/>
          </w:rPr>
          <w:t>A-11</w:t>
        </w:r>
        <w:r w:rsidR="00562509">
          <w:rPr>
            <w:webHidden/>
          </w:rPr>
          <w:fldChar w:fldCharType="end"/>
        </w:r>
      </w:hyperlink>
    </w:p>
    <w:p w14:paraId="3882DB9E" w14:textId="676DF6DF" w:rsidR="00562509" w:rsidRDefault="007625EA">
      <w:pPr>
        <w:pStyle w:val="TOC2"/>
        <w:rPr>
          <w:rFonts w:asciiTheme="minorHAnsi" w:eastAsiaTheme="minorEastAsia" w:hAnsiTheme="minorHAnsi" w:cstheme="minorBidi"/>
          <w:kern w:val="2"/>
          <w:szCs w:val="22"/>
          <w14:ligatures w14:val="standardContextual"/>
        </w:rPr>
      </w:pPr>
      <w:hyperlink w:anchor="_Toc163167418" w:history="1">
        <w:r w:rsidR="00562509" w:rsidRPr="0081620C">
          <w:rPr>
            <w:rStyle w:val="Hyperlink"/>
          </w:rPr>
          <w:t>3.4 Impact Analysis Findings and Recommendations</w:t>
        </w:r>
        <w:r w:rsidR="00562509">
          <w:rPr>
            <w:webHidden/>
          </w:rPr>
          <w:tab/>
        </w:r>
        <w:r w:rsidR="00562509">
          <w:rPr>
            <w:webHidden/>
          </w:rPr>
          <w:fldChar w:fldCharType="begin"/>
        </w:r>
        <w:r w:rsidR="00562509">
          <w:rPr>
            <w:webHidden/>
          </w:rPr>
          <w:instrText xml:space="preserve"> PAGEREF _Toc163167418 \h </w:instrText>
        </w:r>
        <w:r w:rsidR="00562509">
          <w:rPr>
            <w:webHidden/>
          </w:rPr>
        </w:r>
        <w:r w:rsidR="00562509">
          <w:rPr>
            <w:webHidden/>
          </w:rPr>
          <w:fldChar w:fldCharType="separate"/>
        </w:r>
        <w:r w:rsidR="00562509">
          <w:rPr>
            <w:webHidden/>
          </w:rPr>
          <w:t>A-12</w:t>
        </w:r>
        <w:r w:rsidR="00562509">
          <w:rPr>
            <w:webHidden/>
          </w:rPr>
          <w:fldChar w:fldCharType="end"/>
        </w:r>
      </w:hyperlink>
    </w:p>
    <w:p w14:paraId="0F300109" w14:textId="7DDE9BF1" w:rsidR="00562509" w:rsidRDefault="007625EA">
      <w:pPr>
        <w:pStyle w:val="TOC1"/>
        <w:rPr>
          <w:rFonts w:asciiTheme="minorHAnsi" w:eastAsiaTheme="minorEastAsia" w:hAnsiTheme="minorHAnsi" w:cstheme="minorBidi"/>
          <w:b w:val="0"/>
          <w:noProof/>
          <w:kern w:val="2"/>
          <w:sz w:val="22"/>
          <w14:ligatures w14:val="standardContextual"/>
        </w:rPr>
      </w:pPr>
      <w:hyperlink w:anchor="_Toc163167419" w:history="1">
        <w:r w:rsidR="00562509" w:rsidRPr="0081620C">
          <w:rPr>
            <w:rStyle w:val="Hyperlink"/>
            <w:noProof/>
          </w:rPr>
          <w:t>Appendix A. Impact Analysis Methodology</w:t>
        </w:r>
        <w:r w:rsidR="00562509">
          <w:rPr>
            <w:noProof/>
            <w:webHidden/>
          </w:rPr>
          <w:tab/>
        </w:r>
        <w:r w:rsidR="00562509">
          <w:rPr>
            <w:noProof/>
            <w:webHidden/>
          </w:rPr>
          <w:fldChar w:fldCharType="begin"/>
        </w:r>
        <w:r w:rsidR="00562509">
          <w:rPr>
            <w:noProof/>
            <w:webHidden/>
          </w:rPr>
          <w:instrText xml:space="preserve"> PAGEREF _Toc163167419 \h </w:instrText>
        </w:r>
        <w:r w:rsidR="00562509">
          <w:rPr>
            <w:noProof/>
            <w:webHidden/>
          </w:rPr>
        </w:r>
        <w:r w:rsidR="00562509">
          <w:rPr>
            <w:noProof/>
            <w:webHidden/>
          </w:rPr>
          <w:fldChar w:fldCharType="separate"/>
        </w:r>
        <w:r w:rsidR="00562509">
          <w:rPr>
            <w:noProof/>
            <w:webHidden/>
          </w:rPr>
          <w:t>A-13</w:t>
        </w:r>
        <w:r w:rsidR="00562509">
          <w:rPr>
            <w:noProof/>
            <w:webHidden/>
          </w:rPr>
          <w:fldChar w:fldCharType="end"/>
        </w:r>
      </w:hyperlink>
    </w:p>
    <w:p w14:paraId="3FA4786E" w14:textId="317078D2" w:rsidR="00562509" w:rsidRDefault="007625EA">
      <w:pPr>
        <w:pStyle w:val="TOC1"/>
        <w:rPr>
          <w:rFonts w:asciiTheme="minorHAnsi" w:eastAsiaTheme="minorEastAsia" w:hAnsiTheme="minorHAnsi" w:cstheme="minorBidi"/>
          <w:b w:val="0"/>
          <w:noProof/>
          <w:kern w:val="2"/>
          <w:sz w:val="22"/>
          <w14:ligatures w14:val="standardContextual"/>
        </w:rPr>
      </w:pPr>
      <w:hyperlink w:anchor="_Toc163167420" w:history="1">
        <w:r w:rsidR="00562509" w:rsidRPr="0081620C">
          <w:rPr>
            <w:rStyle w:val="Hyperlink"/>
            <w:noProof/>
          </w:rPr>
          <w:t>Appendix B. Program Specific Inputs for the Illinois TRC</w:t>
        </w:r>
        <w:r w:rsidR="00562509">
          <w:rPr>
            <w:noProof/>
            <w:webHidden/>
          </w:rPr>
          <w:tab/>
        </w:r>
        <w:r w:rsidR="00562509">
          <w:rPr>
            <w:noProof/>
            <w:webHidden/>
          </w:rPr>
          <w:fldChar w:fldCharType="begin"/>
        </w:r>
        <w:r w:rsidR="00562509">
          <w:rPr>
            <w:noProof/>
            <w:webHidden/>
          </w:rPr>
          <w:instrText xml:space="preserve"> PAGEREF _Toc163167420 \h </w:instrText>
        </w:r>
        <w:r w:rsidR="00562509">
          <w:rPr>
            <w:noProof/>
            <w:webHidden/>
          </w:rPr>
        </w:r>
        <w:r w:rsidR="00562509">
          <w:rPr>
            <w:noProof/>
            <w:webHidden/>
          </w:rPr>
          <w:fldChar w:fldCharType="separate"/>
        </w:r>
        <w:r w:rsidR="00562509">
          <w:rPr>
            <w:noProof/>
            <w:webHidden/>
          </w:rPr>
          <w:t>B-1</w:t>
        </w:r>
        <w:r w:rsidR="00562509">
          <w:rPr>
            <w:noProof/>
            <w:webHidden/>
          </w:rPr>
          <w:fldChar w:fldCharType="end"/>
        </w:r>
      </w:hyperlink>
    </w:p>
    <w:p w14:paraId="23ACFCB6" w14:textId="38DC631D" w:rsidR="00562509" w:rsidRDefault="007625EA">
      <w:pPr>
        <w:pStyle w:val="TOC2"/>
        <w:rPr>
          <w:rFonts w:asciiTheme="minorHAnsi" w:eastAsiaTheme="minorEastAsia" w:hAnsiTheme="minorHAnsi" w:cstheme="minorBidi"/>
          <w:kern w:val="2"/>
          <w:szCs w:val="22"/>
          <w14:ligatures w14:val="standardContextual"/>
        </w:rPr>
      </w:pPr>
      <w:hyperlink w:anchor="_Toc163167421" w:history="1">
        <w:r w:rsidR="00562509" w:rsidRPr="0081620C">
          <w:rPr>
            <w:rStyle w:val="Hyperlink"/>
          </w:rPr>
          <w:t>B.1 Income Eligible and IHWAP Program</w:t>
        </w:r>
        <w:r w:rsidR="00562509">
          <w:rPr>
            <w:webHidden/>
          </w:rPr>
          <w:tab/>
        </w:r>
        <w:r w:rsidR="00562509">
          <w:rPr>
            <w:webHidden/>
          </w:rPr>
          <w:fldChar w:fldCharType="begin"/>
        </w:r>
        <w:r w:rsidR="00562509">
          <w:rPr>
            <w:webHidden/>
          </w:rPr>
          <w:instrText xml:space="preserve"> PAGEREF _Toc163167421 \h </w:instrText>
        </w:r>
        <w:r w:rsidR="00562509">
          <w:rPr>
            <w:webHidden/>
          </w:rPr>
        </w:r>
        <w:r w:rsidR="00562509">
          <w:rPr>
            <w:webHidden/>
          </w:rPr>
          <w:fldChar w:fldCharType="separate"/>
        </w:r>
        <w:r w:rsidR="00562509">
          <w:rPr>
            <w:webHidden/>
          </w:rPr>
          <w:t>B-1</w:t>
        </w:r>
        <w:r w:rsidR="00562509">
          <w:rPr>
            <w:webHidden/>
          </w:rPr>
          <w:fldChar w:fldCharType="end"/>
        </w:r>
      </w:hyperlink>
    </w:p>
    <w:p w14:paraId="3E67A969" w14:textId="59E590F6" w:rsidR="00562509" w:rsidRDefault="007625EA">
      <w:pPr>
        <w:pStyle w:val="TOC2"/>
        <w:rPr>
          <w:rFonts w:asciiTheme="minorHAnsi" w:eastAsiaTheme="minorEastAsia" w:hAnsiTheme="minorHAnsi" w:cstheme="minorBidi"/>
          <w:kern w:val="2"/>
          <w:szCs w:val="22"/>
          <w14:ligatures w14:val="standardContextual"/>
        </w:rPr>
      </w:pPr>
      <w:hyperlink w:anchor="_Toc163167422" w:history="1">
        <w:r w:rsidR="00562509" w:rsidRPr="0081620C">
          <w:rPr>
            <w:rStyle w:val="Hyperlink"/>
          </w:rPr>
          <w:t>B.2 Public Housing Energy Savings Program</w:t>
        </w:r>
        <w:r w:rsidR="00562509">
          <w:rPr>
            <w:webHidden/>
          </w:rPr>
          <w:tab/>
        </w:r>
        <w:r w:rsidR="00562509">
          <w:rPr>
            <w:webHidden/>
          </w:rPr>
          <w:fldChar w:fldCharType="begin"/>
        </w:r>
        <w:r w:rsidR="00562509">
          <w:rPr>
            <w:webHidden/>
          </w:rPr>
          <w:instrText xml:space="preserve"> PAGEREF _Toc163167422 \h </w:instrText>
        </w:r>
        <w:r w:rsidR="00562509">
          <w:rPr>
            <w:webHidden/>
          </w:rPr>
        </w:r>
        <w:r w:rsidR="00562509">
          <w:rPr>
            <w:webHidden/>
          </w:rPr>
          <w:fldChar w:fldCharType="separate"/>
        </w:r>
        <w:r w:rsidR="00562509">
          <w:rPr>
            <w:webHidden/>
          </w:rPr>
          <w:t>B-3</w:t>
        </w:r>
        <w:r w:rsidR="00562509">
          <w:rPr>
            <w:webHidden/>
          </w:rPr>
          <w:fldChar w:fldCharType="end"/>
        </w:r>
      </w:hyperlink>
    </w:p>
    <w:p w14:paraId="34CB025D" w14:textId="29DAEC13" w:rsidR="00EA399C" w:rsidRDefault="00B856F2" w:rsidP="001636C7">
      <w:pPr>
        <w:pStyle w:val="TableofFigures"/>
      </w:pPr>
      <w:r>
        <w:rPr>
          <w:rFonts w:eastAsia="Calibri"/>
          <w:noProof/>
          <w:sz w:val="20"/>
          <w:szCs w:val="22"/>
        </w:rPr>
        <w:fldChar w:fldCharType="end"/>
      </w:r>
    </w:p>
    <w:p w14:paraId="6B26747D" w14:textId="3A117282" w:rsidR="00E33D80" w:rsidRPr="005621C7" w:rsidRDefault="00E33D80" w:rsidP="00F71D56">
      <w:pPr>
        <w:pStyle w:val="TOCHeading"/>
      </w:pPr>
      <w:r w:rsidRPr="005621C7">
        <w:t>List of Tables</w:t>
      </w:r>
      <w:r w:rsidR="00763C7D">
        <w:t>,</w:t>
      </w:r>
      <w:r w:rsidRPr="005621C7">
        <w:t xml:space="preserve"> Figures</w:t>
      </w:r>
      <w:r w:rsidR="00763C7D">
        <w:t>, and Equations</w:t>
      </w:r>
    </w:p>
    <w:p w14:paraId="36A86D6F" w14:textId="721E544A" w:rsidR="0016793D" w:rsidRDefault="005F6937">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3167295" w:history="1">
        <w:r w:rsidR="0016793D" w:rsidRPr="00165B47">
          <w:rPr>
            <w:rStyle w:val="Hyperlink"/>
            <w:noProof/>
          </w:rPr>
          <w:t>Table 2</w:t>
        </w:r>
        <w:r w:rsidR="0016793D" w:rsidRPr="00165B47">
          <w:rPr>
            <w:rStyle w:val="Hyperlink"/>
            <w:noProof/>
          </w:rPr>
          <w:noBreakHyphen/>
          <w:t>1. 2023 Volumetric Summary for PGL</w:t>
        </w:r>
        <w:r w:rsidR="0016793D">
          <w:rPr>
            <w:noProof/>
            <w:webHidden/>
          </w:rPr>
          <w:tab/>
        </w:r>
        <w:r w:rsidR="0016793D">
          <w:rPr>
            <w:noProof/>
            <w:webHidden/>
          </w:rPr>
          <w:fldChar w:fldCharType="begin"/>
        </w:r>
        <w:r w:rsidR="0016793D">
          <w:rPr>
            <w:noProof/>
            <w:webHidden/>
          </w:rPr>
          <w:instrText xml:space="preserve"> PAGEREF _Toc163167295 \h </w:instrText>
        </w:r>
        <w:r w:rsidR="0016793D">
          <w:rPr>
            <w:noProof/>
            <w:webHidden/>
          </w:rPr>
        </w:r>
        <w:r w:rsidR="0016793D">
          <w:rPr>
            <w:noProof/>
            <w:webHidden/>
          </w:rPr>
          <w:fldChar w:fldCharType="separate"/>
        </w:r>
        <w:r w:rsidR="0016793D">
          <w:rPr>
            <w:noProof/>
            <w:webHidden/>
          </w:rPr>
          <w:t>A-1</w:t>
        </w:r>
        <w:r w:rsidR="0016793D">
          <w:rPr>
            <w:noProof/>
            <w:webHidden/>
          </w:rPr>
          <w:fldChar w:fldCharType="end"/>
        </w:r>
      </w:hyperlink>
    </w:p>
    <w:p w14:paraId="767B1F5A" w14:textId="385E3420" w:rsidR="0016793D" w:rsidRDefault="007625EA">
      <w:pPr>
        <w:pStyle w:val="TableofFigures"/>
        <w:rPr>
          <w:rFonts w:asciiTheme="minorHAnsi" w:eastAsiaTheme="minorEastAsia" w:hAnsiTheme="minorHAnsi" w:cstheme="minorBidi"/>
          <w:noProof/>
          <w:kern w:val="2"/>
          <w:szCs w:val="22"/>
          <w14:ligatures w14:val="standardContextual"/>
        </w:rPr>
      </w:pPr>
      <w:hyperlink w:anchor="_Toc163167296" w:history="1">
        <w:r w:rsidR="0016793D" w:rsidRPr="00165B47">
          <w:rPr>
            <w:rStyle w:val="Hyperlink"/>
            <w:noProof/>
          </w:rPr>
          <w:t>Table 2</w:t>
        </w:r>
        <w:r w:rsidR="0016793D" w:rsidRPr="00165B47">
          <w:rPr>
            <w:rStyle w:val="Hyperlink"/>
            <w:noProof/>
          </w:rPr>
          <w:noBreakHyphen/>
          <w:t>2. 2023 MFIE Program Installed Measure Quantities for PGL</w:t>
        </w:r>
        <w:r w:rsidR="0016793D">
          <w:rPr>
            <w:noProof/>
            <w:webHidden/>
          </w:rPr>
          <w:tab/>
        </w:r>
        <w:r w:rsidR="0016793D">
          <w:rPr>
            <w:noProof/>
            <w:webHidden/>
          </w:rPr>
          <w:fldChar w:fldCharType="begin"/>
        </w:r>
        <w:r w:rsidR="0016793D">
          <w:rPr>
            <w:noProof/>
            <w:webHidden/>
          </w:rPr>
          <w:instrText xml:space="preserve"> PAGEREF _Toc163167296 \h </w:instrText>
        </w:r>
        <w:r w:rsidR="0016793D">
          <w:rPr>
            <w:noProof/>
            <w:webHidden/>
          </w:rPr>
        </w:r>
        <w:r w:rsidR="0016793D">
          <w:rPr>
            <w:noProof/>
            <w:webHidden/>
          </w:rPr>
          <w:fldChar w:fldCharType="separate"/>
        </w:r>
        <w:r w:rsidR="0016793D">
          <w:rPr>
            <w:noProof/>
            <w:webHidden/>
          </w:rPr>
          <w:t>A-2</w:t>
        </w:r>
        <w:r w:rsidR="0016793D">
          <w:rPr>
            <w:noProof/>
            <w:webHidden/>
          </w:rPr>
          <w:fldChar w:fldCharType="end"/>
        </w:r>
      </w:hyperlink>
    </w:p>
    <w:p w14:paraId="6C6EAC57" w14:textId="5FD53374" w:rsidR="0016793D" w:rsidRDefault="007625EA">
      <w:pPr>
        <w:pStyle w:val="TableofFigures"/>
        <w:rPr>
          <w:rFonts w:asciiTheme="minorHAnsi" w:eastAsiaTheme="minorEastAsia" w:hAnsiTheme="minorHAnsi" w:cstheme="minorBidi"/>
          <w:noProof/>
          <w:kern w:val="2"/>
          <w:szCs w:val="22"/>
          <w14:ligatures w14:val="standardContextual"/>
        </w:rPr>
      </w:pPr>
      <w:hyperlink w:anchor="_Toc163167297" w:history="1">
        <w:r w:rsidR="0016793D" w:rsidRPr="00165B47">
          <w:rPr>
            <w:rStyle w:val="Hyperlink"/>
            <w:noProof/>
          </w:rPr>
          <w:t>Table 2</w:t>
        </w:r>
        <w:r w:rsidR="0016793D" w:rsidRPr="00165B47">
          <w:rPr>
            <w:rStyle w:val="Hyperlink"/>
            <w:noProof/>
          </w:rPr>
          <w:noBreakHyphen/>
          <w:t>3. 2023 MFIE Program Volumetric Summary for NSG</w:t>
        </w:r>
        <w:r w:rsidR="0016793D">
          <w:rPr>
            <w:noProof/>
            <w:webHidden/>
          </w:rPr>
          <w:tab/>
        </w:r>
        <w:r w:rsidR="0016793D">
          <w:rPr>
            <w:noProof/>
            <w:webHidden/>
          </w:rPr>
          <w:fldChar w:fldCharType="begin"/>
        </w:r>
        <w:r w:rsidR="0016793D">
          <w:rPr>
            <w:noProof/>
            <w:webHidden/>
          </w:rPr>
          <w:instrText xml:space="preserve"> PAGEREF _Toc163167297 \h </w:instrText>
        </w:r>
        <w:r w:rsidR="0016793D">
          <w:rPr>
            <w:noProof/>
            <w:webHidden/>
          </w:rPr>
        </w:r>
        <w:r w:rsidR="0016793D">
          <w:rPr>
            <w:noProof/>
            <w:webHidden/>
          </w:rPr>
          <w:fldChar w:fldCharType="separate"/>
        </w:r>
        <w:r w:rsidR="0016793D">
          <w:rPr>
            <w:noProof/>
            <w:webHidden/>
          </w:rPr>
          <w:t>A-3</w:t>
        </w:r>
        <w:r w:rsidR="0016793D">
          <w:rPr>
            <w:noProof/>
            <w:webHidden/>
          </w:rPr>
          <w:fldChar w:fldCharType="end"/>
        </w:r>
      </w:hyperlink>
    </w:p>
    <w:p w14:paraId="6CD66E21" w14:textId="13AA7FB2" w:rsidR="0016793D" w:rsidRDefault="007625EA">
      <w:pPr>
        <w:pStyle w:val="TableofFigures"/>
        <w:rPr>
          <w:rFonts w:asciiTheme="minorHAnsi" w:eastAsiaTheme="minorEastAsia" w:hAnsiTheme="minorHAnsi" w:cstheme="minorBidi"/>
          <w:noProof/>
          <w:kern w:val="2"/>
          <w:szCs w:val="22"/>
          <w14:ligatures w14:val="standardContextual"/>
        </w:rPr>
      </w:pPr>
      <w:hyperlink w:anchor="_Toc163167298" w:history="1">
        <w:r w:rsidR="0016793D" w:rsidRPr="00165B47">
          <w:rPr>
            <w:rStyle w:val="Hyperlink"/>
            <w:noProof/>
          </w:rPr>
          <w:t>Table 2</w:t>
        </w:r>
        <w:r w:rsidR="0016793D" w:rsidRPr="00165B47">
          <w:rPr>
            <w:rStyle w:val="Hyperlink"/>
            <w:noProof/>
          </w:rPr>
          <w:noBreakHyphen/>
          <w:t>4. 2023 MFIE Program Installed Measure Quantities for NSG</w:t>
        </w:r>
        <w:r w:rsidR="0016793D">
          <w:rPr>
            <w:noProof/>
            <w:webHidden/>
          </w:rPr>
          <w:tab/>
        </w:r>
        <w:r w:rsidR="0016793D">
          <w:rPr>
            <w:noProof/>
            <w:webHidden/>
          </w:rPr>
          <w:fldChar w:fldCharType="begin"/>
        </w:r>
        <w:r w:rsidR="0016793D">
          <w:rPr>
            <w:noProof/>
            <w:webHidden/>
          </w:rPr>
          <w:instrText xml:space="preserve"> PAGEREF _Toc163167298 \h </w:instrText>
        </w:r>
        <w:r w:rsidR="0016793D">
          <w:rPr>
            <w:noProof/>
            <w:webHidden/>
          </w:rPr>
        </w:r>
        <w:r w:rsidR="0016793D">
          <w:rPr>
            <w:noProof/>
            <w:webHidden/>
          </w:rPr>
          <w:fldChar w:fldCharType="separate"/>
        </w:r>
        <w:r w:rsidR="0016793D">
          <w:rPr>
            <w:noProof/>
            <w:webHidden/>
          </w:rPr>
          <w:t>A-3</w:t>
        </w:r>
        <w:r w:rsidR="0016793D">
          <w:rPr>
            <w:noProof/>
            <w:webHidden/>
          </w:rPr>
          <w:fldChar w:fldCharType="end"/>
        </w:r>
      </w:hyperlink>
    </w:p>
    <w:p w14:paraId="794BD0CF" w14:textId="14882AC4" w:rsidR="0016793D" w:rsidRDefault="007625EA">
      <w:pPr>
        <w:pStyle w:val="TableofFigures"/>
        <w:rPr>
          <w:rFonts w:asciiTheme="minorHAnsi" w:eastAsiaTheme="minorEastAsia" w:hAnsiTheme="minorHAnsi" w:cstheme="minorBidi"/>
          <w:noProof/>
          <w:kern w:val="2"/>
          <w:szCs w:val="22"/>
          <w14:ligatures w14:val="standardContextual"/>
        </w:rPr>
      </w:pPr>
      <w:hyperlink w:anchor="_Toc163167299" w:history="1">
        <w:r w:rsidR="0016793D" w:rsidRPr="00165B47">
          <w:rPr>
            <w:rStyle w:val="Hyperlink"/>
            <w:noProof/>
          </w:rPr>
          <w:t>Table 2</w:t>
        </w:r>
        <w:r w:rsidR="0016793D" w:rsidRPr="00165B47">
          <w:rPr>
            <w:rStyle w:val="Hyperlink"/>
            <w:noProof/>
          </w:rPr>
          <w:noBreakHyphen/>
          <w:t>5. 2023 MFIE Program Annual Energy Savings Summary for PGL</w:t>
        </w:r>
        <w:r w:rsidR="0016793D">
          <w:rPr>
            <w:noProof/>
            <w:webHidden/>
          </w:rPr>
          <w:tab/>
        </w:r>
        <w:r w:rsidR="0016793D">
          <w:rPr>
            <w:noProof/>
            <w:webHidden/>
          </w:rPr>
          <w:fldChar w:fldCharType="begin"/>
        </w:r>
        <w:r w:rsidR="0016793D">
          <w:rPr>
            <w:noProof/>
            <w:webHidden/>
          </w:rPr>
          <w:instrText xml:space="preserve"> PAGEREF _Toc163167299 \h </w:instrText>
        </w:r>
        <w:r w:rsidR="0016793D">
          <w:rPr>
            <w:noProof/>
            <w:webHidden/>
          </w:rPr>
        </w:r>
        <w:r w:rsidR="0016793D">
          <w:rPr>
            <w:noProof/>
            <w:webHidden/>
          </w:rPr>
          <w:fldChar w:fldCharType="separate"/>
        </w:r>
        <w:r w:rsidR="0016793D">
          <w:rPr>
            <w:noProof/>
            <w:webHidden/>
          </w:rPr>
          <w:t>A-4</w:t>
        </w:r>
        <w:r w:rsidR="0016793D">
          <w:rPr>
            <w:noProof/>
            <w:webHidden/>
          </w:rPr>
          <w:fldChar w:fldCharType="end"/>
        </w:r>
      </w:hyperlink>
    </w:p>
    <w:p w14:paraId="6C9699E5" w14:textId="0C228795" w:rsidR="0016793D" w:rsidRDefault="007625EA">
      <w:pPr>
        <w:pStyle w:val="TableofFigures"/>
        <w:rPr>
          <w:rFonts w:asciiTheme="minorHAnsi" w:eastAsiaTheme="minorEastAsia" w:hAnsiTheme="minorHAnsi" w:cstheme="minorBidi"/>
          <w:noProof/>
          <w:kern w:val="2"/>
          <w:szCs w:val="22"/>
          <w14:ligatures w14:val="standardContextual"/>
        </w:rPr>
      </w:pPr>
      <w:hyperlink w:anchor="_Toc163167300" w:history="1">
        <w:r w:rsidR="0016793D" w:rsidRPr="00165B47">
          <w:rPr>
            <w:rStyle w:val="Hyperlink"/>
            <w:noProof/>
          </w:rPr>
          <w:t>Table 2</w:t>
        </w:r>
        <w:r w:rsidR="0016793D" w:rsidRPr="00165B47">
          <w:rPr>
            <w:rStyle w:val="Hyperlink"/>
            <w:noProof/>
          </w:rPr>
          <w:noBreakHyphen/>
          <w:t>6. 2023 MFIE Program Annual Energy Savings Summary for NSG</w:t>
        </w:r>
        <w:r w:rsidR="0016793D">
          <w:rPr>
            <w:noProof/>
            <w:webHidden/>
          </w:rPr>
          <w:tab/>
        </w:r>
        <w:r w:rsidR="0016793D">
          <w:rPr>
            <w:noProof/>
            <w:webHidden/>
          </w:rPr>
          <w:fldChar w:fldCharType="begin"/>
        </w:r>
        <w:r w:rsidR="0016793D">
          <w:rPr>
            <w:noProof/>
            <w:webHidden/>
          </w:rPr>
          <w:instrText xml:space="preserve"> PAGEREF _Toc163167300 \h </w:instrText>
        </w:r>
        <w:r w:rsidR="0016793D">
          <w:rPr>
            <w:noProof/>
            <w:webHidden/>
          </w:rPr>
        </w:r>
        <w:r w:rsidR="0016793D">
          <w:rPr>
            <w:noProof/>
            <w:webHidden/>
          </w:rPr>
          <w:fldChar w:fldCharType="separate"/>
        </w:r>
        <w:r w:rsidR="0016793D">
          <w:rPr>
            <w:noProof/>
            <w:webHidden/>
          </w:rPr>
          <w:t>A-4</w:t>
        </w:r>
        <w:r w:rsidR="0016793D">
          <w:rPr>
            <w:noProof/>
            <w:webHidden/>
          </w:rPr>
          <w:fldChar w:fldCharType="end"/>
        </w:r>
      </w:hyperlink>
    </w:p>
    <w:p w14:paraId="689ADA67" w14:textId="456312EB" w:rsidR="0016793D" w:rsidRDefault="007625EA">
      <w:pPr>
        <w:pStyle w:val="TableofFigures"/>
        <w:rPr>
          <w:rFonts w:asciiTheme="minorHAnsi" w:eastAsiaTheme="minorEastAsia" w:hAnsiTheme="minorHAnsi" w:cstheme="minorBidi"/>
          <w:noProof/>
          <w:kern w:val="2"/>
          <w:szCs w:val="22"/>
          <w14:ligatures w14:val="standardContextual"/>
        </w:rPr>
      </w:pPr>
      <w:hyperlink w:anchor="_Toc163167301" w:history="1">
        <w:r w:rsidR="0016793D" w:rsidRPr="00165B47">
          <w:rPr>
            <w:rStyle w:val="Hyperlink"/>
            <w:noProof/>
          </w:rPr>
          <w:t>Table 2</w:t>
        </w:r>
        <w:r w:rsidR="0016793D" w:rsidRPr="00165B47">
          <w:rPr>
            <w:rStyle w:val="Hyperlink"/>
            <w:noProof/>
          </w:rPr>
          <w:noBreakHyphen/>
          <w:t>7. 2023 MFIE Program Annual Energy Savings by Measure for PGL</w:t>
        </w:r>
        <w:r w:rsidR="0016793D">
          <w:rPr>
            <w:noProof/>
            <w:webHidden/>
          </w:rPr>
          <w:tab/>
        </w:r>
        <w:r w:rsidR="0016793D">
          <w:rPr>
            <w:noProof/>
            <w:webHidden/>
          </w:rPr>
          <w:fldChar w:fldCharType="begin"/>
        </w:r>
        <w:r w:rsidR="0016793D">
          <w:rPr>
            <w:noProof/>
            <w:webHidden/>
          </w:rPr>
          <w:instrText xml:space="preserve"> PAGEREF _Toc163167301 \h </w:instrText>
        </w:r>
        <w:r w:rsidR="0016793D">
          <w:rPr>
            <w:noProof/>
            <w:webHidden/>
          </w:rPr>
        </w:r>
        <w:r w:rsidR="0016793D">
          <w:rPr>
            <w:noProof/>
            <w:webHidden/>
          </w:rPr>
          <w:fldChar w:fldCharType="separate"/>
        </w:r>
        <w:r w:rsidR="0016793D">
          <w:rPr>
            <w:noProof/>
            <w:webHidden/>
          </w:rPr>
          <w:t>A-5</w:t>
        </w:r>
        <w:r w:rsidR="0016793D">
          <w:rPr>
            <w:noProof/>
            <w:webHidden/>
          </w:rPr>
          <w:fldChar w:fldCharType="end"/>
        </w:r>
      </w:hyperlink>
    </w:p>
    <w:p w14:paraId="17B99722" w14:textId="4F2E93F0" w:rsidR="0016793D" w:rsidRDefault="007625EA">
      <w:pPr>
        <w:pStyle w:val="TableofFigures"/>
        <w:rPr>
          <w:rFonts w:asciiTheme="minorHAnsi" w:eastAsiaTheme="minorEastAsia" w:hAnsiTheme="minorHAnsi" w:cstheme="minorBidi"/>
          <w:noProof/>
          <w:kern w:val="2"/>
          <w:szCs w:val="22"/>
          <w14:ligatures w14:val="standardContextual"/>
        </w:rPr>
      </w:pPr>
      <w:hyperlink w:anchor="_Toc163167302" w:history="1">
        <w:r w:rsidR="0016793D" w:rsidRPr="00165B47">
          <w:rPr>
            <w:rStyle w:val="Hyperlink"/>
            <w:noProof/>
          </w:rPr>
          <w:t>Table 2</w:t>
        </w:r>
        <w:r w:rsidR="0016793D" w:rsidRPr="00165B47">
          <w:rPr>
            <w:rStyle w:val="Hyperlink"/>
            <w:noProof/>
          </w:rPr>
          <w:noBreakHyphen/>
          <w:t>8. 2023 MFIE Program Annual Energy Savings by Measure for NSG</w:t>
        </w:r>
        <w:r w:rsidR="0016793D">
          <w:rPr>
            <w:noProof/>
            <w:webHidden/>
          </w:rPr>
          <w:tab/>
        </w:r>
        <w:r w:rsidR="0016793D">
          <w:rPr>
            <w:noProof/>
            <w:webHidden/>
          </w:rPr>
          <w:fldChar w:fldCharType="begin"/>
        </w:r>
        <w:r w:rsidR="0016793D">
          <w:rPr>
            <w:noProof/>
            <w:webHidden/>
          </w:rPr>
          <w:instrText xml:space="preserve"> PAGEREF _Toc163167302 \h </w:instrText>
        </w:r>
        <w:r w:rsidR="0016793D">
          <w:rPr>
            <w:noProof/>
            <w:webHidden/>
          </w:rPr>
        </w:r>
        <w:r w:rsidR="0016793D">
          <w:rPr>
            <w:noProof/>
            <w:webHidden/>
          </w:rPr>
          <w:fldChar w:fldCharType="separate"/>
        </w:r>
        <w:r w:rsidR="0016793D">
          <w:rPr>
            <w:noProof/>
            <w:webHidden/>
          </w:rPr>
          <w:t>A-6</w:t>
        </w:r>
        <w:r w:rsidR="0016793D">
          <w:rPr>
            <w:noProof/>
            <w:webHidden/>
          </w:rPr>
          <w:fldChar w:fldCharType="end"/>
        </w:r>
      </w:hyperlink>
    </w:p>
    <w:p w14:paraId="45E7B48A" w14:textId="0391A2B2" w:rsidR="0016793D" w:rsidRDefault="007625EA">
      <w:pPr>
        <w:pStyle w:val="TableofFigures"/>
        <w:rPr>
          <w:rFonts w:asciiTheme="minorHAnsi" w:eastAsiaTheme="minorEastAsia" w:hAnsiTheme="minorHAnsi" w:cstheme="minorBidi"/>
          <w:noProof/>
          <w:kern w:val="2"/>
          <w:szCs w:val="22"/>
          <w14:ligatures w14:val="standardContextual"/>
        </w:rPr>
      </w:pPr>
      <w:hyperlink w:anchor="_Toc163167303" w:history="1">
        <w:r w:rsidR="0016793D" w:rsidRPr="00165B47">
          <w:rPr>
            <w:rStyle w:val="Hyperlink"/>
            <w:noProof/>
          </w:rPr>
          <w:t>Table 2</w:t>
        </w:r>
        <w:r w:rsidR="0016793D" w:rsidRPr="00165B47">
          <w:rPr>
            <w:rStyle w:val="Hyperlink"/>
            <w:noProof/>
          </w:rPr>
          <w:noBreakHyphen/>
          <w:t>9. 2023 MFIE Program Verified Gross Savings Parameters</w:t>
        </w:r>
        <w:r w:rsidR="0016793D">
          <w:rPr>
            <w:noProof/>
            <w:webHidden/>
          </w:rPr>
          <w:tab/>
        </w:r>
        <w:r w:rsidR="0016793D">
          <w:rPr>
            <w:noProof/>
            <w:webHidden/>
          </w:rPr>
          <w:fldChar w:fldCharType="begin"/>
        </w:r>
        <w:r w:rsidR="0016793D">
          <w:rPr>
            <w:noProof/>
            <w:webHidden/>
          </w:rPr>
          <w:instrText xml:space="preserve"> PAGEREF _Toc163167303 \h </w:instrText>
        </w:r>
        <w:r w:rsidR="0016793D">
          <w:rPr>
            <w:noProof/>
            <w:webHidden/>
          </w:rPr>
        </w:r>
        <w:r w:rsidR="0016793D">
          <w:rPr>
            <w:noProof/>
            <w:webHidden/>
          </w:rPr>
          <w:fldChar w:fldCharType="separate"/>
        </w:r>
        <w:r w:rsidR="0016793D">
          <w:rPr>
            <w:noProof/>
            <w:webHidden/>
          </w:rPr>
          <w:t>A-7</w:t>
        </w:r>
        <w:r w:rsidR="0016793D">
          <w:rPr>
            <w:noProof/>
            <w:webHidden/>
          </w:rPr>
          <w:fldChar w:fldCharType="end"/>
        </w:r>
      </w:hyperlink>
    </w:p>
    <w:p w14:paraId="6505ED05" w14:textId="1E8B268D" w:rsidR="0016793D" w:rsidRDefault="007625EA">
      <w:pPr>
        <w:pStyle w:val="TableofFigures"/>
        <w:rPr>
          <w:rFonts w:asciiTheme="minorHAnsi" w:eastAsiaTheme="minorEastAsia" w:hAnsiTheme="minorHAnsi" w:cstheme="minorBidi"/>
          <w:noProof/>
          <w:kern w:val="2"/>
          <w:szCs w:val="22"/>
          <w14:ligatures w14:val="standardContextual"/>
        </w:rPr>
      </w:pPr>
      <w:hyperlink w:anchor="_Toc163167304" w:history="1">
        <w:r w:rsidR="0016793D" w:rsidRPr="00165B47">
          <w:rPr>
            <w:rStyle w:val="Hyperlink"/>
            <w:noProof/>
          </w:rPr>
          <w:t>Table 3</w:t>
        </w:r>
        <w:r w:rsidR="0016793D" w:rsidRPr="00165B47">
          <w:rPr>
            <w:rStyle w:val="Hyperlink"/>
            <w:noProof/>
          </w:rPr>
          <w:noBreakHyphen/>
          <w:t>1. 2023 PHES Program Volumetric Summary for PGL</w:t>
        </w:r>
        <w:r w:rsidR="0016793D">
          <w:rPr>
            <w:noProof/>
            <w:webHidden/>
          </w:rPr>
          <w:tab/>
        </w:r>
        <w:r w:rsidR="0016793D">
          <w:rPr>
            <w:noProof/>
            <w:webHidden/>
          </w:rPr>
          <w:fldChar w:fldCharType="begin"/>
        </w:r>
        <w:r w:rsidR="0016793D">
          <w:rPr>
            <w:noProof/>
            <w:webHidden/>
          </w:rPr>
          <w:instrText xml:space="preserve"> PAGEREF _Toc163167304 \h </w:instrText>
        </w:r>
        <w:r w:rsidR="0016793D">
          <w:rPr>
            <w:noProof/>
            <w:webHidden/>
          </w:rPr>
        </w:r>
        <w:r w:rsidR="0016793D">
          <w:rPr>
            <w:noProof/>
            <w:webHidden/>
          </w:rPr>
          <w:fldChar w:fldCharType="separate"/>
        </w:r>
        <w:r w:rsidR="0016793D">
          <w:rPr>
            <w:noProof/>
            <w:webHidden/>
          </w:rPr>
          <w:t>A-10</w:t>
        </w:r>
        <w:r w:rsidR="0016793D">
          <w:rPr>
            <w:noProof/>
            <w:webHidden/>
          </w:rPr>
          <w:fldChar w:fldCharType="end"/>
        </w:r>
      </w:hyperlink>
    </w:p>
    <w:p w14:paraId="2F62BF52" w14:textId="213B6E97" w:rsidR="0016793D" w:rsidRDefault="007625EA">
      <w:pPr>
        <w:pStyle w:val="TableofFigures"/>
        <w:rPr>
          <w:rFonts w:asciiTheme="minorHAnsi" w:eastAsiaTheme="minorEastAsia" w:hAnsiTheme="minorHAnsi" w:cstheme="minorBidi"/>
          <w:noProof/>
          <w:kern w:val="2"/>
          <w:szCs w:val="22"/>
          <w14:ligatures w14:val="standardContextual"/>
        </w:rPr>
      </w:pPr>
      <w:hyperlink w:anchor="_Toc163167305" w:history="1">
        <w:r w:rsidR="0016793D" w:rsidRPr="00165B47">
          <w:rPr>
            <w:rStyle w:val="Hyperlink"/>
            <w:noProof/>
          </w:rPr>
          <w:t>Table 3</w:t>
        </w:r>
        <w:r w:rsidR="0016793D" w:rsidRPr="00165B47">
          <w:rPr>
            <w:rStyle w:val="Hyperlink"/>
            <w:noProof/>
          </w:rPr>
          <w:noBreakHyphen/>
          <w:t>2. 2023 PHES Program Installed Measure Quantities for PGL</w:t>
        </w:r>
        <w:r w:rsidR="0016793D">
          <w:rPr>
            <w:noProof/>
            <w:webHidden/>
          </w:rPr>
          <w:tab/>
        </w:r>
        <w:r w:rsidR="0016793D">
          <w:rPr>
            <w:noProof/>
            <w:webHidden/>
          </w:rPr>
          <w:fldChar w:fldCharType="begin"/>
        </w:r>
        <w:r w:rsidR="0016793D">
          <w:rPr>
            <w:noProof/>
            <w:webHidden/>
          </w:rPr>
          <w:instrText xml:space="preserve"> PAGEREF _Toc163167305 \h </w:instrText>
        </w:r>
        <w:r w:rsidR="0016793D">
          <w:rPr>
            <w:noProof/>
            <w:webHidden/>
          </w:rPr>
        </w:r>
        <w:r w:rsidR="0016793D">
          <w:rPr>
            <w:noProof/>
            <w:webHidden/>
          </w:rPr>
          <w:fldChar w:fldCharType="separate"/>
        </w:r>
        <w:r w:rsidR="0016793D">
          <w:rPr>
            <w:noProof/>
            <w:webHidden/>
          </w:rPr>
          <w:t>A-11</w:t>
        </w:r>
        <w:r w:rsidR="0016793D">
          <w:rPr>
            <w:noProof/>
            <w:webHidden/>
          </w:rPr>
          <w:fldChar w:fldCharType="end"/>
        </w:r>
      </w:hyperlink>
    </w:p>
    <w:p w14:paraId="7A5272D8" w14:textId="6A11B3D1" w:rsidR="0016793D" w:rsidRDefault="007625EA">
      <w:pPr>
        <w:pStyle w:val="TableofFigures"/>
        <w:rPr>
          <w:rFonts w:asciiTheme="minorHAnsi" w:eastAsiaTheme="minorEastAsia" w:hAnsiTheme="minorHAnsi" w:cstheme="minorBidi"/>
          <w:noProof/>
          <w:kern w:val="2"/>
          <w:szCs w:val="22"/>
          <w14:ligatures w14:val="standardContextual"/>
        </w:rPr>
      </w:pPr>
      <w:hyperlink w:anchor="_Toc163167306" w:history="1">
        <w:r w:rsidR="0016793D" w:rsidRPr="00165B47">
          <w:rPr>
            <w:rStyle w:val="Hyperlink"/>
            <w:noProof/>
          </w:rPr>
          <w:t>Table 3</w:t>
        </w:r>
        <w:r w:rsidR="0016793D" w:rsidRPr="00165B47">
          <w:rPr>
            <w:rStyle w:val="Hyperlink"/>
            <w:noProof/>
          </w:rPr>
          <w:noBreakHyphen/>
          <w:t>3. 2023 PHES Program Annual Energy Savings Summary for PGL</w:t>
        </w:r>
        <w:r w:rsidR="0016793D">
          <w:rPr>
            <w:noProof/>
            <w:webHidden/>
          </w:rPr>
          <w:tab/>
        </w:r>
        <w:r w:rsidR="0016793D">
          <w:rPr>
            <w:noProof/>
            <w:webHidden/>
          </w:rPr>
          <w:fldChar w:fldCharType="begin"/>
        </w:r>
        <w:r w:rsidR="0016793D">
          <w:rPr>
            <w:noProof/>
            <w:webHidden/>
          </w:rPr>
          <w:instrText xml:space="preserve"> PAGEREF _Toc163167306 \h </w:instrText>
        </w:r>
        <w:r w:rsidR="0016793D">
          <w:rPr>
            <w:noProof/>
            <w:webHidden/>
          </w:rPr>
        </w:r>
        <w:r w:rsidR="0016793D">
          <w:rPr>
            <w:noProof/>
            <w:webHidden/>
          </w:rPr>
          <w:fldChar w:fldCharType="separate"/>
        </w:r>
        <w:r w:rsidR="0016793D">
          <w:rPr>
            <w:noProof/>
            <w:webHidden/>
          </w:rPr>
          <w:t>A-11</w:t>
        </w:r>
        <w:r w:rsidR="0016793D">
          <w:rPr>
            <w:noProof/>
            <w:webHidden/>
          </w:rPr>
          <w:fldChar w:fldCharType="end"/>
        </w:r>
      </w:hyperlink>
    </w:p>
    <w:p w14:paraId="480CC24D" w14:textId="74FA55C0" w:rsidR="0016793D" w:rsidRDefault="007625EA">
      <w:pPr>
        <w:pStyle w:val="TableofFigures"/>
        <w:rPr>
          <w:rFonts w:asciiTheme="minorHAnsi" w:eastAsiaTheme="minorEastAsia" w:hAnsiTheme="minorHAnsi" w:cstheme="minorBidi"/>
          <w:noProof/>
          <w:kern w:val="2"/>
          <w:szCs w:val="22"/>
          <w14:ligatures w14:val="standardContextual"/>
        </w:rPr>
      </w:pPr>
      <w:hyperlink w:anchor="_Toc163167307" w:history="1">
        <w:r w:rsidR="0016793D" w:rsidRPr="00165B47">
          <w:rPr>
            <w:rStyle w:val="Hyperlink"/>
            <w:noProof/>
          </w:rPr>
          <w:t>Table 3</w:t>
        </w:r>
        <w:r w:rsidR="0016793D" w:rsidRPr="00165B47">
          <w:rPr>
            <w:rStyle w:val="Hyperlink"/>
            <w:noProof/>
          </w:rPr>
          <w:noBreakHyphen/>
          <w:t>4. 2023 PHES Program Annual Energy Savings by Measure for PGL</w:t>
        </w:r>
        <w:r w:rsidR="0016793D">
          <w:rPr>
            <w:noProof/>
            <w:webHidden/>
          </w:rPr>
          <w:tab/>
        </w:r>
        <w:r w:rsidR="0016793D">
          <w:rPr>
            <w:noProof/>
            <w:webHidden/>
          </w:rPr>
          <w:fldChar w:fldCharType="begin"/>
        </w:r>
        <w:r w:rsidR="0016793D">
          <w:rPr>
            <w:noProof/>
            <w:webHidden/>
          </w:rPr>
          <w:instrText xml:space="preserve"> PAGEREF _Toc163167307 \h </w:instrText>
        </w:r>
        <w:r w:rsidR="0016793D">
          <w:rPr>
            <w:noProof/>
            <w:webHidden/>
          </w:rPr>
        </w:r>
        <w:r w:rsidR="0016793D">
          <w:rPr>
            <w:noProof/>
            <w:webHidden/>
          </w:rPr>
          <w:fldChar w:fldCharType="separate"/>
        </w:r>
        <w:r w:rsidR="0016793D">
          <w:rPr>
            <w:noProof/>
            <w:webHidden/>
          </w:rPr>
          <w:t>A-11</w:t>
        </w:r>
        <w:r w:rsidR="0016793D">
          <w:rPr>
            <w:noProof/>
            <w:webHidden/>
          </w:rPr>
          <w:fldChar w:fldCharType="end"/>
        </w:r>
      </w:hyperlink>
    </w:p>
    <w:p w14:paraId="2C86EB4D" w14:textId="5C52DE32" w:rsidR="0016793D" w:rsidRDefault="007625EA">
      <w:pPr>
        <w:pStyle w:val="TableofFigures"/>
        <w:rPr>
          <w:rFonts w:asciiTheme="minorHAnsi" w:eastAsiaTheme="minorEastAsia" w:hAnsiTheme="minorHAnsi" w:cstheme="minorBidi"/>
          <w:noProof/>
          <w:kern w:val="2"/>
          <w:szCs w:val="22"/>
          <w14:ligatures w14:val="standardContextual"/>
        </w:rPr>
      </w:pPr>
      <w:hyperlink w:anchor="_Toc163167308" w:history="1">
        <w:r w:rsidR="0016793D" w:rsidRPr="00165B47">
          <w:rPr>
            <w:rStyle w:val="Hyperlink"/>
            <w:noProof/>
          </w:rPr>
          <w:t>Table 3</w:t>
        </w:r>
        <w:r w:rsidR="0016793D" w:rsidRPr="00165B47">
          <w:rPr>
            <w:rStyle w:val="Hyperlink"/>
            <w:noProof/>
          </w:rPr>
          <w:noBreakHyphen/>
          <w:t>5. 2023 PHES Program Verified Gross Savings Parameters</w:t>
        </w:r>
        <w:r w:rsidR="0016793D">
          <w:rPr>
            <w:noProof/>
            <w:webHidden/>
          </w:rPr>
          <w:tab/>
        </w:r>
        <w:r w:rsidR="0016793D">
          <w:rPr>
            <w:noProof/>
            <w:webHidden/>
          </w:rPr>
          <w:fldChar w:fldCharType="begin"/>
        </w:r>
        <w:r w:rsidR="0016793D">
          <w:rPr>
            <w:noProof/>
            <w:webHidden/>
          </w:rPr>
          <w:instrText xml:space="preserve"> PAGEREF _Toc163167308 \h </w:instrText>
        </w:r>
        <w:r w:rsidR="0016793D">
          <w:rPr>
            <w:noProof/>
            <w:webHidden/>
          </w:rPr>
        </w:r>
        <w:r w:rsidR="0016793D">
          <w:rPr>
            <w:noProof/>
            <w:webHidden/>
          </w:rPr>
          <w:fldChar w:fldCharType="separate"/>
        </w:r>
        <w:r w:rsidR="0016793D">
          <w:rPr>
            <w:noProof/>
            <w:webHidden/>
          </w:rPr>
          <w:t>A-12</w:t>
        </w:r>
        <w:r w:rsidR="0016793D">
          <w:rPr>
            <w:noProof/>
            <w:webHidden/>
          </w:rPr>
          <w:fldChar w:fldCharType="end"/>
        </w:r>
      </w:hyperlink>
    </w:p>
    <w:p w14:paraId="7E3F4475" w14:textId="4EFDAEF5" w:rsidR="005618B1" w:rsidRDefault="005F6937" w:rsidP="005618B1">
      <w:pPr>
        <w:pStyle w:val="TableofFigures"/>
      </w:pPr>
      <w:r>
        <w:fldChar w:fldCharType="end"/>
      </w:r>
    </w:p>
    <w:p w14:paraId="3DE2A993" w14:textId="03B12036" w:rsidR="0016793D" w:rsidRDefault="005618B1">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APX" </w:instrText>
      </w:r>
      <w:r>
        <w:fldChar w:fldCharType="separate"/>
      </w:r>
      <w:hyperlink w:anchor="_Toc163167309" w:history="1">
        <w:r w:rsidR="0016793D" w:rsidRPr="009F0ED5">
          <w:rPr>
            <w:rStyle w:val="Hyperlink"/>
            <w:noProof/>
          </w:rPr>
          <w:t>Table A</w:t>
        </w:r>
        <w:r w:rsidR="0016793D" w:rsidRPr="009F0ED5">
          <w:rPr>
            <w:rStyle w:val="Hyperlink"/>
            <w:noProof/>
          </w:rPr>
          <w:noBreakHyphen/>
          <w:t>1. 2023 MFIE Program Custom Project Summary – IHWAP</w:t>
        </w:r>
        <w:r w:rsidR="0016793D">
          <w:rPr>
            <w:noProof/>
            <w:webHidden/>
          </w:rPr>
          <w:tab/>
        </w:r>
        <w:r w:rsidR="0016793D">
          <w:rPr>
            <w:noProof/>
            <w:webHidden/>
          </w:rPr>
          <w:fldChar w:fldCharType="begin"/>
        </w:r>
        <w:r w:rsidR="0016793D">
          <w:rPr>
            <w:noProof/>
            <w:webHidden/>
          </w:rPr>
          <w:instrText xml:space="preserve"> PAGEREF _Toc163167309 \h </w:instrText>
        </w:r>
        <w:r w:rsidR="0016793D">
          <w:rPr>
            <w:noProof/>
            <w:webHidden/>
          </w:rPr>
        </w:r>
        <w:r w:rsidR="0016793D">
          <w:rPr>
            <w:noProof/>
            <w:webHidden/>
          </w:rPr>
          <w:fldChar w:fldCharType="separate"/>
        </w:r>
        <w:r w:rsidR="0016793D">
          <w:rPr>
            <w:noProof/>
            <w:webHidden/>
          </w:rPr>
          <w:t>A-13</w:t>
        </w:r>
        <w:r w:rsidR="0016793D">
          <w:rPr>
            <w:noProof/>
            <w:webHidden/>
          </w:rPr>
          <w:fldChar w:fldCharType="end"/>
        </w:r>
      </w:hyperlink>
    </w:p>
    <w:p w14:paraId="3B904425" w14:textId="21A5D72E" w:rsidR="0016793D" w:rsidRDefault="007625EA">
      <w:pPr>
        <w:pStyle w:val="TableofFigures"/>
        <w:rPr>
          <w:rFonts w:asciiTheme="minorHAnsi" w:eastAsiaTheme="minorEastAsia" w:hAnsiTheme="minorHAnsi" w:cstheme="minorBidi"/>
          <w:noProof/>
          <w:kern w:val="2"/>
          <w:szCs w:val="22"/>
          <w14:ligatures w14:val="standardContextual"/>
        </w:rPr>
      </w:pPr>
      <w:hyperlink w:anchor="_Toc163167310" w:history="1">
        <w:r w:rsidR="0016793D" w:rsidRPr="009F0ED5">
          <w:rPr>
            <w:rStyle w:val="Hyperlink"/>
            <w:noProof/>
          </w:rPr>
          <w:t>Table B</w:t>
        </w:r>
        <w:r w:rsidR="0016793D" w:rsidRPr="009F0ED5">
          <w:rPr>
            <w:rStyle w:val="Hyperlink"/>
            <w:noProof/>
          </w:rPr>
          <w:noBreakHyphen/>
          <w:t>1. 2023 MFIE Program Verified Cost Effectiveness Inputs – PGL</w:t>
        </w:r>
        <w:r w:rsidR="0016793D">
          <w:rPr>
            <w:noProof/>
            <w:webHidden/>
          </w:rPr>
          <w:tab/>
        </w:r>
        <w:r w:rsidR="0016793D">
          <w:rPr>
            <w:noProof/>
            <w:webHidden/>
          </w:rPr>
          <w:fldChar w:fldCharType="begin"/>
        </w:r>
        <w:r w:rsidR="0016793D">
          <w:rPr>
            <w:noProof/>
            <w:webHidden/>
          </w:rPr>
          <w:instrText xml:space="preserve"> PAGEREF _Toc163167310 \h </w:instrText>
        </w:r>
        <w:r w:rsidR="0016793D">
          <w:rPr>
            <w:noProof/>
            <w:webHidden/>
          </w:rPr>
        </w:r>
        <w:r w:rsidR="0016793D">
          <w:rPr>
            <w:noProof/>
            <w:webHidden/>
          </w:rPr>
          <w:fldChar w:fldCharType="separate"/>
        </w:r>
        <w:r w:rsidR="0016793D">
          <w:rPr>
            <w:noProof/>
            <w:webHidden/>
          </w:rPr>
          <w:t>B-1</w:t>
        </w:r>
        <w:r w:rsidR="0016793D">
          <w:rPr>
            <w:noProof/>
            <w:webHidden/>
          </w:rPr>
          <w:fldChar w:fldCharType="end"/>
        </w:r>
      </w:hyperlink>
    </w:p>
    <w:p w14:paraId="28930DD1" w14:textId="740F36CA" w:rsidR="0016793D" w:rsidRDefault="007625EA">
      <w:pPr>
        <w:pStyle w:val="TableofFigures"/>
        <w:rPr>
          <w:rFonts w:asciiTheme="minorHAnsi" w:eastAsiaTheme="minorEastAsia" w:hAnsiTheme="minorHAnsi" w:cstheme="minorBidi"/>
          <w:noProof/>
          <w:kern w:val="2"/>
          <w:szCs w:val="22"/>
          <w14:ligatures w14:val="standardContextual"/>
        </w:rPr>
      </w:pPr>
      <w:hyperlink w:anchor="_Toc163167311" w:history="1">
        <w:r w:rsidR="0016793D" w:rsidRPr="009F0ED5">
          <w:rPr>
            <w:rStyle w:val="Hyperlink"/>
            <w:noProof/>
          </w:rPr>
          <w:t>Table B</w:t>
        </w:r>
        <w:r w:rsidR="0016793D" w:rsidRPr="009F0ED5">
          <w:rPr>
            <w:rStyle w:val="Hyperlink"/>
            <w:noProof/>
          </w:rPr>
          <w:noBreakHyphen/>
          <w:t>2. 2023 MFIE Program Verified Cost Effectiveness Inputs – NSG</w:t>
        </w:r>
        <w:r w:rsidR="0016793D">
          <w:rPr>
            <w:noProof/>
            <w:webHidden/>
          </w:rPr>
          <w:tab/>
        </w:r>
        <w:r w:rsidR="0016793D">
          <w:rPr>
            <w:noProof/>
            <w:webHidden/>
          </w:rPr>
          <w:fldChar w:fldCharType="begin"/>
        </w:r>
        <w:r w:rsidR="0016793D">
          <w:rPr>
            <w:noProof/>
            <w:webHidden/>
          </w:rPr>
          <w:instrText xml:space="preserve"> PAGEREF _Toc163167311 \h </w:instrText>
        </w:r>
        <w:r w:rsidR="0016793D">
          <w:rPr>
            <w:noProof/>
            <w:webHidden/>
          </w:rPr>
        </w:r>
        <w:r w:rsidR="0016793D">
          <w:rPr>
            <w:noProof/>
            <w:webHidden/>
          </w:rPr>
          <w:fldChar w:fldCharType="separate"/>
        </w:r>
        <w:r w:rsidR="0016793D">
          <w:rPr>
            <w:noProof/>
            <w:webHidden/>
          </w:rPr>
          <w:t>B-2</w:t>
        </w:r>
        <w:r w:rsidR="0016793D">
          <w:rPr>
            <w:noProof/>
            <w:webHidden/>
          </w:rPr>
          <w:fldChar w:fldCharType="end"/>
        </w:r>
      </w:hyperlink>
    </w:p>
    <w:p w14:paraId="2C85E49E" w14:textId="1CD1F46F" w:rsidR="0016793D" w:rsidRDefault="007625EA">
      <w:pPr>
        <w:pStyle w:val="TableofFigures"/>
        <w:rPr>
          <w:rFonts w:asciiTheme="minorHAnsi" w:eastAsiaTheme="minorEastAsia" w:hAnsiTheme="minorHAnsi" w:cstheme="minorBidi"/>
          <w:noProof/>
          <w:kern w:val="2"/>
          <w:szCs w:val="22"/>
          <w14:ligatures w14:val="standardContextual"/>
        </w:rPr>
      </w:pPr>
      <w:hyperlink w:anchor="_Toc163167312" w:history="1">
        <w:r w:rsidR="0016793D" w:rsidRPr="009F0ED5">
          <w:rPr>
            <w:rStyle w:val="Hyperlink"/>
            <w:noProof/>
          </w:rPr>
          <w:t>Table B</w:t>
        </w:r>
        <w:r w:rsidR="0016793D" w:rsidRPr="009F0ED5">
          <w:rPr>
            <w:rStyle w:val="Hyperlink"/>
            <w:noProof/>
          </w:rPr>
          <w:noBreakHyphen/>
          <w:t>3. 2023 PHES Program Verified Cost Effectiveness Inputs – PGL</w:t>
        </w:r>
        <w:r w:rsidR="0016793D">
          <w:rPr>
            <w:noProof/>
            <w:webHidden/>
          </w:rPr>
          <w:tab/>
        </w:r>
        <w:r w:rsidR="0016793D">
          <w:rPr>
            <w:noProof/>
            <w:webHidden/>
          </w:rPr>
          <w:fldChar w:fldCharType="begin"/>
        </w:r>
        <w:r w:rsidR="0016793D">
          <w:rPr>
            <w:noProof/>
            <w:webHidden/>
          </w:rPr>
          <w:instrText xml:space="preserve"> PAGEREF _Toc163167312 \h </w:instrText>
        </w:r>
        <w:r w:rsidR="0016793D">
          <w:rPr>
            <w:noProof/>
            <w:webHidden/>
          </w:rPr>
        </w:r>
        <w:r w:rsidR="0016793D">
          <w:rPr>
            <w:noProof/>
            <w:webHidden/>
          </w:rPr>
          <w:fldChar w:fldCharType="separate"/>
        </w:r>
        <w:r w:rsidR="0016793D">
          <w:rPr>
            <w:noProof/>
            <w:webHidden/>
          </w:rPr>
          <w:t>B-3</w:t>
        </w:r>
        <w:r w:rsidR="0016793D">
          <w:rPr>
            <w:noProof/>
            <w:webHidden/>
          </w:rPr>
          <w:fldChar w:fldCharType="end"/>
        </w:r>
      </w:hyperlink>
    </w:p>
    <w:p w14:paraId="38475CE7" w14:textId="27A04523" w:rsidR="005618B1" w:rsidRDefault="005618B1" w:rsidP="000538C3">
      <w:pPr>
        <w:pStyle w:val="TableofFigures"/>
      </w:pPr>
      <w:r>
        <w:fldChar w:fldCharType="end"/>
      </w:r>
    </w:p>
    <w:p w14:paraId="0598D06D" w14:textId="56AD5276" w:rsidR="005618B1" w:rsidRPr="005618B1" w:rsidRDefault="007625EA" w:rsidP="005618B1">
      <w:pPr>
        <w:sectPr w:rsidR="005618B1" w:rsidRPr="005618B1" w:rsidSect="005856A9">
          <w:footerReference w:type="default" r:id="rId20"/>
          <w:pgSz w:w="12240" w:h="15840" w:code="1"/>
          <w:pgMar w:top="1440" w:right="1440" w:bottom="1440" w:left="1440" w:header="720" w:footer="720" w:gutter="0"/>
          <w:pgNumType w:fmt="lowerRoman" w:start="1"/>
          <w:cols w:space="720"/>
          <w:docGrid w:linePitch="360"/>
        </w:sectPr>
      </w:pPr>
      <w:r>
        <w:fldChar w:fldCharType="begin"/>
      </w:r>
      <w:r>
        <w:instrText xml:space="preserve"> TOC \h \z \c "Equation APX" </w:instrText>
      </w:r>
      <w:r>
        <w:fldChar w:fldCharType="separate"/>
      </w:r>
      <w:r>
        <w:fldChar w:fldCharType="end"/>
      </w:r>
    </w:p>
    <w:p w14:paraId="528097A6" w14:textId="5D63B014" w:rsidR="006E72EA" w:rsidRDefault="00E42F86" w:rsidP="007B32D7">
      <w:pPr>
        <w:pStyle w:val="Heading1"/>
      </w:pPr>
      <w:bookmarkStart w:id="0" w:name="_Toc163167409"/>
      <w:r>
        <w:lastRenderedPageBreak/>
        <w:t>Introduction</w:t>
      </w:r>
      <w:bookmarkEnd w:id="0"/>
    </w:p>
    <w:p w14:paraId="41792016" w14:textId="2EDCADCD" w:rsidR="00E93A62" w:rsidRDefault="00E93A62" w:rsidP="00E93A62">
      <w:r w:rsidRPr="00F64B8B">
        <w:t xml:space="preserve">This report presents </w:t>
      </w:r>
      <w:r>
        <w:t>the results of the impact evaluation of the Peoples Gas (PGL) and North Shore Gas (NSG) 202</w:t>
      </w:r>
      <w:r w:rsidR="004D5CB9">
        <w:t>3</w:t>
      </w:r>
      <w:r w:rsidRPr="00F64B8B">
        <w:rPr>
          <w:rStyle w:val="FootnoteReference"/>
        </w:rPr>
        <w:t xml:space="preserve"> </w:t>
      </w:r>
      <w:r w:rsidR="001A2035" w:rsidRPr="001A2035">
        <w:t>Multi-Family</w:t>
      </w:r>
      <w:r w:rsidR="001A2035">
        <w:t xml:space="preserve"> Income </w:t>
      </w:r>
      <w:r w:rsidR="00CF1555">
        <w:t>Eligible (MFIE)</w:t>
      </w:r>
      <w:r>
        <w:t xml:space="preserve"> program</w:t>
      </w:r>
      <w:r w:rsidR="002A4C1E">
        <w:t xml:space="preserve">. </w:t>
      </w:r>
      <w:r w:rsidR="002A4C1E" w:rsidRPr="002A4C1E">
        <w:t xml:space="preserve">The MFIE program includes the </w:t>
      </w:r>
      <w:r w:rsidR="002A4C1E">
        <w:t xml:space="preserve">Income Eligible and the </w:t>
      </w:r>
      <w:r w:rsidR="002A4C1E" w:rsidRPr="002A4C1E">
        <w:t>Illinois Home Weatherization Assistance Program (IHWAP)</w:t>
      </w:r>
      <w:r w:rsidR="002A4C1E">
        <w:t xml:space="preserve"> program paths. This report presents </w:t>
      </w:r>
      <w:r>
        <w:t>a</w:t>
      </w:r>
      <w:r w:rsidRPr="00F64B8B">
        <w:t xml:space="preserve"> summary of the </w:t>
      </w:r>
      <w:r>
        <w:t>energy i</w:t>
      </w:r>
      <w:r w:rsidRPr="00F64B8B">
        <w:t>mpact</w:t>
      </w:r>
      <w:r>
        <w:t>s for the total program</w:t>
      </w:r>
      <w:r w:rsidR="009373E8">
        <w:t>, with</w:t>
      </w:r>
      <w:r>
        <w:t xml:space="preserve"> relevant measure and program structure details.</w:t>
      </w:r>
      <w:r w:rsidR="00CA69D2">
        <w:t xml:space="preserve"> </w:t>
      </w:r>
      <w:r w:rsidR="002A4C1E" w:rsidRPr="002A4C1E">
        <w:t xml:space="preserve">The second section of the report presents impact results for the Public Housing Energy Savings (PHES) program. </w:t>
      </w:r>
      <w:r>
        <w:t xml:space="preserve">The appendix presents the impact analysis methodology. Program year </w:t>
      </w:r>
      <w:r w:rsidR="00F65903">
        <w:t>202</w:t>
      </w:r>
      <w:r w:rsidR="004D5CB9">
        <w:t>3</w:t>
      </w:r>
      <w:r>
        <w:t xml:space="preserve"> covers </w:t>
      </w:r>
      <w:r w:rsidRPr="00195EEF">
        <w:t>January 1, 20</w:t>
      </w:r>
      <w:r>
        <w:t>2</w:t>
      </w:r>
      <w:r w:rsidR="004D5CB9">
        <w:t>3</w:t>
      </w:r>
      <w:r w:rsidRPr="00195EEF">
        <w:t xml:space="preserve"> through December 31, </w:t>
      </w:r>
      <w:r w:rsidR="00F65903">
        <w:t>202</w:t>
      </w:r>
      <w:r w:rsidR="004D5CB9">
        <w:t>3</w:t>
      </w:r>
      <w:r>
        <w:t>.</w:t>
      </w:r>
    </w:p>
    <w:p w14:paraId="2424ABFF" w14:textId="77777777" w:rsidR="002A4C1E" w:rsidRDefault="002A4C1E" w:rsidP="00E93A62"/>
    <w:p w14:paraId="75B7A445" w14:textId="4F0C98D5" w:rsidR="00FF1EE1" w:rsidRDefault="001C3644" w:rsidP="00FF1EE1">
      <w:pPr>
        <w:pStyle w:val="Heading1"/>
      </w:pPr>
      <w:bookmarkStart w:id="1" w:name="_Toc163167410"/>
      <w:r w:rsidRPr="001C3644">
        <w:t>Multi-Family Income Eligible and IHWAP Program</w:t>
      </w:r>
      <w:bookmarkEnd w:id="1"/>
    </w:p>
    <w:p w14:paraId="2ED7F046" w14:textId="77777777" w:rsidR="00C00025" w:rsidRDefault="00C00025" w:rsidP="001C3644">
      <w:pPr>
        <w:pStyle w:val="Heading2"/>
      </w:pPr>
      <w:bookmarkStart w:id="2" w:name="_Toc163167411"/>
      <w:bookmarkStart w:id="3" w:name="_Toc241481251"/>
      <w:bookmarkStart w:id="4" w:name="_Toc255776003"/>
      <w:r>
        <w:t>Program Description</w:t>
      </w:r>
      <w:bookmarkEnd w:id="2"/>
    </w:p>
    <w:p w14:paraId="3CBBAD5E" w14:textId="77777777" w:rsidR="001D2522" w:rsidRDefault="001D2522" w:rsidP="00B63F44">
      <w:pPr>
        <w:spacing w:before="120" w:after="120"/>
      </w:pPr>
      <w:bookmarkStart w:id="5" w:name="_Hlk500573405"/>
      <w:bookmarkStart w:id="6" w:name="_Ref38883149"/>
      <w:bookmarkStart w:id="7" w:name="_Toc38883092"/>
      <w:r>
        <w:t>The Income Eligible Multi-Family Program provides energy efficiency upgrades to customers in the PGL and NSG territories with incomes below 80% of the Area Median Income (AMI) level as defined by the geography or location of the building and/or the subsidy status and rent levels of the building. The programs offer assessments, direct installation of energy efficiency measures, rebates for replacement of inefficient equipment, technical assistance, and educational information.</w:t>
      </w:r>
    </w:p>
    <w:p w14:paraId="06F6B489" w14:textId="46CDFF49" w:rsidR="001D2522" w:rsidRDefault="001D2522" w:rsidP="00B63F44">
      <w:pPr>
        <w:spacing w:before="120" w:after="120"/>
      </w:pPr>
      <w:r>
        <w:t xml:space="preserve">There are </w:t>
      </w:r>
      <w:r w:rsidR="001C7E0F">
        <w:t>two</w:t>
      </w:r>
      <w:r>
        <w:t xml:space="preserve"> program paths offered to multi-family income eligible customers. </w:t>
      </w:r>
    </w:p>
    <w:p w14:paraId="22887150" w14:textId="447098BB" w:rsidR="00B63F44" w:rsidRDefault="001D2522" w:rsidP="00B63F44">
      <w:pPr>
        <w:pStyle w:val="ListParagraph"/>
        <w:numPr>
          <w:ilvl w:val="0"/>
          <w:numId w:val="36"/>
        </w:numPr>
      </w:pPr>
      <w:r>
        <w:t>The Income Eligible Multi-Family Savings path</w:t>
      </w:r>
      <w:r w:rsidR="00C26AA2">
        <w:t>,</w:t>
      </w:r>
      <w:r>
        <w:t xml:space="preserve"> jointly implemented with ComEd.</w:t>
      </w:r>
    </w:p>
    <w:p w14:paraId="77937C6F" w14:textId="114DE1CE" w:rsidR="00B63F44" w:rsidRDefault="001D2522" w:rsidP="00B63F44">
      <w:pPr>
        <w:pStyle w:val="ListParagraph"/>
        <w:numPr>
          <w:ilvl w:val="0"/>
          <w:numId w:val="36"/>
        </w:numPr>
      </w:pPr>
      <w:r>
        <w:t>The Income Eligible Illinois Home Weatherization Assistance Program (IHWAP)</w:t>
      </w:r>
      <w:r w:rsidR="00931D65">
        <w:t>,</w:t>
      </w:r>
      <w:r>
        <w:t xml:space="preserve"> jointly implemented with ComEd.</w:t>
      </w:r>
    </w:p>
    <w:p w14:paraId="2FA23498" w14:textId="508E83A6" w:rsidR="004F0F97" w:rsidRDefault="004F0F97" w:rsidP="00B63F44">
      <w:pPr>
        <w:spacing w:before="120" w:after="120"/>
      </w:pPr>
      <w:r>
        <w:t xml:space="preserve">The program had </w:t>
      </w:r>
      <w:r w:rsidR="00FE44A5" w:rsidRPr="00FE44A5">
        <w:t>574</w:t>
      </w:r>
      <w:r>
        <w:t xml:space="preserve"> participants in </w:t>
      </w:r>
      <w:r w:rsidR="00F65903">
        <w:t>202</w:t>
      </w:r>
      <w:r w:rsidR="004D5CB9">
        <w:t>3</w:t>
      </w:r>
      <w:r>
        <w:t xml:space="preserve"> and completed </w:t>
      </w:r>
      <w:r w:rsidR="00FE44A5" w:rsidRPr="00FE44A5">
        <w:t>2,388</w:t>
      </w:r>
      <w:r>
        <w:t xml:space="preserve"> projects as shown in </w:t>
      </w:r>
      <w:r w:rsidR="00DF0A11">
        <w:fldChar w:fldCharType="begin"/>
      </w:r>
      <w:r w:rsidR="00DF0A11">
        <w:instrText xml:space="preserve"> REF _Ref162610449 \h </w:instrText>
      </w:r>
      <w:r w:rsidR="00DF0A11">
        <w:fldChar w:fldCharType="separate"/>
      </w:r>
      <w:r w:rsidR="00DF0A11">
        <w:t xml:space="preserve">Table </w:t>
      </w:r>
      <w:r w:rsidR="00DF0A11">
        <w:rPr>
          <w:noProof/>
        </w:rPr>
        <w:t>2</w:t>
      </w:r>
      <w:r w:rsidR="00DF0A11">
        <w:noBreakHyphen/>
      </w:r>
      <w:r w:rsidR="00DF0A11">
        <w:rPr>
          <w:noProof/>
        </w:rPr>
        <w:t>1</w:t>
      </w:r>
      <w:r w:rsidR="00DF0A11">
        <w:fldChar w:fldCharType="end"/>
      </w:r>
      <w:r>
        <w:t xml:space="preserve">. </w:t>
      </w:r>
    </w:p>
    <w:p w14:paraId="1701EDB3" w14:textId="6CB9C815" w:rsidR="00E93A62" w:rsidRDefault="00E93A62" w:rsidP="00E93A62">
      <w:pPr>
        <w:pStyle w:val="Caption"/>
        <w:keepLines/>
      </w:pPr>
      <w:bookmarkStart w:id="8" w:name="_Ref162610449"/>
      <w:bookmarkStart w:id="9" w:name="_Toc61360472"/>
      <w:bookmarkStart w:id="10" w:name="_Toc163167295"/>
      <w:bookmarkEnd w:id="5"/>
      <w:bookmarkEnd w:id="6"/>
      <w:bookmarkEnd w:id="7"/>
      <w:r>
        <w:t xml:space="preserve">Table </w:t>
      </w:r>
      <w:r w:rsidR="007625EA">
        <w:fldChar w:fldCharType="begin"/>
      </w:r>
      <w:r w:rsidR="007625EA">
        <w:instrText xml:space="preserve"> STYLEREF 1 \s </w:instrText>
      </w:r>
      <w:r w:rsidR="007625EA">
        <w:fldChar w:fldCharType="separate"/>
      </w:r>
      <w:r w:rsidR="00EF00FF">
        <w:rPr>
          <w:noProof/>
        </w:rPr>
        <w:t>2</w:t>
      </w:r>
      <w:r w:rsidR="007625EA">
        <w:rPr>
          <w:noProof/>
        </w:rPr>
        <w:fldChar w:fldCharType="end"/>
      </w:r>
      <w:r w:rsidR="00A74185">
        <w:noBreakHyphen/>
      </w:r>
      <w:r w:rsidR="007625EA">
        <w:fldChar w:fldCharType="begin"/>
      </w:r>
      <w:r w:rsidR="007625EA">
        <w:instrText xml:space="preserve"> SEQ Table \* ARABIC \s 1 </w:instrText>
      </w:r>
      <w:r w:rsidR="007625EA">
        <w:fldChar w:fldCharType="separate"/>
      </w:r>
      <w:r w:rsidR="00EF00FF">
        <w:rPr>
          <w:noProof/>
        </w:rPr>
        <w:t>1</w:t>
      </w:r>
      <w:r w:rsidR="007625EA">
        <w:rPr>
          <w:noProof/>
        </w:rPr>
        <w:fldChar w:fldCharType="end"/>
      </w:r>
      <w:bookmarkEnd w:id="8"/>
      <w:r>
        <w:t xml:space="preserve">. </w:t>
      </w:r>
      <w:r w:rsidR="00F65903">
        <w:t>202</w:t>
      </w:r>
      <w:r w:rsidR="004D5CB9">
        <w:t>3</w:t>
      </w:r>
      <w:r>
        <w:t xml:space="preserve"> Volumetric Summary for PGL</w:t>
      </w:r>
      <w:bookmarkEnd w:id="9"/>
      <w:bookmarkEnd w:id="10"/>
    </w:p>
    <w:tbl>
      <w:tblPr>
        <w:tblStyle w:val="EnergyTable"/>
        <w:tblW w:w="5000" w:type="pct"/>
        <w:tblLook w:val="04A0" w:firstRow="1" w:lastRow="0" w:firstColumn="1" w:lastColumn="0" w:noHBand="0" w:noVBand="1"/>
      </w:tblPr>
      <w:tblGrid>
        <w:gridCol w:w="3150"/>
        <w:gridCol w:w="1777"/>
        <w:gridCol w:w="2093"/>
        <w:gridCol w:w="2340"/>
      </w:tblGrid>
      <w:tr w:rsidR="00956A95" w:rsidRPr="00A90B62" w14:paraId="1EBCF0E0" w14:textId="77777777" w:rsidTr="00956A95">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683" w:type="pct"/>
            <w:hideMark/>
          </w:tcPr>
          <w:p w14:paraId="4008AF50" w14:textId="77777777" w:rsidR="00956A95" w:rsidRPr="002E5EE9" w:rsidRDefault="00956A95" w:rsidP="00956A95">
            <w:pPr>
              <w:keepNext/>
              <w:keepLines/>
              <w:jc w:val="left"/>
              <w:rPr>
                <w:rFonts w:ascii="Arial Narrow" w:eastAsia="Calibri" w:hAnsi="Arial Narrow"/>
                <w:b w:val="0"/>
                <w:bCs/>
              </w:rPr>
            </w:pPr>
            <w:r w:rsidRPr="002E5EE9">
              <w:rPr>
                <w:rFonts w:ascii="Arial Narrow" w:hAnsi="Arial Narrow"/>
                <w:b w:val="0"/>
                <w:bCs/>
              </w:rPr>
              <w:t>Participation</w:t>
            </w:r>
          </w:p>
        </w:tc>
        <w:tc>
          <w:tcPr>
            <w:tcW w:w="949" w:type="pct"/>
            <w:hideMark/>
          </w:tcPr>
          <w:p w14:paraId="283A6E40" w14:textId="4B53FF4A" w:rsidR="00956A95" w:rsidRPr="00956A95" w:rsidRDefault="00956A95" w:rsidP="00956A95">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sidRPr="00956A95">
              <w:rPr>
                <w:rFonts w:ascii="Arial Narrow" w:hAnsi="Arial Narrow"/>
              </w:rPr>
              <w:t>Income Eligible</w:t>
            </w:r>
          </w:p>
        </w:tc>
        <w:tc>
          <w:tcPr>
            <w:tcW w:w="1118" w:type="pct"/>
          </w:tcPr>
          <w:p w14:paraId="64A44D16" w14:textId="6818C43E" w:rsidR="00956A95" w:rsidRPr="00956A95" w:rsidRDefault="00956A95" w:rsidP="00956A95">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956A95">
              <w:rPr>
                <w:rFonts w:ascii="Arial Narrow" w:hAnsi="Arial Narrow"/>
              </w:rPr>
              <w:t>IHWAP</w:t>
            </w:r>
          </w:p>
        </w:tc>
        <w:tc>
          <w:tcPr>
            <w:tcW w:w="1250" w:type="pct"/>
            <w:hideMark/>
          </w:tcPr>
          <w:p w14:paraId="0E2E3BE8" w14:textId="77777777" w:rsidR="00956A95" w:rsidRPr="002E5EE9" w:rsidRDefault="00956A95" w:rsidP="00956A95">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Pr>
                <w:rFonts w:ascii="Arial Narrow" w:hAnsi="Arial Narrow"/>
                <w:b w:val="0"/>
                <w:bCs/>
              </w:rPr>
              <w:t>Total</w:t>
            </w:r>
          </w:p>
        </w:tc>
      </w:tr>
      <w:tr w:rsidR="00FE44A5" w:rsidRPr="00A90B62" w14:paraId="537D56FA" w14:textId="77777777" w:rsidTr="00FE44A5">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683" w:type="pct"/>
            <w:noWrap/>
          </w:tcPr>
          <w:p w14:paraId="517180B0" w14:textId="77777777" w:rsidR="00FE44A5" w:rsidRPr="002E5EE9" w:rsidRDefault="00FE44A5" w:rsidP="00FE44A5">
            <w:pPr>
              <w:keepNext/>
              <w:keepLines/>
              <w:jc w:val="left"/>
              <w:rPr>
                <w:rFonts w:ascii="Arial Narrow" w:eastAsia="Calibri" w:hAnsi="Arial Narrow"/>
                <w:color w:val="000000"/>
              </w:rPr>
            </w:pPr>
            <w:r w:rsidRPr="002E5EE9">
              <w:rPr>
                <w:rFonts w:ascii="Arial Narrow" w:eastAsia="Calibri" w:hAnsi="Arial Narrow"/>
                <w:color w:val="000000"/>
              </w:rPr>
              <w:t>Participants</w:t>
            </w:r>
            <w:r>
              <w:rPr>
                <w:rFonts w:ascii="Arial Narrow" w:eastAsia="Calibri" w:hAnsi="Arial Narrow"/>
                <w:color w:val="000000"/>
              </w:rPr>
              <w:t xml:space="preserve"> </w:t>
            </w:r>
            <w:r>
              <w:rPr>
                <w:rFonts w:ascii="Arial Narrow" w:hAnsi="Arial Narrow"/>
              </w:rPr>
              <w:t>*</w:t>
            </w:r>
          </w:p>
        </w:tc>
        <w:tc>
          <w:tcPr>
            <w:tcW w:w="949" w:type="pct"/>
            <w:noWrap/>
          </w:tcPr>
          <w:p w14:paraId="0A62CC70" w14:textId="70CD801C" w:rsidR="00FE44A5" w:rsidRPr="00FE44A5" w:rsidRDefault="00FE44A5" w:rsidP="00FE44A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FE44A5">
              <w:rPr>
                <w:rFonts w:ascii="Arial Narrow" w:hAnsi="Arial Narrow"/>
              </w:rPr>
              <w:t>573</w:t>
            </w:r>
          </w:p>
        </w:tc>
        <w:tc>
          <w:tcPr>
            <w:tcW w:w="1118" w:type="pct"/>
          </w:tcPr>
          <w:p w14:paraId="0B4998C4" w14:textId="16B8B573" w:rsidR="00FE44A5" w:rsidRPr="00FE44A5" w:rsidRDefault="00FE44A5" w:rsidP="00FE44A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FE44A5">
              <w:rPr>
                <w:rFonts w:ascii="Arial Narrow" w:hAnsi="Arial Narrow"/>
              </w:rPr>
              <w:t>1</w:t>
            </w:r>
          </w:p>
        </w:tc>
        <w:tc>
          <w:tcPr>
            <w:tcW w:w="1250" w:type="pct"/>
          </w:tcPr>
          <w:p w14:paraId="217653E6" w14:textId="4715B93F" w:rsidR="00FE44A5" w:rsidRPr="00FE44A5" w:rsidRDefault="00FE44A5" w:rsidP="00FE44A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FE44A5">
              <w:rPr>
                <w:rFonts w:ascii="Arial Narrow" w:hAnsi="Arial Narrow"/>
              </w:rPr>
              <w:t>574</w:t>
            </w:r>
          </w:p>
        </w:tc>
      </w:tr>
      <w:tr w:rsidR="00FE44A5" w:rsidRPr="00A90B62" w14:paraId="246C063D" w14:textId="77777777" w:rsidTr="00FE44A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83" w:type="pct"/>
            <w:noWrap/>
          </w:tcPr>
          <w:p w14:paraId="0A7E860C" w14:textId="77777777" w:rsidR="00FE44A5" w:rsidRPr="002E5EE9" w:rsidRDefault="00FE44A5" w:rsidP="00FE44A5">
            <w:pPr>
              <w:keepNext/>
              <w:keepLines/>
              <w:jc w:val="left"/>
              <w:rPr>
                <w:rFonts w:ascii="Arial Narrow" w:eastAsia="Calibri" w:hAnsi="Arial Narrow"/>
                <w:bCs/>
                <w:color w:val="000000"/>
              </w:rPr>
            </w:pPr>
            <w:r>
              <w:rPr>
                <w:rFonts w:ascii="Arial Narrow" w:eastAsia="Calibri" w:hAnsi="Arial Narrow"/>
                <w:bCs/>
                <w:color w:val="000000"/>
              </w:rPr>
              <w:t xml:space="preserve">Installed </w:t>
            </w:r>
            <w:r w:rsidRPr="001212A2">
              <w:rPr>
                <w:rFonts w:ascii="Arial Narrow" w:eastAsia="Calibri" w:hAnsi="Arial Narrow"/>
                <w:bCs/>
                <w:color w:val="000000"/>
              </w:rPr>
              <w:t xml:space="preserve">Projects </w:t>
            </w:r>
            <w:r w:rsidRPr="001212A2">
              <w:rPr>
                <w:rFonts w:ascii="Arial Narrow" w:hAnsi="Arial Narrow"/>
              </w:rPr>
              <w:t>†</w:t>
            </w:r>
          </w:p>
        </w:tc>
        <w:tc>
          <w:tcPr>
            <w:tcW w:w="949" w:type="pct"/>
            <w:noWrap/>
          </w:tcPr>
          <w:p w14:paraId="32E929F1" w14:textId="27706FC5" w:rsidR="00FE44A5" w:rsidRPr="00FE44A5" w:rsidRDefault="00FE44A5" w:rsidP="00FE44A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FE44A5">
              <w:rPr>
                <w:rFonts w:ascii="Arial Narrow" w:hAnsi="Arial Narrow"/>
              </w:rPr>
              <w:t>2,386</w:t>
            </w:r>
          </w:p>
        </w:tc>
        <w:tc>
          <w:tcPr>
            <w:tcW w:w="1118" w:type="pct"/>
          </w:tcPr>
          <w:p w14:paraId="35FAC324" w14:textId="1F7C8FCA" w:rsidR="00FE44A5" w:rsidRPr="00FE44A5" w:rsidRDefault="00FE44A5" w:rsidP="00FE44A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FE44A5">
              <w:rPr>
                <w:rFonts w:ascii="Arial Narrow" w:hAnsi="Arial Narrow"/>
              </w:rPr>
              <w:t>2</w:t>
            </w:r>
          </w:p>
        </w:tc>
        <w:tc>
          <w:tcPr>
            <w:tcW w:w="1250" w:type="pct"/>
          </w:tcPr>
          <w:p w14:paraId="701D0595" w14:textId="08A50D35" w:rsidR="00FE44A5" w:rsidRPr="00FE44A5" w:rsidRDefault="00FE44A5" w:rsidP="00FE44A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FE44A5">
              <w:rPr>
                <w:rFonts w:ascii="Arial Narrow" w:hAnsi="Arial Narrow"/>
              </w:rPr>
              <w:t>2,388</w:t>
            </w:r>
          </w:p>
        </w:tc>
      </w:tr>
      <w:tr w:rsidR="00FE44A5" w:rsidRPr="00A90B62" w14:paraId="5C49D785" w14:textId="77777777" w:rsidTr="00FE44A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83" w:type="pct"/>
            <w:noWrap/>
          </w:tcPr>
          <w:p w14:paraId="333D3D86" w14:textId="773E6E35" w:rsidR="00FE44A5" w:rsidRPr="002E5EE9" w:rsidRDefault="00FE44A5" w:rsidP="00FE44A5">
            <w:pPr>
              <w:keepNext/>
              <w:keepLines/>
              <w:jc w:val="left"/>
              <w:rPr>
                <w:rFonts w:ascii="Arial Narrow" w:hAnsi="Arial Narrow"/>
                <w:color w:val="000000"/>
              </w:rPr>
            </w:pPr>
            <w:r>
              <w:rPr>
                <w:rFonts w:ascii="Arial Narrow" w:hAnsi="Arial Narrow"/>
                <w:color w:val="000000"/>
              </w:rPr>
              <w:t>Measures Type Installed</w:t>
            </w:r>
          </w:p>
        </w:tc>
        <w:tc>
          <w:tcPr>
            <w:tcW w:w="949" w:type="pct"/>
            <w:noWrap/>
          </w:tcPr>
          <w:p w14:paraId="4F6E0529" w14:textId="3EF84F0B" w:rsidR="00FE44A5" w:rsidRPr="00FE44A5" w:rsidRDefault="00FE44A5" w:rsidP="00FE44A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FE44A5">
              <w:rPr>
                <w:rFonts w:ascii="Arial Narrow" w:hAnsi="Arial Narrow"/>
              </w:rPr>
              <w:t>47</w:t>
            </w:r>
          </w:p>
        </w:tc>
        <w:tc>
          <w:tcPr>
            <w:tcW w:w="1118" w:type="pct"/>
          </w:tcPr>
          <w:p w14:paraId="4AC8DAAC" w14:textId="56FD39F4" w:rsidR="00FE44A5" w:rsidRPr="00FE44A5" w:rsidRDefault="00FE44A5" w:rsidP="00FE44A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FE44A5">
              <w:rPr>
                <w:rFonts w:ascii="Arial Narrow" w:hAnsi="Arial Narrow"/>
              </w:rPr>
              <w:t>4</w:t>
            </w:r>
          </w:p>
        </w:tc>
        <w:tc>
          <w:tcPr>
            <w:tcW w:w="1250" w:type="pct"/>
          </w:tcPr>
          <w:p w14:paraId="1679DE17" w14:textId="4BA52121" w:rsidR="00FE44A5" w:rsidRPr="00FE44A5" w:rsidRDefault="00FE44A5" w:rsidP="00FE44A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FE44A5">
              <w:rPr>
                <w:rFonts w:ascii="Arial Narrow" w:hAnsi="Arial Narrow"/>
              </w:rPr>
              <w:t>51</w:t>
            </w:r>
          </w:p>
        </w:tc>
      </w:tr>
    </w:tbl>
    <w:p w14:paraId="17DDE7E1" w14:textId="369F91AD" w:rsidR="00E93A62" w:rsidRPr="00F65903" w:rsidRDefault="00E93A62" w:rsidP="00E93A62">
      <w:pPr>
        <w:pStyle w:val="GraphFootnote"/>
        <w:rPr>
          <w:rFonts w:ascii="Arial" w:hAnsi="Arial" w:cs="Arial"/>
          <w:szCs w:val="18"/>
        </w:rPr>
      </w:pPr>
      <w:r w:rsidRPr="00F65903">
        <w:rPr>
          <w:rFonts w:ascii="Arial" w:hAnsi="Arial" w:cs="Arial"/>
          <w:szCs w:val="18"/>
        </w:rPr>
        <w:t xml:space="preserve">* Participants are defined as </w:t>
      </w:r>
      <w:r w:rsidR="00FE44A5">
        <w:rPr>
          <w:rFonts w:ascii="Arial" w:hAnsi="Arial" w:cs="Arial"/>
          <w:szCs w:val="18"/>
        </w:rPr>
        <w:t xml:space="preserve">unique </w:t>
      </w:r>
      <w:r w:rsidR="0052269A">
        <w:rPr>
          <w:rFonts w:ascii="Arial" w:hAnsi="Arial" w:cs="Arial"/>
          <w:szCs w:val="18"/>
        </w:rPr>
        <w:t>Gas Account Numbers.</w:t>
      </w:r>
    </w:p>
    <w:p w14:paraId="37155F0E" w14:textId="6BA4FAB5" w:rsidR="00E93A62" w:rsidRPr="00F65903" w:rsidRDefault="00E93A62" w:rsidP="00E93A62">
      <w:pPr>
        <w:pStyle w:val="GraphFootnote"/>
        <w:rPr>
          <w:rFonts w:ascii="Arial" w:hAnsi="Arial" w:cs="Arial"/>
          <w:szCs w:val="18"/>
        </w:rPr>
      </w:pPr>
      <w:r w:rsidRPr="00F65903">
        <w:rPr>
          <w:rFonts w:ascii="Arial" w:hAnsi="Arial" w:cs="Arial"/>
          <w:szCs w:val="18"/>
        </w:rPr>
        <w:t xml:space="preserve">† Installed Projects are defined as </w:t>
      </w:r>
      <w:r w:rsidR="0052269A">
        <w:rPr>
          <w:rFonts w:ascii="Arial" w:hAnsi="Arial" w:cs="Arial"/>
          <w:szCs w:val="18"/>
        </w:rPr>
        <w:t>unique Work Order IDs.</w:t>
      </w:r>
    </w:p>
    <w:p w14:paraId="49EC7E64" w14:textId="77777777" w:rsidR="00E93A62" w:rsidRPr="00F65903" w:rsidRDefault="00E93A62" w:rsidP="00E93A62">
      <w:pPr>
        <w:pStyle w:val="StyleSourceFirstline106"/>
        <w:keepNext/>
        <w:keepLines/>
        <w:ind w:firstLine="0"/>
        <w:rPr>
          <w:rFonts w:cs="Arial"/>
          <w:sz w:val="18"/>
          <w:szCs w:val="18"/>
        </w:rPr>
      </w:pPr>
      <w:r w:rsidRPr="00F65903">
        <w:rPr>
          <w:rFonts w:cs="Arial"/>
          <w:sz w:val="18"/>
          <w:szCs w:val="18"/>
        </w:rPr>
        <w:t>Source: Peoples Gas tracking data and Guidehouse evaluation team analysis.</w:t>
      </w:r>
    </w:p>
    <w:p w14:paraId="1A33BE6A" w14:textId="77777777" w:rsidR="006E07BA" w:rsidRDefault="006E07BA">
      <w:r>
        <w:br w:type="page"/>
      </w:r>
    </w:p>
    <w:p w14:paraId="76F200E1" w14:textId="77E4A8FC" w:rsidR="00E93A62" w:rsidRDefault="00E93A62" w:rsidP="00D7608B">
      <w:pPr>
        <w:spacing w:before="240"/>
      </w:pPr>
      <w:r>
        <w:lastRenderedPageBreak/>
        <w:fldChar w:fldCharType="begin"/>
      </w:r>
      <w:r>
        <w:instrText xml:space="preserve"> REF _Ref500505454 \h </w:instrText>
      </w:r>
      <w:r>
        <w:fldChar w:fldCharType="separate"/>
      </w:r>
      <w:r>
        <w:t xml:space="preserve">Table </w:t>
      </w:r>
      <w:r>
        <w:rPr>
          <w:noProof/>
        </w:rPr>
        <w:t>2</w:t>
      </w:r>
      <w:r>
        <w:noBreakHyphen/>
      </w:r>
      <w:r>
        <w:rPr>
          <w:noProof/>
        </w:rPr>
        <w:t>2</w:t>
      </w:r>
      <w:r>
        <w:fldChar w:fldCharType="end"/>
      </w:r>
      <w:r>
        <w:t xml:space="preserve"> </w:t>
      </w:r>
      <w:r w:rsidRPr="00A90B62">
        <w:t>summarize</w:t>
      </w:r>
      <w:r>
        <w:t>s</w:t>
      </w:r>
      <w:r w:rsidRPr="00A90B62">
        <w:t xml:space="preserve"> the</w:t>
      </w:r>
      <w:r>
        <w:t xml:space="preserve"> installed measure quantities that are the basis for verified energy savings.</w:t>
      </w:r>
    </w:p>
    <w:p w14:paraId="7804EDEA" w14:textId="065D67A0" w:rsidR="00E93A62" w:rsidRDefault="00E93A62" w:rsidP="00E93A62">
      <w:pPr>
        <w:pStyle w:val="Caption"/>
        <w:keepLines/>
      </w:pPr>
      <w:bookmarkStart w:id="11" w:name="_Ref500505454"/>
      <w:bookmarkStart w:id="12" w:name="_Toc61360473"/>
      <w:bookmarkStart w:id="13" w:name="_Toc163167296"/>
      <w:r>
        <w:t xml:space="preserve">Table </w:t>
      </w:r>
      <w:r w:rsidR="007625EA">
        <w:fldChar w:fldCharType="begin"/>
      </w:r>
      <w:r w:rsidR="007625EA">
        <w:instrText xml:space="preserve"> STYLEREF 1 \s </w:instrText>
      </w:r>
      <w:r w:rsidR="007625EA">
        <w:fldChar w:fldCharType="separate"/>
      </w:r>
      <w:r w:rsidR="00EF00FF">
        <w:rPr>
          <w:noProof/>
        </w:rPr>
        <w:t>2</w:t>
      </w:r>
      <w:r w:rsidR="007625EA">
        <w:rPr>
          <w:noProof/>
        </w:rPr>
        <w:fldChar w:fldCharType="end"/>
      </w:r>
      <w:r w:rsidR="00A74185">
        <w:noBreakHyphen/>
      </w:r>
      <w:r w:rsidR="007625EA">
        <w:fldChar w:fldCharType="begin"/>
      </w:r>
      <w:r w:rsidR="007625EA">
        <w:instrText xml:space="preserve"> SEQ Table \* ARABIC \s 1 </w:instrText>
      </w:r>
      <w:r w:rsidR="007625EA">
        <w:fldChar w:fldCharType="separate"/>
      </w:r>
      <w:r w:rsidR="00EF00FF">
        <w:rPr>
          <w:noProof/>
        </w:rPr>
        <w:t>2</w:t>
      </w:r>
      <w:r w:rsidR="007625EA">
        <w:rPr>
          <w:noProof/>
        </w:rPr>
        <w:fldChar w:fldCharType="end"/>
      </w:r>
      <w:bookmarkEnd w:id="11"/>
      <w:r>
        <w:t xml:space="preserve">. </w:t>
      </w:r>
      <w:r w:rsidR="00F65903">
        <w:t>202</w:t>
      </w:r>
      <w:r w:rsidR="004D5CB9">
        <w:t>3</w:t>
      </w:r>
      <w:r>
        <w:t xml:space="preserve"> </w:t>
      </w:r>
      <w:r w:rsidR="00CF1555">
        <w:t>MFIE</w:t>
      </w:r>
      <w:r w:rsidR="006E07BA">
        <w:t xml:space="preserve"> Program </w:t>
      </w:r>
      <w:r>
        <w:t xml:space="preserve">Installed </w:t>
      </w:r>
      <w:r w:rsidRPr="0084176E">
        <w:t>Measure</w:t>
      </w:r>
      <w:r>
        <w:t xml:space="preserve"> Quantities for PGL</w:t>
      </w:r>
      <w:bookmarkEnd w:id="12"/>
      <w:bookmarkEnd w:id="13"/>
    </w:p>
    <w:tbl>
      <w:tblPr>
        <w:tblStyle w:val="EnergyTable1"/>
        <w:tblW w:w="5000" w:type="pct"/>
        <w:tblLook w:val="04A0" w:firstRow="1" w:lastRow="0" w:firstColumn="1" w:lastColumn="0" w:noHBand="0" w:noVBand="1"/>
      </w:tblPr>
      <w:tblGrid>
        <w:gridCol w:w="1893"/>
        <w:gridCol w:w="1797"/>
        <w:gridCol w:w="3330"/>
        <w:gridCol w:w="1133"/>
        <w:gridCol w:w="1207"/>
      </w:tblGrid>
      <w:tr w:rsidR="00E93A62" w:rsidRPr="00CF33FA" w14:paraId="6526786C" w14:textId="77777777" w:rsidTr="00FB1C35">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011" w:type="pct"/>
          </w:tcPr>
          <w:p w14:paraId="70283107" w14:textId="77777777" w:rsidR="00E93A62" w:rsidRDefault="00E93A62" w:rsidP="00FB13A6">
            <w:pPr>
              <w:keepNext/>
              <w:keepLines/>
              <w:jc w:val="left"/>
              <w:rPr>
                <w:rFonts w:ascii="Arial Narrow" w:hAnsi="Arial Narrow" w:cs="Arial"/>
                <w:b w:val="0"/>
                <w:bCs/>
                <w:color w:val="FFFFFF"/>
              </w:rPr>
            </w:pPr>
            <w:r>
              <w:rPr>
                <w:rFonts w:ascii="Arial Narrow" w:hAnsi="Arial Narrow" w:cs="Arial"/>
                <w:b w:val="0"/>
                <w:bCs/>
                <w:color w:val="FFFFFF"/>
              </w:rPr>
              <w:t>Program Category</w:t>
            </w:r>
          </w:p>
        </w:tc>
        <w:tc>
          <w:tcPr>
            <w:tcW w:w="960" w:type="pct"/>
          </w:tcPr>
          <w:p w14:paraId="50EDBFAB" w14:textId="77777777" w:rsidR="00E93A62" w:rsidRPr="0084176E" w:rsidRDefault="00E93A62" w:rsidP="00FB13A6">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cs="Arial"/>
                <w:b w:val="0"/>
                <w:bCs/>
                <w:color w:val="FFFFFF"/>
              </w:rPr>
              <w:t>Program Path</w:t>
            </w:r>
          </w:p>
        </w:tc>
        <w:tc>
          <w:tcPr>
            <w:tcW w:w="1779" w:type="pct"/>
            <w:hideMark/>
          </w:tcPr>
          <w:p w14:paraId="4BDEF323" w14:textId="77777777" w:rsidR="00E93A62" w:rsidRPr="0084176E" w:rsidRDefault="00E93A62" w:rsidP="00FB13A6">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84176E">
              <w:rPr>
                <w:rFonts w:ascii="Arial Narrow" w:hAnsi="Arial Narrow" w:cs="Arial"/>
                <w:b w:val="0"/>
                <w:bCs/>
                <w:color w:val="FFFFFF"/>
              </w:rPr>
              <w:t>Measure</w:t>
            </w:r>
          </w:p>
        </w:tc>
        <w:tc>
          <w:tcPr>
            <w:tcW w:w="605" w:type="pct"/>
          </w:tcPr>
          <w:p w14:paraId="432274C2" w14:textId="77777777" w:rsidR="00E93A62" w:rsidRPr="0084176E" w:rsidRDefault="00E93A62"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b w:val="0"/>
              </w:rPr>
              <w:t>Quantity Unit</w:t>
            </w:r>
          </w:p>
        </w:tc>
        <w:tc>
          <w:tcPr>
            <w:tcW w:w="645" w:type="pct"/>
          </w:tcPr>
          <w:p w14:paraId="1BE617A9" w14:textId="77777777" w:rsidR="00E93A62" w:rsidRPr="0084176E" w:rsidRDefault="00E93A62"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b w:val="0"/>
              </w:rPr>
              <w:t>Installed Quantity</w:t>
            </w:r>
          </w:p>
        </w:tc>
      </w:tr>
      <w:tr w:rsidR="00C15F48" w:rsidRPr="00071D60" w14:paraId="498D1955" w14:textId="77777777" w:rsidTr="00FB1C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vMerge w:val="restart"/>
          </w:tcPr>
          <w:p w14:paraId="4ED13420" w14:textId="2D9E3626" w:rsidR="00C15F48" w:rsidRPr="00C15F48" w:rsidRDefault="00C15F48" w:rsidP="00C15F48">
            <w:pPr>
              <w:keepNext/>
              <w:keepLines/>
              <w:jc w:val="left"/>
              <w:rPr>
                <w:rFonts w:ascii="Arial Narrow" w:hAnsi="Arial Narrow"/>
                <w:color w:val="000000"/>
              </w:rPr>
            </w:pPr>
            <w:r w:rsidRPr="00C15F48">
              <w:rPr>
                <w:rFonts w:ascii="Arial Narrow" w:hAnsi="Arial Narrow"/>
              </w:rPr>
              <w:t>Multi-Family</w:t>
            </w:r>
          </w:p>
        </w:tc>
        <w:tc>
          <w:tcPr>
            <w:tcW w:w="960" w:type="pct"/>
            <w:vMerge w:val="restart"/>
          </w:tcPr>
          <w:p w14:paraId="4AC997C6" w14:textId="2990145E" w:rsidR="00C15F48" w:rsidRPr="00C15F48" w:rsidRDefault="00C15F48" w:rsidP="00C15F4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Income Eligible</w:t>
            </w:r>
          </w:p>
        </w:tc>
        <w:tc>
          <w:tcPr>
            <w:tcW w:w="1779" w:type="pct"/>
          </w:tcPr>
          <w:p w14:paraId="32D07334" w14:textId="176A1558" w:rsidR="00C15F48" w:rsidRPr="00C15F48" w:rsidRDefault="00C15F48" w:rsidP="00C15F4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Attic Insulation</w:t>
            </w:r>
          </w:p>
        </w:tc>
        <w:tc>
          <w:tcPr>
            <w:tcW w:w="605" w:type="pct"/>
            <w:noWrap/>
          </w:tcPr>
          <w:p w14:paraId="01E0576E" w14:textId="5BC1977A" w:rsidR="00C15F48" w:rsidRPr="00C15F48" w:rsidRDefault="00C15F48" w:rsidP="00C15F4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Sq Ft</w:t>
            </w:r>
          </w:p>
        </w:tc>
        <w:tc>
          <w:tcPr>
            <w:tcW w:w="645" w:type="pct"/>
            <w:noWrap/>
          </w:tcPr>
          <w:p w14:paraId="1686B9A8" w14:textId="2CDCFA3D" w:rsidR="00C15F48" w:rsidRPr="00C15F48" w:rsidRDefault="00C15F48" w:rsidP="00C15F4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868,790</w:t>
            </w:r>
          </w:p>
        </w:tc>
      </w:tr>
      <w:tr w:rsidR="00C15F48" w:rsidRPr="00071D60" w14:paraId="7566392F" w14:textId="77777777" w:rsidTr="00FB1C3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vMerge/>
            <w:vAlign w:val="top"/>
          </w:tcPr>
          <w:p w14:paraId="47395EF8" w14:textId="77777777" w:rsidR="00C15F48" w:rsidRPr="00C15F48" w:rsidRDefault="00C15F48" w:rsidP="00C15F48">
            <w:pPr>
              <w:keepNext/>
              <w:keepLines/>
              <w:rPr>
                <w:rFonts w:ascii="Arial Narrow" w:hAnsi="Arial Narrow"/>
                <w:color w:val="000000"/>
              </w:rPr>
            </w:pPr>
          </w:p>
        </w:tc>
        <w:tc>
          <w:tcPr>
            <w:tcW w:w="960" w:type="pct"/>
            <w:vMerge/>
            <w:vAlign w:val="top"/>
          </w:tcPr>
          <w:p w14:paraId="7EFD1BFE" w14:textId="77777777" w:rsidR="00C15F48" w:rsidRPr="00C15F48" w:rsidRDefault="00C15F48" w:rsidP="00C15F48">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779" w:type="pct"/>
          </w:tcPr>
          <w:p w14:paraId="4F27DF8D" w14:textId="3478C49C" w:rsidR="00C15F48" w:rsidRPr="00C15F48" w:rsidRDefault="00C15F48" w:rsidP="00C15F4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Pipe Insulation</w:t>
            </w:r>
          </w:p>
        </w:tc>
        <w:tc>
          <w:tcPr>
            <w:tcW w:w="605" w:type="pct"/>
            <w:noWrap/>
          </w:tcPr>
          <w:p w14:paraId="47B7FCDD" w14:textId="181B7555" w:rsidR="00C15F48" w:rsidRPr="00C15F48" w:rsidRDefault="00C15F48" w:rsidP="00C15F4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Ln Ft</w:t>
            </w:r>
          </w:p>
        </w:tc>
        <w:tc>
          <w:tcPr>
            <w:tcW w:w="645" w:type="pct"/>
            <w:noWrap/>
          </w:tcPr>
          <w:p w14:paraId="786C7F8D" w14:textId="7070FD7E" w:rsidR="00C15F48" w:rsidRPr="00C15F48" w:rsidRDefault="00C15F48" w:rsidP="00C15F4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188,173</w:t>
            </w:r>
          </w:p>
        </w:tc>
      </w:tr>
      <w:tr w:rsidR="00C15F48" w:rsidRPr="00071D60" w14:paraId="18624619" w14:textId="77777777" w:rsidTr="00FB1C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vMerge/>
            <w:vAlign w:val="top"/>
          </w:tcPr>
          <w:p w14:paraId="45119E4E" w14:textId="77777777" w:rsidR="00C15F48" w:rsidRPr="00C15F48" w:rsidRDefault="00C15F48" w:rsidP="00C15F48">
            <w:pPr>
              <w:keepNext/>
              <w:keepLines/>
              <w:rPr>
                <w:rFonts w:ascii="Arial Narrow" w:hAnsi="Arial Narrow"/>
                <w:color w:val="000000"/>
              </w:rPr>
            </w:pPr>
          </w:p>
        </w:tc>
        <w:tc>
          <w:tcPr>
            <w:tcW w:w="960" w:type="pct"/>
            <w:vMerge/>
            <w:vAlign w:val="top"/>
          </w:tcPr>
          <w:p w14:paraId="4FF2FAAA" w14:textId="77777777" w:rsidR="00C15F48" w:rsidRPr="00C15F48" w:rsidRDefault="00C15F48" w:rsidP="00C15F48">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779" w:type="pct"/>
          </w:tcPr>
          <w:p w14:paraId="37872DEA" w14:textId="39B9ACC8" w:rsidR="00C15F48" w:rsidRPr="00C15F48" w:rsidRDefault="00C15F48" w:rsidP="00C15F4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Air Sealing</w:t>
            </w:r>
          </w:p>
        </w:tc>
        <w:tc>
          <w:tcPr>
            <w:tcW w:w="605" w:type="pct"/>
            <w:noWrap/>
          </w:tcPr>
          <w:p w14:paraId="57F941E6" w14:textId="23263E9D" w:rsidR="00C15F48" w:rsidRPr="00C15F48" w:rsidRDefault="00C15F48" w:rsidP="00C15F4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Ln Ft</w:t>
            </w:r>
          </w:p>
        </w:tc>
        <w:tc>
          <w:tcPr>
            <w:tcW w:w="645" w:type="pct"/>
            <w:noWrap/>
          </w:tcPr>
          <w:p w14:paraId="1061F0DF" w14:textId="0D3CCB3B" w:rsidR="00C15F48" w:rsidRPr="00C15F48" w:rsidRDefault="00C15F48" w:rsidP="00C15F4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59,410</w:t>
            </w:r>
          </w:p>
        </w:tc>
      </w:tr>
      <w:tr w:rsidR="00C15F48" w:rsidRPr="00071D60" w14:paraId="770F314D" w14:textId="77777777" w:rsidTr="00FB1C3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vMerge/>
            <w:vAlign w:val="top"/>
          </w:tcPr>
          <w:p w14:paraId="0D27F192" w14:textId="77777777" w:rsidR="00C15F48" w:rsidRPr="00C15F48" w:rsidRDefault="00C15F48" w:rsidP="00C15F48">
            <w:pPr>
              <w:keepNext/>
              <w:keepLines/>
              <w:rPr>
                <w:rFonts w:ascii="Arial Narrow" w:hAnsi="Arial Narrow"/>
                <w:color w:val="000000"/>
              </w:rPr>
            </w:pPr>
          </w:p>
        </w:tc>
        <w:tc>
          <w:tcPr>
            <w:tcW w:w="960" w:type="pct"/>
            <w:vMerge/>
            <w:vAlign w:val="top"/>
          </w:tcPr>
          <w:p w14:paraId="506B2243" w14:textId="77777777" w:rsidR="00C15F48" w:rsidRPr="00C15F48" w:rsidRDefault="00C15F48" w:rsidP="00C15F48">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779" w:type="pct"/>
          </w:tcPr>
          <w:p w14:paraId="390E5555" w14:textId="704D40C4" w:rsidR="00C15F48" w:rsidRPr="00C15F48" w:rsidRDefault="00C15F48" w:rsidP="00C15F4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Shower Timer (IU)</w:t>
            </w:r>
          </w:p>
        </w:tc>
        <w:tc>
          <w:tcPr>
            <w:tcW w:w="605" w:type="pct"/>
            <w:noWrap/>
          </w:tcPr>
          <w:p w14:paraId="75EC746B" w14:textId="3820AB20" w:rsidR="00C15F48" w:rsidRPr="00C15F48" w:rsidRDefault="00A5154B" w:rsidP="00C15F4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rPr>
              <w:t>Each</w:t>
            </w:r>
          </w:p>
        </w:tc>
        <w:tc>
          <w:tcPr>
            <w:tcW w:w="645" w:type="pct"/>
            <w:noWrap/>
          </w:tcPr>
          <w:p w14:paraId="0B3B2536" w14:textId="365D2328" w:rsidR="00C15F48" w:rsidRPr="00C15F48" w:rsidRDefault="00C15F48" w:rsidP="00C15F4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10,163</w:t>
            </w:r>
          </w:p>
        </w:tc>
      </w:tr>
      <w:tr w:rsidR="00C15F48" w:rsidRPr="00071D60" w14:paraId="5730FF16" w14:textId="77777777" w:rsidTr="00FB1C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vMerge/>
            <w:vAlign w:val="top"/>
          </w:tcPr>
          <w:p w14:paraId="1CE34904" w14:textId="77777777" w:rsidR="00C15F48" w:rsidRPr="00C15F48" w:rsidRDefault="00C15F48" w:rsidP="00C15F48">
            <w:pPr>
              <w:keepNext/>
              <w:keepLines/>
              <w:rPr>
                <w:rFonts w:ascii="Arial Narrow" w:hAnsi="Arial Narrow"/>
                <w:color w:val="000000"/>
              </w:rPr>
            </w:pPr>
          </w:p>
        </w:tc>
        <w:tc>
          <w:tcPr>
            <w:tcW w:w="960" w:type="pct"/>
            <w:vMerge/>
            <w:vAlign w:val="top"/>
          </w:tcPr>
          <w:p w14:paraId="5674E39C" w14:textId="77777777" w:rsidR="00C15F48" w:rsidRPr="00C15F48" w:rsidRDefault="00C15F48" w:rsidP="00C15F48">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779" w:type="pct"/>
          </w:tcPr>
          <w:p w14:paraId="5D4CCA9C" w14:textId="2E1A7C6A" w:rsidR="00C15F48" w:rsidRPr="00C15F48" w:rsidRDefault="00C15F48" w:rsidP="00C15F4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Showerhead (IU)</w:t>
            </w:r>
          </w:p>
        </w:tc>
        <w:tc>
          <w:tcPr>
            <w:tcW w:w="605" w:type="pct"/>
            <w:noWrap/>
          </w:tcPr>
          <w:p w14:paraId="6605B4EF" w14:textId="4923C1E7" w:rsidR="00C15F48" w:rsidRPr="00C15F48" w:rsidRDefault="00C15F48" w:rsidP="00C15F4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Unit</w:t>
            </w:r>
          </w:p>
        </w:tc>
        <w:tc>
          <w:tcPr>
            <w:tcW w:w="645" w:type="pct"/>
            <w:noWrap/>
          </w:tcPr>
          <w:p w14:paraId="03FB351B" w14:textId="7BD29B1F" w:rsidR="00C15F48" w:rsidRPr="00C15F48" w:rsidRDefault="00C15F48" w:rsidP="00C15F4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9,563</w:t>
            </w:r>
          </w:p>
        </w:tc>
      </w:tr>
      <w:tr w:rsidR="00C15F48" w:rsidRPr="00071D60" w14:paraId="20785CE8" w14:textId="77777777" w:rsidTr="00FB1C3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vMerge/>
            <w:vAlign w:val="top"/>
          </w:tcPr>
          <w:p w14:paraId="0DB6C444" w14:textId="77777777" w:rsidR="00C15F48" w:rsidRPr="00C15F48" w:rsidRDefault="00C15F48" w:rsidP="00C15F48">
            <w:pPr>
              <w:keepNext/>
              <w:keepLines/>
              <w:rPr>
                <w:rFonts w:ascii="Arial Narrow" w:hAnsi="Arial Narrow"/>
                <w:color w:val="000000"/>
              </w:rPr>
            </w:pPr>
          </w:p>
        </w:tc>
        <w:tc>
          <w:tcPr>
            <w:tcW w:w="960" w:type="pct"/>
            <w:vMerge/>
            <w:vAlign w:val="top"/>
          </w:tcPr>
          <w:p w14:paraId="37940CF1" w14:textId="77777777" w:rsidR="00C15F48" w:rsidRPr="00C15F48" w:rsidRDefault="00C15F48" w:rsidP="00C15F48">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779" w:type="pct"/>
          </w:tcPr>
          <w:p w14:paraId="45C141C8" w14:textId="5995FD28" w:rsidR="00C15F48" w:rsidRPr="00C15F48" w:rsidRDefault="00C15F48" w:rsidP="00C15F4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Wall Insulation</w:t>
            </w:r>
          </w:p>
        </w:tc>
        <w:tc>
          <w:tcPr>
            <w:tcW w:w="605" w:type="pct"/>
            <w:noWrap/>
          </w:tcPr>
          <w:p w14:paraId="22057365" w14:textId="6A1DBBF9" w:rsidR="00C15F48" w:rsidRPr="00C15F48" w:rsidRDefault="00C15F48" w:rsidP="00C15F4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Sq Ft</w:t>
            </w:r>
          </w:p>
        </w:tc>
        <w:tc>
          <w:tcPr>
            <w:tcW w:w="645" w:type="pct"/>
            <w:noWrap/>
          </w:tcPr>
          <w:p w14:paraId="4628A615" w14:textId="11C13480" w:rsidR="00C15F48" w:rsidRPr="00C15F48" w:rsidRDefault="00C15F48" w:rsidP="00C15F4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8,892</w:t>
            </w:r>
          </w:p>
        </w:tc>
      </w:tr>
      <w:tr w:rsidR="00C15F48" w:rsidRPr="00071D60" w14:paraId="008EB8C9" w14:textId="77777777" w:rsidTr="00FB1C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vMerge/>
            <w:vAlign w:val="top"/>
          </w:tcPr>
          <w:p w14:paraId="4490EBA0" w14:textId="77777777" w:rsidR="00C15F48" w:rsidRPr="00C15F48" w:rsidRDefault="00C15F48" w:rsidP="00C15F48">
            <w:pPr>
              <w:keepNext/>
              <w:keepLines/>
              <w:rPr>
                <w:rFonts w:ascii="Arial Narrow" w:hAnsi="Arial Narrow"/>
                <w:color w:val="000000"/>
              </w:rPr>
            </w:pPr>
          </w:p>
        </w:tc>
        <w:tc>
          <w:tcPr>
            <w:tcW w:w="960" w:type="pct"/>
            <w:vMerge/>
            <w:vAlign w:val="top"/>
          </w:tcPr>
          <w:p w14:paraId="06AC2D93" w14:textId="77777777" w:rsidR="00C15F48" w:rsidRPr="00C15F48" w:rsidRDefault="00C15F48" w:rsidP="00C15F48">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779" w:type="pct"/>
          </w:tcPr>
          <w:p w14:paraId="165D08B7" w14:textId="3C07BB56" w:rsidR="00C15F48" w:rsidRPr="00C15F48" w:rsidRDefault="00C15F48" w:rsidP="00C15F4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Faucet Aerator - Kitchen (IU)</w:t>
            </w:r>
          </w:p>
        </w:tc>
        <w:tc>
          <w:tcPr>
            <w:tcW w:w="605" w:type="pct"/>
            <w:noWrap/>
          </w:tcPr>
          <w:p w14:paraId="0A2423AF" w14:textId="0FAAABDC" w:rsidR="00C15F48" w:rsidRPr="00C15F48" w:rsidRDefault="00C15F48" w:rsidP="00C15F4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Unit</w:t>
            </w:r>
          </w:p>
        </w:tc>
        <w:tc>
          <w:tcPr>
            <w:tcW w:w="645" w:type="pct"/>
            <w:noWrap/>
          </w:tcPr>
          <w:p w14:paraId="2779A3D4" w14:textId="218FD3B1" w:rsidR="00C15F48" w:rsidRPr="00C15F48" w:rsidRDefault="00C15F48" w:rsidP="00C15F4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7,500</w:t>
            </w:r>
          </w:p>
        </w:tc>
      </w:tr>
      <w:tr w:rsidR="00C15F48" w:rsidRPr="00071D60" w14:paraId="485977E5" w14:textId="77777777" w:rsidTr="00FB1C3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vMerge/>
            <w:vAlign w:val="top"/>
          </w:tcPr>
          <w:p w14:paraId="7E53B668" w14:textId="77777777" w:rsidR="00C15F48" w:rsidRPr="00C15F48" w:rsidRDefault="00C15F48" w:rsidP="00C15F48">
            <w:pPr>
              <w:keepNext/>
              <w:keepLines/>
              <w:rPr>
                <w:rFonts w:ascii="Arial Narrow" w:hAnsi="Arial Narrow"/>
                <w:color w:val="000000"/>
              </w:rPr>
            </w:pPr>
          </w:p>
        </w:tc>
        <w:tc>
          <w:tcPr>
            <w:tcW w:w="960" w:type="pct"/>
            <w:vMerge/>
            <w:vAlign w:val="top"/>
          </w:tcPr>
          <w:p w14:paraId="6C89A73F" w14:textId="77777777" w:rsidR="00C15F48" w:rsidRPr="00C15F48" w:rsidRDefault="00C15F48" w:rsidP="00C15F48">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779" w:type="pct"/>
          </w:tcPr>
          <w:p w14:paraId="77E1FDD1" w14:textId="25B8ECB1" w:rsidR="00C15F48" w:rsidRPr="00C15F48" w:rsidRDefault="00C15F48" w:rsidP="00C15F4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Faucet Aerator - Bathroom (IU)</w:t>
            </w:r>
          </w:p>
        </w:tc>
        <w:tc>
          <w:tcPr>
            <w:tcW w:w="605" w:type="pct"/>
            <w:noWrap/>
          </w:tcPr>
          <w:p w14:paraId="33D3245A" w14:textId="425D0F67" w:rsidR="00C15F48" w:rsidRPr="00C15F48" w:rsidRDefault="00C15F48" w:rsidP="00C15F4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Unit</w:t>
            </w:r>
          </w:p>
        </w:tc>
        <w:tc>
          <w:tcPr>
            <w:tcW w:w="645" w:type="pct"/>
            <w:noWrap/>
          </w:tcPr>
          <w:p w14:paraId="46265A0D" w14:textId="0724B8BD" w:rsidR="00C15F48" w:rsidRPr="00C15F48" w:rsidRDefault="00C15F48" w:rsidP="00C15F4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5,831</w:t>
            </w:r>
          </w:p>
        </w:tc>
      </w:tr>
      <w:tr w:rsidR="00C15F48" w:rsidRPr="00071D60" w14:paraId="29FE96A3" w14:textId="77777777" w:rsidTr="00FB1C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vMerge/>
            <w:vAlign w:val="top"/>
          </w:tcPr>
          <w:p w14:paraId="2B59577F" w14:textId="77777777" w:rsidR="00C15F48" w:rsidRPr="00C15F48" w:rsidRDefault="00C15F48" w:rsidP="00C15F48">
            <w:pPr>
              <w:keepNext/>
              <w:keepLines/>
              <w:rPr>
                <w:rFonts w:ascii="Arial Narrow" w:hAnsi="Arial Narrow"/>
                <w:color w:val="000000"/>
              </w:rPr>
            </w:pPr>
          </w:p>
        </w:tc>
        <w:tc>
          <w:tcPr>
            <w:tcW w:w="960" w:type="pct"/>
            <w:vMerge/>
            <w:vAlign w:val="top"/>
          </w:tcPr>
          <w:p w14:paraId="1D7E6BAB" w14:textId="77777777" w:rsidR="00C15F48" w:rsidRPr="00C15F48" w:rsidRDefault="00C15F48" w:rsidP="00C15F48">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779" w:type="pct"/>
          </w:tcPr>
          <w:p w14:paraId="15F5525F" w14:textId="26CFE7BB" w:rsidR="00C15F48" w:rsidRPr="00C15F48" w:rsidRDefault="00C15F48" w:rsidP="00C15F4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Steam Traps</w:t>
            </w:r>
          </w:p>
        </w:tc>
        <w:tc>
          <w:tcPr>
            <w:tcW w:w="605" w:type="pct"/>
            <w:noWrap/>
          </w:tcPr>
          <w:p w14:paraId="7F65B26B" w14:textId="10F9A5D6" w:rsidR="00C15F48" w:rsidRPr="00C15F48" w:rsidRDefault="00C15F48" w:rsidP="00C15F4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Unit</w:t>
            </w:r>
          </w:p>
        </w:tc>
        <w:tc>
          <w:tcPr>
            <w:tcW w:w="645" w:type="pct"/>
            <w:noWrap/>
          </w:tcPr>
          <w:p w14:paraId="7B7A9DA4" w14:textId="545BBF5C" w:rsidR="00C15F48" w:rsidRPr="00C15F48" w:rsidRDefault="00C15F48" w:rsidP="00C15F4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5,522</w:t>
            </w:r>
          </w:p>
        </w:tc>
      </w:tr>
      <w:tr w:rsidR="00C15F48" w:rsidRPr="00071D60" w14:paraId="54BB8E17" w14:textId="77777777" w:rsidTr="00FB1C3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vMerge/>
            <w:vAlign w:val="top"/>
          </w:tcPr>
          <w:p w14:paraId="26E5C102" w14:textId="77777777" w:rsidR="00C15F48" w:rsidRPr="00C15F48" w:rsidRDefault="00C15F48" w:rsidP="00C15F48">
            <w:pPr>
              <w:keepNext/>
              <w:keepLines/>
              <w:rPr>
                <w:rFonts w:ascii="Arial Narrow" w:hAnsi="Arial Narrow"/>
                <w:color w:val="000000"/>
              </w:rPr>
            </w:pPr>
          </w:p>
        </w:tc>
        <w:tc>
          <w:tcPr>
            <w:tcW w:w="960" w:type="pct"/>
            <w:vMerge/>
            <w:vAlign w:val="top"/>
          </w:tcPr>
          <w:p w14:paraId="572A42BE" w14:textId="77777777" w:rsidR="00C15F48" w:rsidRPr="00C15F48" w:rsidRDefault="00C15F48" w:rsidP="00C15F48">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779" w:type="pct"/>
          </w:tcPr>
          <w:p w14:paraId="0B4F44C6" w14:textId="5EC9043C" w:rsidR="00C15F48" w:rsidRPr="00C15F48" w:rsidRDefault="00C15F48" w:rsidP="00C15F4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Boiler Tune Up</w:t>
            </w:r>
          </w:p>
        </w:tc>
        <w:tc>
          <w:tcPr>
            <w:tcW w:w="605" w:type="pct"/>
            <w:noWrap/>
          </w:tcPr>
          <w:p w14:paraId="7B0E19EC" w14:textId="60B46D80" w:rsidR="00C15F48" w:rsidRPr="00C15F48" w:rsidRDefault="00C15F48" w:rsidP="00C15F4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Unit</w:t>
            </w:r>
          </w:p>
        </w:tc>
        <w:tc>
          <w:tcPr>
            <w:tcW w:w="645" w:type="pct"/>
            <w:noWrap/>
          </w:tcPr>
          <w:p w14:paraId="67056333" w14:textId="04D9C36F" w:rsidR="00C15F48" w:rsidRPr="00C15F48" w:rsidRDefault="00C15F48" w:rsidP="00C15F4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4,549</w:t>
            </w:r>
          </w:p>
        </w:tc>
      </w:tr>
      <w:tr w:rsidR="00C15F48" w:rsidRPr="00071D60" w14:paraId="4C139165" w14:textId="77777777" w:rsidTr="00FB1C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vMerge/>
            <w:vAlign w:val="top"/>
          </w:tcPr>
          <w:p w14:paraId="3A46FE25" w14:textId="77777777" w:rsidR="00C15F48" w:rsidRPr="00C15F48" w:rsidRDefault="00C15F48" w:rsidP="00C15F48">
            <w:pPr>
              <w:keepNext/>
              <w:keepLines/>
              <w:rPr>
                <w:rFonts w:ascii="Arial Narrow" w:hAnsi="Arial Narrow"/>
                <w:color w:val="000000"/>
              </w:rPr>
            </w:pPr>
          </w:p>
        </w:tc>
        <w:tc>
          <w:tcPr>
            <w:tcW w:w="960" w:type="pct"/>
            <w:vMerge/>
            <w:vAlign w:val="top"/>
          </w:tcPr>
          <w:p w14:paraId="50909999" w14:textId="77777777" w:rsidR="00C15F48" w:rsidRPr="00C15F48" w:rsidRDefault="00C15F48" w:rsidP="00C15F48">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779" w:type="pct"/>
          </w:tcPr>
          <w:p w14:paraId="56615959" w14:textId="312B3D6F" w:rsidR="00C15F48" w:rsidRPr="00C15F48" w:rsidRDefault="00C15F48" w:rsidP="00C15F4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Crawl Space Ceiling Insulation</w:t>
            </w:r>
          </w:p>
        </w:tc>
        <w:tc>
          <w:tcPr>
            <w:tcW w:w="605" w:type="pct"/>
            <w:noWrap/>
          </w:tcPr>
          <w:p w14:paraId="6FAD9235" w14:textId="62E0A96F" w:rsidR="00C15F48" w:rsidRPr="00C15F48" w:rsidRDefault="00C15F48" w:rsidP="00C15F4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Sq Ft</w:t>
            </w:r>
          </w:p>
        </w:tc>
        <w:tc>
          <w:tcPr>
            <w:tcW w:w="645" w:type="pct"/>
            <w:noWrap/>
          </w:tcPr>
          <w:p w14:paraId="70CEE427" w14:textId="5FD0E68E" w:rsidR="00C15F48" w:rsidRPr="00C15F48" w:rsidRDefault="00C15F48" w:rsidP="00C15F4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2,120</w:t>
            </w:r>
          </w:p>
        </w:tc>
      </w:tr>
      <w:tr w:rsidR="00C15F48" w:rsidRPr="00071D60" w14:paraId="78A599CA" w14:textId="77777777" w:rsidTr="00FB1C3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vMerge/>
            <w:vAlign w:val="top"/>
          </w:tcPr>
          <w:p w14:paraId="25BDB8D1" w14:textId="77777777" w:rsidR="00C15F48" w:rsidRPr="00C15F48" w:rsidRDefault="00C15F48" w:rsidP="00C15F48">
            <w:pPr>
              <w:keepNext/>
              <w:keepLines/>
              <w:rPr>
                <w:rFonts w:ascii="Arial Narrow" w:hAnsi="Arial Narrow"/>
                <w:color w:val="000000"/>
              </w:rPr>
            </w:pPr>
          </w:p>
        </w:tc>
        <w:tc>
          <w:tcPr>
            <w:tcW w:w="960" w:type="pct"/>
            <w:vMerge/>
            <w:vAlign w:val="top"/>
          </w:tcPr>
          <w:p w14:paraId="7A67FDB1" w14:textId="77777777" w:rsidR="00C15F48" w:rsidRPr="00C15F48" w:rsidRDefault="00C15F48" w:rsidP="00C15F48">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779" w:type="pct"/>
          </w:tcPr>
          <w:p w14:paraId="027C725B" w14:textId="6C29D09E" w:rsidR="00C15F48" w:rsidRPr="00C15F48" w:rsidRDefault="00C15F48" w:rsidP="00C15F4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Programmable Thermostat</w:t>
            </w:r>
          </w:p>
        </w:tc>
        <w:tc>
          <w:tcPr>
            <w:tcW w:w="605" w:type="pct"/>
            <w:noWrap/>
          </w:tcPr>
          <w:p w14:paraId="7B3BB4B1" w14:textId="1B3520FB" w:rsidR="00C15F48" w:rsidRPr="00C15F48" w:rsidRDefault="00C15F48" w:rsidP="00C15F4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Unit</w:t>
            </w:r>
          </w:p>
        </w:tc>
        <w:tc>
          <w:tcPr>
            <w:tcW w:w="645" w:type="pct"/>
            <w:noWrap/>
          </w:tcPr>
          <w:p w14:paraId="3C8FEDE1" w14:textId="603F0018" w:rsidR="00C15F48" w:rsidRPr="00C15F48" w:rsidRDefault="00C15F48" w:rsidP="00C15F4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1,859</w:t>
            </w:r>
          </w:p>
        </w:tc>
      </w:tr>
      <w:tr w:rsidR="00C15F48" w:rsidRPr="00071D60" w14:paraId="78967CD6" w14:textId="77777777" w:rsidTr="00FB1C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vMerge/>
            <w:vAlign w:val="top"/>
          </w:tcPr>
          <w:p w14:paraId="0409DE69" w14:textId="77777777" w:rsidR="00C15F48" w:rsidRPr="00C15F48" w:rsidRDefault="00C15F48" w:rsidP="00C15F48">
            <w:pPr>
              <w:keepNext/>
              <w:keepLines/>
              <w:rPr>
                <w:rFonts w:ascii="Arial Narrow" w:hAnsi="Arial Narrow"/>
                <w:color w:val="000000"/>
              </w:rPr>
            </w:pPr>
          </w:p>
        </w:tc>
        <w:tc>
          <w:tcPr>
            <w:tcW w:w="960" w:type="pct"/>
            <w:vMerge/>
            <w:vAlign w:val="top"/>
          </w:tcPr>
          <w:p w14:paraId="09A617B9" w14:textId="77777777" w:rsidR="00C15F48" w:rsidRPr="00C15F48" w:rsidRDefault="00C15F48" w:rsidP="00C15F48">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779" w:type="pct"/>
          </w:tcPr>
          <w:p w14:paraId="43E8C2D0" w14:textId="6BF37A6C" w:rsidR="00C15F48" w:rsidRPr="00C15F48" w:rsidRDefault="00C15F48" w:rsidP="00C15F4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On Demand DHW Control</w:t>
            </w:r>
          </w:p>
        </w:tc>
        <w:tc>
          <w:tcPr>
            <w:tcW w:w="605" w:type="pct"/>
            <w:noWrap/>
          </w:tcPr>
          <w:p w14:paraId="53867EA7" w14:textId="76AC7C0A" w:rsidR="00C15F48" w:rsidRPr="00C15F48" w:rsidRDefault="00C15F48" w:rsidP="00C15F4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Unit</w:t>
            </w:r>
          </w:p>
        </w:tc>
        <w:tc>
          <w:tcPr>
            <w:tcW w:w="645" w:type="pct"/>
            <w:noWrap/>
          </w:tcPr>
          <w:p w14:paraId="69B5A561" w14:textId="521F80BF" w:rsidR="00C15F48" w:rsidRPr="00C15F48" w:rsidRDefault="00C15F48" w:rsidP="00C15F4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1,382</w:t>
            </w:r>
          </w:p>
        </w:tc>
      </w:tr>
      <w:tr w:rsidR="00C15F48" w:rsidRPr="00071D60" w14:paraId="22A6E5E5" w14:textId="77777777" w:rsidTr="00FB1C3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vMerge/>
            <w:vAlign w:val="top"/>
          </w:tcPr>
          <w:p w14:paraId="5C46B233" w14:textId="77777777" w:rsidR="00C15F48" w:rsidRPr="00C15F48" w:rsidRDefault="00C15F48" w:rsidP="00C15F48">
            <w:pPr>
              <w:keepNext/>
              <w:keepLines/>
              <w:rPr>
                <w:rFonts w:ascii="Arial Narrow" w:hAnsi="Arial Narrow"/>
                <w:color w:val="000000"/>
              </w:rPr>
            </w:pPr>
          </w:p>
        </w:tc>
        <w:tc>
          <w:tcPr>
            <w:tcW w:w="960" w:type="pct"/>
            <w:vMerge/>
            <w:vAlign w:val="top"/>
          </w:tcPr>
          <w:p w14:paraId="1F2F3E2C" w14:textId="77777777" w:rsidR="00C15F48" w:rsidRPr="00C15F48" w:rsidRDefault="00C15F48" w:rsidP="00C15F48">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779" w:type="pct"/>
          </w:tcPr>
          <w:p w14:paraId="7270EA2F" w14:textId="1D9AF5A2" w:rsidR="00C15F48" w:rsidRPr="00C15F48" w:rsidRDefault="00C15F48" w:rsidP="00C15F4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 xml:space="preserve">Covers and Gap Sealers for Room AC </w:t>
            </w:r>
          </w:p>
        </w:tc>
        <w:tc>
          <w:tcPr>
            <w:tcW w:w="605" w:type="pct"/>
            <w:noWrap/>
          </w:tcPr>
          <w:p w14:paraId="70D502DC" w14:textId="5CCDFDF3" w:rsidR="00C15F48" w:rsidRPr="00C15F48" w:rsidRDefault="00C15F48" w:rsidP="00C15F4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Unit</w:t>
            </w:r>
          </w:p>
        </w:tc>
        <w:tc>
          <w:tcPr>
            <w:tcW w:w="645" w:type="pct"/>
            <w:noWrap/>
          </w:tcPr>
          <w:p w14:paraId="36DBA071" w14:textId="659432A9" w:rsidR="00C15F48" w:rsidRPr="00C15F48" w:rsidRDefault="00C15F48" w:rsidP="00C15F4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1,274</w:t>
            </w:r>
          </w:p>
        </w:tc>
      </w:tr>
      <w:tr w:rsidR="00C15F48" w:rsidRPr="00071D60" w14:paraId="21DB509D" w14:textId="77777777" w:rsidTr="00FB1C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vMerge/>
            <w:vAlign w:val="top"/>
          </w:tcPr>
          <w:p w14:paraId="77CE49AB" w14:textId="77777777" w:rsidR="00C15F48" w:rsidRPr="00C15F48" w:rsidRDefault="00C15F48" w:rsidP="00C15F48">
            <w:pPr>
              <w:keepNext/>
              <w:keepLines/>
              <w:rPr>
                <w:rFonts w:ascii="Arial Narrow" w:hAnsi="Arial Narrow"/>
                <w:color w:val="000000"/>
              </w:rPr>
            </w:pPr>
          </w:p>
        </w:tc>
        <w:tc>
          <w:tcPr>
            <w:tcW w:w="960" w:type="pct"/>
            <w:vMerge/>
            <w:vAlign w:val="top"/>
          </w:tcPr>
          <w:p w14:paraId="3FED3043" w14:textId="77777777" w:rsidR="00C15F48" w:rsidRPr="00C15F48" w:rsidRDefault="00C15F48" w:rsidP="00C15F48">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779" w:type="pct"/>
          </w:tcPr>
          <w:p w14:paraId="09616005" w14:textId="01686001" w:rsidR="00C15F48" w:rsidRPr="00C15F48" w:rsidRDefault="00C15F48" w:rsidP="00C15F4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Steam Pipe Averaging Controls</w:t>
            </w:r>
          </w:p>
        </w:tc>
        <w:tc>
          <w:tcPr>
            <w:tcW w:w="605" w:type="pct"/>
            <w:noWrap/>
          </w:tcPr>
          <w:p w14:paraId="77AD65F2" w14:textId="1C37BB57" w:rsidR="00C15F48" w:rsidRPr="00C15F48" w:rsidRDefault="00C15F48" w:rsidP="00C15F4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Unit</w:t>
            </w:r>
          </w:p>
        </w:tc>
        <w:tc>
          <w:tcPr>
            <w:tcW w:w="645" w:type="pct"/>
            <w:noWrap/>
          </w:tcPr>
          <w:p w14:paraId="522CF5B7" w14:textId="211ABC32" w:rsidR="00C15F48" w:rsidRPr="00C15F48" w:rsidRDefault="00C15F48" w:rsidP="00C15F4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1,216</w:t>
            </w:r>
          </w:p>
        </w:tc>
      </w:tr>
      <w:tr w:rsidR="00C15F48" w:rsidRPr="00071D60" w14:paraId="2B2302AF" w14:textId="77777777" w:rsidTr="00FB1C3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vMerge/>
            <w:vAlign w:val="top"/>
          </w:tcPr>
          <w:p w14:paraId="75B0566C" w14:textId="77777777" w:rsidR="00C15F48" w:rsidRPr="00C15F48" w:rsidRDefault="00C15F48" w:rsidP="00C15F48">
            <w:pPr>
              <w:keepNext/>
              <w:keepLines/>
              <w:rPr>
                <w:rFonts w:ascii="Arial Narrow" w:hAnsi="Arial Narrow"/>
                <w:color w:val="000000"/>
              </w:rPr>
            </w:pPr>
          </w:p>
        </w:tc>
        <w:tc>
          <w:tcPr>
            <w:tcW w:w="960" w:type="pct"/>
            <w:vMerge/>
            <w:vAlign w:val="top"/>
          </w:tcPr>
          <w:p w14:paraId="08F060B4" w14:textId="77777777" w:rsidR="00C15F48" w:rsidRPr="00C15F48" w:rsidRDefault="00C15F48" w:rsidP="00C15F48">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779" w:type="pct"/>
          </w:tcPr>
          <w:p w14:paraId="08BA896C" w14:textId="19B28300" w:rsidR="00C15F48" w:rsidRPr="00C15F48" w:rsidRDefault="00C15F48" w:rsidP="00C15F4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Reprogrammable Thermostat</w:t>
            </w:r>
          </w:p>
        </w:tc>
        <w:tc>
          <w:tcPr>
            <w:tcW w:w="605" w:type="pct"/>
            <w:noWrap/>
          </w:tcPr>
          <w:p w14:paraId="7736B844" w14:textId="70585500" w:rsidR="00C15F48" w:rsidRPr="00C15F48" w:rsidRDefault="00C15F48" w:rsidP="00C15F4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Unit</w:t>
            </w:r>
          </w:p>
        </w:tc>
        <w:tc>
          <w:tcPr>
            <w:tcW w:w="645" w:type="pct"/>
            <w:noWrap/>
          </w:tcPr>
          <w:p w14:paraId="09480636" w14:textId="07C1D9D3" w:rsidR="00C15F48" w:rsidRPr="00C15F48" w:rsidRDefault="00C15F48" w:rsidP="00C15F4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690</w:t>
            </w:r>
          </w:p>
        </w:tc>
      </w:tr>
      <w:tr w:rsidR="00C15F48" w:rsidRPr="00071D60" w14:paraId="520BA974" w14:textId="77777777" w:rsidTr="00FB1C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vMerge/>
            <w:vAlign w:val="top"/>
          </w:tcPr>
          <w:p w14:paraId="792ACED5" w14:textId="77777777" w:rsidR="00C15F48" w:rsidRPr="00C15F48" w:rsidRDefault="00C15F48" w:rsidP="00C15F48">
            <w:pPr>
              <w:keepNext/>
              <w:keepLines/>
              <w:rPr>
                <w:rFonts w:ascii="Arial Narrow" w:hAnsi="Arial Narrow"/>
                <w:color w:val="000000"/>
              </w:rPr>
            </w:pPr>
          </w:p>
        </w:tc>
        <w:tc>
          <w:tcPr>
            <w:tcW w:w="960" w:type="pct"/>
            <w:vMerge/>
            <w:vAlign w:val="top"/>
          </w:tcPr>
          <w:p w14:paraId="7A4DCAB8" w14:textId="77777777" w:rsidR="00C15F48" w:rsidRPr="00C15F48" w:rsidRDefault="00C15F48" w:rsidP="00C15F48">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779" w:type="pct"/>
          </w:tcPr>
          <w:p w14:paraId="1566F31A" w14:textId="32CE366A" w:rsidR="00C15F48" w:rsidRPr="00C15F48" w:rsidRDefault="00C15F48" w:rsidP="00C15F4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High Efficiency Furnace</w:t>
            </w:r>
          </w:p>
        </w:tc>
        <w:tc>
          <w:tcPr>
            <w:tcW w:w="605" w:type="pct"/>
            <w:noWrap/>
          </w:tcPr>
          <w:p w14:paraId="2988E278" w14:textId="2C0A5447" w:rsidR="00C15F48" w:rsidRPr="00C15F48" w:rsidRDefault="00C15F48" w:rsidP="00C15F4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MBH</w:t>
            </w:r>
          </w:p>
        </w:tc>
        <w:tc>
          <w:tcPr>
            <w:tcW w:w="645" w:type="pct"/>
            <w:noWrap/>
          </w:tcPr>
          <w:p w14:paraId="0364EE03" w14:textId="2350047B" w:rsidR="00C15F48" w:rsidRPr="00C15F48" w:rsidRDefault="00C15F48" w:rsidP="00C15F4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542</w:t>
            </w:r>
          </w:p>
        </w:tc>
      </w:tr>
      <w:tr w:rsidR="00C15F48" w:rsidRPr="00071D60" w14:paraId="33713CF9" w14:textId="77777777" w:rsidTr="00FB1C3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vMerge/>
            <w:vAlign w:val="top"/>
          </w:tcPr>
          <w:p w14:paraId="2470A21B" w14:textId="77777777" w:rsidR="00C15F48" w:rsidRPr="00C15F48" w:rsidRDefault="00C15F48" w:rsidP="00C15F48">
            <w:pPr>
              <w:keepNext/>
              <w:keepLines/>
              <w:rPr>
                <w:rFonts w:ascii="Arial Narrow" w:hAnsi="Arial Narrow"/>
                <w:color w:val="000000"/>
              </w:rPr>
            </w:pPr>
          </w:p>
        </w:tc>
        <w:tc>
          <w:tcPr>
            <w:tcW w:w="960" w:type="pct"/>
            <w:vMerge/>
            <w:vAlign w:val="top"/>
          </w:tcPr>
          <w:p w14:paraId="1007ACEB" w14:textId="77777777" w:rsidR="00C15F48" w:rsidRPr="00C15F48" w:rsidRDefault="00C15F48" w:rsidP="00C15F48">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779" w:type="pct"/>
          </w:tcPr>
          <w:p w14:paraId="11817550" w14:textId="4FC8B09C" w:rsidR="00C15F48" w:rsidRPr="00C15F48" w:rsidRDefault="00C15F48" w:rsidP="00C15F4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Central Water Heater</w:t>
            </w:r>
          </w:p>
        </w:tc>
        <w:tc>
          <w:tcPr>
            <w:tcW w:w="605" w:type="pct"/>
            <w:noWrap/>
          </w:tcPr>
          <w:p w14:paraId="2E7E2B8C" w14:textId="612C26EA" w:rsidR="00C15F48" w:rsidRPr="00C15F48" w:rsidRDefault="00C15F48" w:rsidP="00C15F4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Unit</w:t>
            </w:r>
          </w:p>
        </w:tc>
        <w:tc>
          <w:tcPr>
            <w:tcW w:w="645" w:type="pct"/>
            <w:noWrap/>
          </w:tcPr>
          <w:p w14:paraId="39595727" w14:textId="75DDBB77" w:rsidR="00C15F48" w:rsidRPr="00C15F48" w:rsidRDefault="00C15F48" w:rsidP="00C15F4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176</w:t>
            </w:r>
          </w:p>
        </w:tc>
      </w:tr>
      <w:tr w:rsidR="00C15F48" w:rsidRPr="00071D60" w14:paraId="77268C62" w14:textId="77777777" w:rsidTr="00FB1C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vMerge/>
            <w:vAlign w:val="top"/>
          </w:tcPr>
          <w:p w14:paraId="1A3CF314" w14:textId="77777777" w:rsidR="00C15F48" w:rsidRPr="00C15F48" w:rsidRDefault="00C15F48" w:rsidP="00C15F48">
            <w:pPr>
              <w:keepNext/>
              <w:keepLines/>
              <w:rPr>
                <w:rFonts w:ascii="Arial Narrow" w:hAnsi="Arial Narrow"/>
                <w:color w:val="000000"/>
              </w:rPr>
            </w:pPr>
          </w:p>
        </w:tc>
        <w:tc>
          <w:tcPr>
            <w:tcW w:w="960" w:type="pct"/>
            <w:vMerge/>
            <w:vAlign w:val="top"/>
          </w:tcPr>
          <w:p w14:paraId="2F45F8D8" w14:textId="77777777" w:rsidR="00C15F48" w:rsidRPr="00C15F48" w:rsidRDefault="00C15F48" w:rsidP="00C15F48">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779" w:type="pct"/>
          </w:tcPr>
          <w:p w14:paraId="2A684140" w14:textId="566DC9FA" w:rsidR="00C15F48" w:rsidRPr="00C15F48" w:rsidRDefault="00C15F48" w:rsidP="00C15F4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High Efficiency Boiler</w:t>
            </w:r>
          </w:p>
        </w:tc>
        <w:tc>
          <w:tcPr>
            <w:tcW w:w="605" w:type="pct"/>
            <w:noWrap/>
          </w:tcPr>
          <w:p w14:paraId="7C9BF25D" w14:textId="4CEA5E80" w:rsidR="00C15F48" w:rsidRPr="00C15F48" w:rsidRDefault="00C15F48" w:rsidP="00C15F4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Unit</w:t>
            </w:r>
          </w:p>
        </w:tc>
        <w:tc>
          <w:tcPr>
            <w:tcW w:w="645" w:type="pct"/>
            <w:noWrap/>
          </w:tcPr>
          <w:p w14:paraId="05ADC9E2" w14:textId="563836CE" w:rsidR="00C15F48" w:rsidRPr="00C15F48" w:rsidRDefault="00C15F48" w:rsidP="00C15F4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129</w:t>
            </w:r>
          </w:p>
        </w:tc>
      </w:tr>
      <w:tr w:rsidR="00C15F48" w:rsidRPr="00071D60" w14:paraId="0058B585" w14:textId="77777777" w:rsidTr="00FB1C3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vMerge/>
            <w:vAlign w:val="top"/>
          </w:tcPr>
          <w:p w14:paraId="0FE6B2C2" w14:textId="212783CE" w:rsidR="00C15F48" w:rsidRPr="00C15F48" w:rsidRDefault="00C15F48" w:rsidP="00C15F48">
            <w:pPr>
              <w:keepNext/>
              <w:keepLines/>
              <w:jc w:val="left"/>
              <w:rPr>
                <w:rFonts w:ascii="Arial Narrow" w:hAnsi="Arial Narrow"/>
                <w:color w:val="000000"/>
              </w:rPr>
            </w:pPr>
          </w:p>
        </w:tc>
        <w:tc>
          <w:tcPr>
            <w:tcW w:w="960" w:type="pct"/>
            <w:vMerge/>
            <w:vAlign w:val="top"/>
          </w:tcPr>
          <w:p w14:paraId="2064890E" w14:textId="15C77D88" w:rsidR="00C15F48" w:rsidRPr="00C15F48" w:rsidRDefault="00C15F48" w:rsidP="00C15F4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779" w:type="pct"/>
          </w:tcPr>
          <w:p w14:paraId="4BEAA9FD" w14:textId="459B62AA" w:rsidR="00C15F48" w:rsidRPr="00C15F48" w:rsidRDefault="00C15F48" w:rsidP="00C15F48">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Advanced Thermostat</w:t>
            </w:r>
          </w:p>
        </w:tc>
        <w:tc>
          <w:tcPr>
            <w:tcW w:w="605" w:type="pct"/>
            <w:noWrap/>
          </w:tcPr>
          <w:p w14:paraId="048828D4" w14:textId="7524E7D3" w:rsidR="00C15F48" w:rsidRPr="00C15F48" w:rsidRDefault="00C15F48" w:rsidP="00C15F48">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Unit</w:t>
            </w:r>
          </w:p>
        </w:tc>
        <w:tc>
          <w:tcPr>
            <w:tcW w:w="645" w:type="pct"/>
            <w:noWrap/>
          </w:tcPr>
          <w:p w14:paraId="7692FF4A" w14:textId="23DE8237" w:rsidR="00C15F48" w:rsidRPr="00C15F48" w:rsidRDefault="00C15F48" w:rsidP="00C15F48">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95</w:t>
            </w:r>
          </w:p>
        </w:tc>
      </w:tr>
      <w:tr w:rsidR="00C15F48" w:rsidRPr="00071D60" w14:paraId="3733F7CB" w14:textId="77777777" w:rsidTr="00FB1C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vMerge/>
            <w:vAlign w:val="top"/>
          </w:tcPr>
          <w:p w14:paraId="663857B3" w14:textId="77777777" w:rsidR="00C15F48" w:rsidRPr="00C15F48" w:rsidRDefault="00C15F48" w:rsidP="00C15F48">
            <w:pPr>
              <w:keepNext/>
              <w:keepLines/>
              <w:jc w:val="left"/>
              <w:rPr>
                <w:rFonts w:ascii="Arial Narrow" w:hAnsi="Arial Narrow"/>
                <w:color w:val="000000"/>
              </w:rPr>
            </w:pPr>
          </w:p>
        </w:tc>
        <w:tc>
          <w:tcPr>
            <w:tcW w:w="960" w:type="pct"/>
            <w:vMerge/>
            <w:vAlign w:val="top"/>
          </w:tcPr>
          <w:p w14:paraId="1A896A90" w14:textId="631EEAAE" w:rsidR="00C15F48" w:rsidRPr="00C15F48" w:rsidRDefault="00C15F48" w:rsidP="00C15F4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779" w:type="pct"/>
          </w:tcPr>
          <w:p w14:paraId="24C9D3D5" w14:textId="2A363580" w:rsidR="00C15F48" w:rsidRPr="00C15F48" w:rsidRDefault="00C15F48" w:rsidP="00C15F48">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Thermostatic Radiator Valve</w:t>
            </w:r>
          </w:p>
        </w:tc>
        <w:tc>
          <w:tcPr>
            <w:tcW w:w="605" w:type="pct"/>
            <w:noWrap/>
          </w:tcPr>
          <w:p w14:paraId="6DD04AB9" w14:textId="7CAF27D8" w:rsidR="00C15F48" w:rsidRPr="00C15F48" w:rsidRDefault="00C15F48" w:rsidP="00C15F4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Unit</w:t>
            </w:r>
          </w:p>
        </w:tc>
        <w:tc>
          <w:tcPr>
            <w:tcW w:w="645" w:type="pct"/>
            <w:noWrap/>
          </w:tcPr>
          <w:p w14:paraId="6ACF8BD2" w14:textId="66987A15" w:rsidR="00C15F48" w:rsidRPr="00C15F48" w:rsidRDefault="00C15F48" w:rsidP="00C15F4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36</w:t>
            </w:r>
          </w:p>
        </w:tc>
      </w:tr>
      <w:tr w:rsidR="00C15F48" w:rsidRPr="00071D60" w14:paraId="7A2BD712" w14:textId="77777777" w:rsidTr="00FB1C3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vMerge/>
            <w:vAlign w:val="top"/>
          </w:tcPr>
          <w:p w14:paraId="5FB5EE00" w14:textId="77777777" w:rsidR="00C15F48" w:rsidRPr="00C15F48" w:rsidRDefault="00C15F48" w:rsidP="00C15F48">
            <w:pPr>
              <w:keepNext/>
              <w:keepLines/>
              <w:jc w:val="left"/>
              <w:rPr>
                <w:rFonts w:ascii="Arial Narrow" w:hAnsi="Arial Narrow"/>
                <w:color w:val="000000"/>
              </w:rPr>
            </w:pPr>
          </w:p>
        </w:tc>
        <w:tc>
          <w:tcPr>
            <w:tcW w:w="960" w:type="pct"/>
            <w:vMerge/>
            <w:vAlign w:val="top"/>
          </w:tcPr>
          <w:p w14:paraId="61786C3C" w14:textId="77777777" w:rsidR="00C15F48" w:rsidRPr="00C15F48" w:rsidRDefault="00C15F48" w:rsidP="00C15F48">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779" w:type="pct"/>
          </w:tcPr>
          <w:p w14:paraId="63DD2BC3" w14:textId="02907823" w:rsidR="00C15F48" w:rsidRPr="00C15F48" w:rsidRDefault="00C15F48" w:rsidP="00C15F48">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Water Heater</w:t>
            </w:r>
          </w:p>
        </w:tc>
        <w:tc>
          <w:tcPr>
            <w:tcW w:w="605" w:type="pct"/>
            <w:noWrap/>
          </w:tcPr>
          <w:p w14:paraId="36E4BC3F" w14:textId="7B5D7788" w:rsidR="00C15F48" w:rsidRPr="00C15F48" w:rsidRDefault="00C15F48" w:rsidP="00C15F48">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Unit</w:t>
            </w:r>
          </w:p>
        </w:tc>
        <w:tc>
          <w:tcPr>
            <w:tcW w:w="645" w:type="pct"/>
            <w:noWrap/>
          </w:tcPr>
          <w:p w14:paraId="00167FA7" w14:textId="4BBF8BAD" w:rsidR="00C15F48" w:rsidRPr="00C15F48" w:rsidRDefault="00C15F48" w:rsidP="00C15F48">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36</w:t>
            </w:r>
          </w:p>
        </w:tc>
      </w:tr>
      <w:tr w:rsidR="00C15F48" w:rsidRPr="00071D60" w14:paraId="5B0172E9" w14:textId="77777777" w:rsidTr="00FB1C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vMerge/>
            <w:vAlign w:val="top"/>
          </w:tcPr>
          <w:p w14:paraId="7EE6D096" w14:textId="58881CD7" w:rsidR="00C15F48" w:rsidRPr="00C15F48" w:rsidRDefault="00C15F48" w:rsidP="00C15F48">
            <w:pPr>
              <w:keepNext/>
              <w:keepLines/>
              <w:jc w:val="left"/>
              <w:rPr>
                <w:rFonts w:ascii="Arial Narrow" w:hAnsi="Arial Narrow"/>
                <w:color w:val="000000"/>
              </w:rPr>
            </w:pPr>
          </w:p>
        </w:tc>
        <w:tc>
          <w:tcPr>
            <w:tcW w:w="960" w:type="pct"/>
            <w:vMerge/>
            <w:vAlign w:val="top"/>
          </w:tcPr>
          <w:p w14:paraId="77DD0C7D" w14:textId="7E1A785A" w:rsidR="00C15F48" w:rsidRPr="00C15F48" w:rsidRDefault="00C15F48" w:rsidP="00C15F4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779" w:type="pct"/>
          </w:tcPr>
          <w:p w14:paraId="76351D4E" w14:textId="0E5E5294" w:rsidR="00C15F48" w:rsidRPr="00C15F48" w:rsidRDefault="00C15F48" w:rsidP="00C15F48">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Boiler Reset Controls</w:t>
            </w:r>
          </w:p>
        </w:tc>
        <w:tc>
          <w:tcPr>
            <w:tcW w:w="605" w:type="pct"/>
            <w:noWrap/>
          </w:tcPr>
          <w:p w14:paraId="6EB229F3" w14:textId="5392AC5D" w:rsidR="00C15F48" w:rsidRPr="00C15F48" w:rsidRDefault="00C15F48" w:rsidP="00C15F4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Unit</w:t>
            </w:r>
          </w:p>
        </w:tc>
        <w:tc>
          <w:tcPr>
            <w:tcW w:w="645" w:type="pct"/>
            <w:noWrap/>
          </w:tcPr>
          <w:p w14:paraId="44004FC8" w14:textId="3CEB5942" w:rsidR="00C15F48" w:rsidRPr="00C15F48" w:rsidRDefault="00C15F48" w:rsidP="00C15F4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3</w:t>
            </w:r>
          </w:p>
        </w:tc>
      </w:tr>
      <w:tr w:rsidR="00C15F48" w:rsidRPr="006453C0" w14:paraId="1E511B7F" w14:textId="77777777" w:rsidTr="00FB1C3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vMerge/>
            <w:vAlign w:val="top"/>
          </w:tcPr>
          <w:p w14:paraId="61A24AE1" w14:textId="77777777" w:rsidR="00C15F48" w:rsidRPr="00C15F48" w:rsidRDefault="00C15F48" w:rsidP="00C15F48">
            <w:pPr>
              <w:keepNext/>
              <w:keepLines/>
              <w:jc w:val="left"/>
              <w:rPr>
                <w:rFonts w:ascii="Arial Narrow" w:hAnsi="Arial Narrow"/>
                <w:color w:val="000000"/>
              </w:rPr>
            </w:pPr>
          </w:p>
        </w:tc>
        <w:tc>
          <w:tcPr>
            <w:tcW w:w="960" w:type="pct"/>
            <w:vMerge w:val="restart"/>
          </w:tcPr>
          <w:p w14:paraId="2A1F8BB5" w14:textId="2BCBFAEA" w:rsidR="00C15F48" w:rsidRPr="00C15F48" w:rsidRDefault="00C15F48" w:rsidP="00C15F4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IHWAP</w:t>
            </w:r>
          </w:p>
        </w:tc>
        <w:tc>
          <w:tcPr>
            <w:tcW w:w="1779" w:type="pct"/>
          </w:tcPr>
          <w:p w14:paraId="173F5CCC" w14:textId="4B65B6DA" w:rsidR="00C15F48" w:rsidRPr="00C15F48" w:rsidRDefault="00C15F48" w:rsidP="00C15F48">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Air Sealing</w:t>
            </w:r>
          </w:p>
        </w:tc>
        <w:tc>
          <w:tcPr>
            <w:tcW w:w="605" w:type="pct"/>
            <w:noWrap/>
          </w:tcPr>
          <w:p w14:paraId="74D7C0DE" w14:textId="1824ACDA" w:rsidR="00C15F48" w:rsidRPr="00C15F48" w:rsidRDefault="00C15F48" w:rsidP="00C15F48">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Ln Ft</w:t>
            </w:r>
          </w:p>
        </w:tc>
        <w:tc>
          <w:tcPr>
            <w:tcW w:w="645" w:type="pct"/>
            <w:noWrap/>
          </w:tcPr>
          <w:p w14:paraId="140EFEC9" w14:textId="5207F100" w:rsidR="00C15F48" w:rsidRPr="00C15F48" w:rsidRDefault="00C15F48" w:rsidP="00C15F48">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15F48">
              <w:rPr>
                <w:rFonts w:ascii="Arial Narrow" w:hAnsi="Arial Narrow"/>
              </w:rPr>
              <w:t>25,749</w:t>
            </w:r>
          </w:p>
        </w:tc>
      </w:tr>
      <w:tr w:rsidR="00C15F48" w:rsidRPr="007416B8" w14:paraId="2EE182B3" w14:textId="77777777" w:rsidTr="00FB1C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1" w:type="pct"/>
            <w:vMerge/>
            <w:vAlign w:val="top"/>
          </w:tcPr>
          <w:p w14:paraId="28988CA3" w14:textId="77777777" w:rsidR="00C15F48" w:rsidRPr="00C15F48" w:rsidRDefault="00C15F48" w:rsidP="00C15F48">
            <w:pPr>
              <w:keepNext/>
              <w:keepLines/>
              <w:jc w:val="left"/>
              <w:rPr>
                <w:rFonts w:ascii="Arial Narrow" w:hAnsi="Arial Narrow"/>
                <w:color w:val="000000"/>
              </w:rPr>
            </w:pPr>
          </w:p>
        </w:tc>
        <w:tc>
          <w:tcPr>
            <w:tcW w:w="960" w:type="pct"/>
            <w:vMerge/>
            <w:vAlign w:val="top"/>
          </w:tcPr>
          <w:p w14:paraId="7F581736" w14:textId="77777777" w:rsidR="00C15F48" w:rsidRPr="00C15F48" w:rsidRDefault="00C15F48" w:rsidP="00C15F48">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779" w:type="pct"/>
          </w:tcPr>
          <w:p w14:paraId="717F7630" w14:textId="15B5639F" w:rsidR="00C15F48" w:rsidRPr="00C15F48" w:rsidRDefault="00C15F48" w:rsidP="00C15F48">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Custom - Covers and Gap Sealers for AC</w:t>
            </w:r>
          </w:p>
        </w:tc>
        <w:tc>
          <w:tcPr>
            <w:tcW w:w="605" w:type="pct"/>
            <w:noWrap/>
          </w:tcPr>
          <w:p w14:paraId="41E60E24" w14:textId="6ABB7D56" w:rsidR="00C15F48" w:rsidRPr="00C15F48" w:rsidRDefault="00C15F48" w:rsidP="00C15F4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Unit</w:t>
            </w:r>
          </w:p>
        </w:tc>
        <w:tc>
          <w:tcPr>
            <w:tcW w:w="645" w:type="pct"/>
            <w:noWrap/>
          </w:tcPr>
          <w:p w14:paraId="31B95AEA" w14:textId="35C43D63" w:rsidR="00C15F48" w:rsidRPr="00C15F48" w:rsidRDefault="00C15F48" w:rsidP="00C15F4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15F48">
              <w:rPr>
                <w:rFonts w:ascii="Arial Narrow" w:hAnsi="Arial Narrow"/>
              </w:rPr>
              <w:t>1</w:t>
            </w:r>
          </w:p>
        </w:tc>
      </w:tr>
    </w:tbl>
    <w:p w14:paraId="1C5FCFA4" w14:textId="77777777" w:rsidR="00E93A62" w:rsidRPr="00F65903" w:rsidRDefault="00E93A62" w:rsidP="00E93A62">
      <w:pPr>
        <w:pStyle w:val="Source"/>
        <w:keepNext/>
        <w:keepLines/>
        <w:rPr>
          <w:sz w:val="18"/>
          <w:szCs w:val="18"/>
        </w:rPr>
      </w:pPr>
      <w:r w:rsidRPr="00F65903">
        <w:rPr>
          <w:sz w:val="18"/>
          <w:szCs w:val="18"/>
        </w:rPr>
        <w:t>Source: Peoples Gas tracking data and Guidehouse evaluation team analysis.</w:t>
      </w:r>
    </w:p>
    <w:p w14:paraId="22AD8C6A" w14:textId="77777777" w:rsidR="00E93A62" w:rsidRDefault="00E93A62" w:rsidP="00E93A62"/>
    <w:p w14:paraId="302A083F" w14:textId="77777777" w:rsidR="000538C3" w:rsidRDefault="000538C3">
      <w:r>
        <w:br w:type="page"/>
      </w:r>
    </w:p>
    <w:p w14:paraId="76F07D12" w14:textId="5851B627" w:rsidR="00E93A62" w:rsidRDefault="00E93A62" w:rsidP="00E93A62">
      <w:r>
        <w:lastRenderedPageBreak/>
        <w:t xml:space="preserve">The NSG program had </w:t>
      </w:r>
      <w:r w:rsidR="00653E7E" w:rsidRPr="00653E7E">
        <w:t>23</w:t>
      </w:r>
      <w:r>
        <w:t xml:space="preserve"> participants in </w:t>
      </w:r>
      <w:r w:rsidR="00F65903">
        <w:t>202</w:t>
      </w:r>
      <w:r w:rsidR="004D5CB9">
        <w:t>3</w:t>
      </w:r>
      <w:r>
        <w:t xml:space="preserve"> and completed</w:t>
      </w:r>
      <w:r w:rsidR="00653E7E">
        <w:t xml:space="preserve"> </w:t>
      </w:r>
      <w:r w:rsidR="00BA788B">
        <w:t>1,263</w:t>
      </w:r>
      <w:r>
        <w:t xml:space="preserve"> projects as shown in </w:t>
      </w:r>
      <w:r w:rsidR="00A370B8">
        <w:fldChar w:fldCharType="begin"/>
      </w:r>
      <w:r w:rsidR="00A370B8">
        <w:instrText xml:space="preserve"> REF _Ref162610943 \h </w:instrText>
      </w:r>
      <w:r w:rsidR="00A370B8">
        <w:fldChar w:fldCharType="separate"/>
      </w:r>
      <w:r w:rsidR="00A370B8">
        <w:t xml:space="preserve">Table </w:t>
      </w:r>
      <w:r w:rsidR="00A370B8">
        <w:rPr>
          <w:noProof/>
        </w:rPr>
        <w:t>2</w:t>
      </w:r>
      <w:r w:rsidR="00A370B8">
        <w:noBreakHyphen/>
      </w:r>
      <w:r w:rsidR="00A370B8">
        <w:rPr>
          <w:noProof/>
        </w:rPr>
        <w:t>3</w:t>
      </w:r>
      <w:r w:rsidR="00A370B8">
        <w:fldChar w:fldCharType="end"/>
      </w:r>
      <w:r>
        <w:t xml:space="preserve">. </w:t>
      </w:r>
    </w:p>
    <w:p w14:paraId="17E083DA" w14:textId="77777777" w:rsidR="00A370B8" w:rsidRDefault="00A370B8" w:rsidP="00E93A62"/>
    <w:p w14:paraId="747E4FB3" w14:textId="51C5D39A" w:rsidR="00E93A62" w:rsidRDefault="00E93A62" w:rsidP="00E93A62">
      <w:pPr>
        <w:pStyle w:val="Caption"/>
        <w:keepLines/>
      </w:pPr>
      <w:bookmarkStart w:id="14" w:name="_Ref162610943"/>
      <w:bookmarkStart w:id="15" w:name="_Toc61360474"/>
      <w:bookmarkStart w:id="16" w:name="_Toc163167297"/>
      <w:r>
        <w:t xml:space="preserve">Table </w:t>
      </w:r>
      <w:r w:rsidR="007625EA">
        <w:fldChar w:fldCharType="begin"/>
      </w:r>
      <w:r w:rsidR="007625EA">
        <w:instrText xml:space="preserve"> STYLEREF 1 \s </w:instrText>
      </w:r>
      <w:r w:rsidR="007625EA">
        <w:fldChar w:fldCharType="separate"/>
      </w:r>
      <w:r w:rsidR="00EF00FF">
        <w:rPr>
          <w:noProof/>
        </w:rPr>
        <w:t>2</w:t>
      </w:r>
      <w:r w:rsidR="007625EA">
        <w:rPr>
          <w:noProof/>
        </w:rPr>
        <w:fldChar w:fldCharType="end"/>
      </w:r>
      <w:r w:rsidR="00A74185">
        <w:noBreakHyphen/>
      </w:r>
      <w:r w:rsidR="007625EA">
        <w:fldChar w:fldCharType="begin"/>
      </w:r>
      <w:r w:rsidR="007625EA">
        <w:instrText xml:space="preserve"> SEQ Table \* ARABIC \s 1 </w:instrText>
      </w:r>
      <w:r w:rsidR="007625EA">
        <w:fldChar w:fldCharType="separate"/>
      </w:r>
      <w:r w:rsidR="00EF00FF">
        <w:rPr>
          <w:noProof/>
        </w:rPr>
        <w:t>3</w:t>
      </w:r>
      <w:r w:rsidR="007625EA">
        <w:rPr>
          <w:noProof/>
        </w:rPr>
        <w:fldChar w:fldCharType="end"/>
      </w:r>
      <w:bookmarkEnd w:id="14"/>
      <w:r>
        <w:t xml:space="preserve">. </w:t>
      </w:r>
      <w:r w:rsidR="00F65903">
        <w:t>202</w:t>
      </w:r>
      <w:r w:rsidR="004D5CB9">
        <w:t>3</w:t>
      </w:r>
      <w:r>
        <w:t xml:space="preserve"> </w:t>
      </w:r>
      <w:r w:rsidR="00CF1555">
        <w:t>MFIE</w:t>
      </w:r>
      <w:r w:rsidR="006E07BA">
        <w:t xml:space="preserve"> Program </w:t>
      </w:r>
      <w:r>
        <w:t>Volumetric Summary for NSG</w:t>
      </w:r>
      <w:bookmarkEnd w:id="15"/>
      <w:bookmarkEnd w:id="16"/>
    </w:p>
    <w:tbl>
      <w:tblPr>
        <w:tblStyle w:val="EnergyTable"/>
        <w:tblW w:w="3919" w:type="pct"/>
        <w:tblLook w:val="04A0" w:firstRow="1" w:lastRow="0" w:firstColumn="1" w:lastColumn="0" w:noHBand="0" w:noVBand="1"/>
      </w:tblPr>
      <w:tblGrid>
        <w:gridCol w:w="3150"/>
        <w:gridCol w:w="2094"/>
        <w:gridCol w:w="2092"/>
      </w:tblGrid>
      <w:tr w:rsidR="00070BBA" w:rsidRPr="00A90B62" w14:paraId="168347F7" w14:textId="2AEC1A0A" w:rsidTr="00070BBA">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147" w:type="pct"/>
            <w:hideMark/>
          </w:tcPr>
          <w:p w14:paraId="2CC47347" w14:textId="77777777" w:rsidR="00070BBA" w:rsidRPr="002E5EE9" w:rsidRDefault="00070BBA" w:rsidP="00FB13A6">
            <w:pPr>
              <w:keepNext/>
              <w:keepLines/>
              <w:jc w:val="left"/>
              <w:rPr>
                <w:rFonts w:ascii="Arial Narrow" w:eastAsia="Calibri" w:hAnsi="Arial Narrow"/>
                <w:b w:val="0"/>
                <w:bCs/>
              </w:rPr>
            </w:pPr>
            <w:r w:rsidRPr="002E5EE9">
              <w:rPr>
                <w:rFonts w:ascii="Arial Narrow" w:hAnsi="Arial Narrow"/>
                <w:b w:val="0"/>
                <w:bCs/>
              </w:rPr>
              <w:t>Participation</w:t>
            </w:r>
          </w:p>
        </w:tc>
        <w:tc>
          <w:tcPr>
            <w:tcW w:w="1427" w:type="pct"/>
          </w:tcPr>
          <w:p w14:paraId="681F3207" w14:textId="06B036B2" w:rsidR="00070BBA" w:rsidRDefault="00070BBA"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Pr>
                <w:rFonts w:ascii="Arial Narrow" w:hAnsi="Arial Narrow"/>
                <w:b w:val="0"/>
                <w:bCs/>
              </w:rPr>
              <w:t>Income Eligible</w:t>
            </w:r>
          </w:p>
        </w:tc>
        <w:tc>
          <w:tcPr>
            <w:tcW w:w="1427" w:type="pct"/>
          </w:tcPr>
          <w:p w14:paraId="3EAFCA93" w14:textId="6B1F9D61" w:rsidR="00070BBA" w:rsidRDefault="00070BBA"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Cs/>
              </w:rPr>
            </w:pPr>
            <w:r>
              <w:rPr>
                <w:rFonts w:ascii="Arial Narrow" w:hAnsi="Arial Narrow"/>
                <w:bCs/>
              </w:rPr>
              <w:t>IHWAP</w:t>
            </w:r>
          </w:p>
        </w:tc>
      </w:tr>
      <w:tr w:rsidR="00070BBA" w:rsidRPr="00A90B62" w14:paraId="2D1E2CCF" w14:textId="78FB342D" w:rsidTr="00070BBA">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47" w:type="pct"/>
            <w:noWrap/>
          </w:tcPr>
          <w:p w14:paraId="456C8BF2" w14:textId="77777777" w:rsidR="00070BBA" w:rsidRPr="002E5EE9" w:rsidRDefault="00070BBA" w:rsidP="00FB13A6">
            <w:pPr>
              <w:keepNext/>
              <w:keepLines/>
              <w:jc w:val="left"/>
              <w:rPr>
                <w:rFonts w:ascii="Arial Narrow" w:eastAsia="Calibri" w:hAnsi="Arial Narrow"/>
                <w:color w:val="000000"/>
              </w:rPr>
            </w:pPr>
            <w:r w:rsidRPr="002E5EE9">
              <w:rPr>
                <w:rFonts w:ascii="Arial Narrow" w:eastAsia="Calibri" w:hAnsi="Arial Narrow"/>
                <w:color w:val="000000"/>
              </w:rPr>
              <w:t>Participants</w:t>
            </w:r>
            <w:r>
              <w:rPr>
                <w:rFonts w:ascii="Arial Narrow" w:eastAsia="Calibri" w:hAnsi="Arial Narrow"/>
                <w:color w:val="000000"/>
              </w:rPr>
              <w:t xml:space="preserve"> </w:t>
            </w:r>
            <w:r>
              <w:rPr>
                <w:rFonts w:ascii="Arial Narrow" w:hAnsi="Arial Narrow"/>
              </w:rPr>
              <w:t>*</w:t>
            </w:r>
          </w:p>
        </w:tc>
        <w:tc>
          <w:tcPr>
            <w:tcW w:w="1427" w:type="pct"/>
          </w:tcPr>
          <w:p w14:paraId="2274AF47" w14:textId="7A486D3F" w:rsidR="00070BBA" w:rsidRPr="002E5EE9" w:rsidRDefault="00070BBA" w:rsidP="00FB13A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eastAsia="Calibri" w:hAnsi="Arial Narrow"/>
                <w:color w:val="000000"/>
              </w:rPr>
              <w:t>23</w:t>
            </w:r>
          </w:p>
        </w:tc>
        <w:tc>
          <w:tcPr>
            <w:tcW w:w="1427" w:type="pct"/>
          </w:tcPr>
          <w:p w14:paraId="580DAD30" w14:textId="6E3BDC8B" w:rsidR="00070BBA" w:rsidRDefault="00070BBA" w:rsidP="00FB13A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eastAsia="Calibri" w:hAnsi="Arial Narrow"/>
                <w:color w:val="000000"/>
              </w:rPr>
              <w:t>0</w:t>
            </w:r>
          </w:p>
        </w:tc>
      </w:tr>
      <w:tr w:rsidR="00070BBA" w:rsidRPr="00A90B62" w14:paraId="28F19009" w14:textId="1FB9FA9C" w:rsidTr="00070BB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7" w:type="pct"/>
            <w:noWrap/>
          </w:tcPr>
          <w:p w14:paraId="79A9CFF2" w14:textId="77777777" w:rsidR="00070BBA" w:rsidRPr="002E5EE9" w:rsidRDefault="00070BBA" w:rsidP="00FB13A6">
            <w:pPr>
              <w:keepNext/>
              <w:keepLines/>
              <w:jc w:val="left"/>
              <w:rPr>
                <w:rFonts w:ascii="Arial Narrow" w:eastAsia="Calibri" w:hAnsi="Arial Narrow"/>
                <w:bCs/>
                <w:color w:val="000000"/>
              </w:rPr>
            </w:pPr>
            <w:r>
              <w:rPr>
                <w:rFonts w:ascii="Arial Narrow" w:eastAsia="Calibri" w:hAnsi="Arial Narrow"/>
                <w:bCs/>
                <w:color w:val="000000"/>
              </w:rPr>
              <w:t xml:space="preserve">Installed </w:t>
            </w:r>
            <w:r w:rsidRPr="001212A2">
              <w:rPr>
                <w:rFonts w:ascii="Arial Narrow" w:eastAsia="Calibri" w:hAnsi="Arial Narrow"/>
                <w:bCs/>
                <w:color w:val="000000"/>
              </w:rPr>
              <w:t xml:space="preserve">Projects </w:t>
            </w:r>
            <w:r w:rsidRPr="001212A2">
              <w:rPr>
                <w:rFonts w:ascii="Arial Narrow" w:hAnsi="Arial Narrow"/>
              </w:rPr>
              <w:t>†</w:t>
            </w:r>
          </w:p>
        </w:tc>
        <w:tc>
          <w:tcPr>
            <w:tcW w:w="1427" w:type="pct"/>
          </w:tcPr>
          <w:p w14:paraId="20A8B20F" w14:textId="0BF9CEAC" w:rsidR="00070BBA" w:rsidRPr="002E5EE9" w:rsidRDefault="00070BBA" w:rsidP="00FB13A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rPr>
              <w:t>1,263</w:t>
            </w:r>
          </w:p>
        </w:tc>
        <w:tc>
          <w:tcPr>
            <w:tcW w:w="1427" w:type="pct"/>
          </w:tcPr>
          <w:p w14:paraId="3CCFE2ED" w14:textId="770F8098" w:rsidR="00070BBA" w:rsidRDefault="00070BBA" w:rsidP="00FB13A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rPr>
              <w:t>0</w:t>
            </w:r>
          </w:p>
        </w:tc>
      </w:tr>
      <w:tr w:rsidR="00070BBA" w:rsidRPr="00A90B62" w14:paraId="2CE0AEA5" w14:textId="0E41770A" w:rsidTr="00070B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7" w:type="pct"/>
            <w:noWrap/>
          </w:tcPr>
          <w:p w14:paraId="45F7C354" w14:textId="313B8E74" w:rsidR="00070BBA" w:rsidRPr="002E5EE9" w:rsidRDefault="00070BBA" w:rsidP="00FB13A6">
            <w:pPr>
              <w:keepNext/>
              <w:keepLines/>
              <w:jc w:val="left"/>
              <w:rPr>
                <w:rFonts w:ascii="Arial Narrow" w:hAnsi="Arial Narrow"/>
                <w:color w:val="000000"/>
              </w:rPr>
            </w:pPr>
            <w:r>
              <w:rPr>
                <w:rFonts w:ascii="Arial Narrow" w:hAnsi="Arial Narrow"/>
                <w:color w:val="000000"/>
              </w:rPr>
              <w:t>Measure Types Installed</w:t>
            </w:r>
          </w:p>
        </w:tc>
        <w:tc>
          <w:tcPr>
            <w:tcW w:w="1427" w:type="pct"/>
          </w:tcPr>
          <w:p w14:paraId="10ED45F1" w14:textId="1ADB9C73" w:rsidR="00070BBA" w:rsidRPr="002E5EE9" w:rsidRDefault="00070BBA" w:rsidP="00FB13A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Pr>
                <w:rFonts w:ascii="Arial Narrow" w:hAnsi="Arial Narrow" w:cs="Calibri"/>
                <w:color w:val="000000"/>
              </w:rPr>
              <w:t>21</w:t>
            </w:r>
          </w:p>
        </w:tc>
        <w:tc>
          <w:tcPr>
            <w:tcW w:w="1427" w:type="pct"/>
          </w:tcPr>
          <w:p w14:paraId="0080856A" w14:textId="58D7BDD7" w:rsidR="00070BBA" w:rsidRDefault="00070BBA" w:rsidP="00FB13A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Pr>
                <w:rFonts w:ascii="Arial Narrow" w:hAnsi="Arial Narrow" w:cs="Calibri"/>
                <w:color w:val="000000"/>
              </w:rPr>
              <w:t>0</w:t>
            </w:r>
          </w:p>
        </w:tc>
      </w:tr>
    </w:tbl>
    <w:p w14:paraId="4298CB47" w14:textId="01EAD652" w:rsidR="00E93A62" w:rsidRPr="00F65903" w:rsidRDefault="00E93A62" w:rsidP="008F2FA3">
      <w:pPr>
        <w:pStyle w:val="GraphFootnote"/>
        <w:ind w:left="2070"/>
        <w:rPr>
          <w:rFonts w:ascii="Arial" w:hAnsi="Arial" w:cs="Arial"/>
          <w:szCs w:val="18"/>
        </w:rPr>
      </w:pPr>
      <w:r w:rsidRPr="00F65903">
        <w:rPr>
          <w:rFonts w:ascii="Arial" w:hAnsi="Arial" w:cs="Arial"/>
          <w:szCs w:val="18"/>
        </w:rPr>
        <w:t xml:space="preserve">* Participants are defined as </w:t>
      </w:r>
      <w:r w:rsidR="00BA788B">
        <w:rPr>
          <w:rFonts w:ascii="Arial" w:hAnsi="Arial" w:cs="Arial"/>
          <w:szCs w:val="18"/>
        </w:rPr>
        <w:t>unique Gas Account Numbers.</w:t>
      </w:r>
    </w:p>
    <w:p w14:paraId="7ABB4CBD" w14:textId="0A299C87" w:rsidR="00E93A62" w:rsidRPr="00F65903" w:rsidRDefault="00E93A62" w:rsidP="008F2FA3">
      <w:pPr>
        <w:pStyle w:val="GraphFootnote"/>
        <w:ind w:left="2070"/>
        <w:rPr>
          <w:rFonts w:ascii="Arial" w:hAnsi="Arial" w:cs="Arial"/>
          <w:szCs w:val="18"/>
        </w:rPr>
      </w:pPr>
      <w:r w:rsidRPr="00F65903">
        <w:rPr>
          <w:rFonts w:ascii="Arial" w:hAnsi="Arial" w:cs="Arial"/>
          <w:szCs w:val="18"/>
        </w:rPr>
        <w:t xml:space="preserve">† Installed Projects are defined as </w:t>
      </w:r>
      <w:r w:rsidR="00BA788B">
        <w:rPr>
          <w:rFonts w:ascii="Arial" w:hAnsi="Arial" w:cs="Arial"/>
          <w:szCs w:val="18"/>
        </w:rPr>
        <w:t xml:space="preserve">unique </w:t>
      </w:r>
      <w:r w:rsidR="009A170B">
        <w:rPr>
          <w:rFonts w:ascii="Arial" w:hAnsi="Arial" w:cs="Arial"/>
          <w:szCs w:val="18"/>
        </w:rPr>
        <w:t>Work Order IDs.</w:t>
      </w:r>
    </w:p>
    <w:p w14:paraId="7E7BE8B7" w14:textId="77777777" w:rsidR="00E93A62" w:rsidRPr="00F65903" w:rsidRDefault="00E93A62" w:rsidP="008F2FA3">
      <w:pPr>
        <w:pStyle w:val="StyleSourceFirstline106"/>
        <w:keepNext/>
        <w:keepLines/>
        <w:ind w:left="2070" w:firstLine="0"/>
        <w:rPr>
          <w:rFonts w:cs="Arial"/>
          <w:sz w:val="18"/>
          <w:szCs w:val="18"/>
        </w:rPr>
      </w:pPr>
      <w:r w:rsidRPr="00F65903">
        <w:rPr>
          <w:rFonts w:cs="Arial"/>
          <w:sz w:val="18"/>
          <w:szCs w:val="18"/>
        </w:rPr>
        <w:t xml:space="preserve">Source: </w:t>
      </w:r>
      <w:bookmarkStart w:id="17" w:name="_Hlk29978029"/>
      <w:r w:rsidRPr="00F65903">
        <w:rPr>
          <w:rFonts w:cs="Arial"/>
          <w:sz w:val="18"/>
          <w:szCs w:val="18"/>
        </w:rPr>
        <w:t>North Shore Gas tracking data and Guidehouse evaluation team analysis</w:t>
      </w:r>
      <w:bookmarkEnd w:id="17"/>
      <w:r w:rsidRPr="00F65903">
        <w:rPr>
          <w:rFonts w:cs="Arial"/>
          <w:sz w:val="18"/>
          <w:szCs w:val="18"/>
        </w:rPr>
        <w:t>.</w:t>
      </w:r>
    </w:p>
    <w:p w14:paraId="729BB0A2" w14:textId="77777777" w:rsidR="00E93A62" w:rsidRDefault="00E93A62" w:rsidP="00E93A62"/>
    <w:p w14:paraId="59D4364E" w14:textId="1AE9B182" w:rsidR="00E93A62" w:rsidRDefault="00E93A62" w:rsidP="00E93A62">
      <w:r>
        <w:fldChar w:fldCharType="begin"/>
      </w:r>
      <w:r>
        <w:instrText xml:space="preserve"> REF _Ref29978117 \h </w:instrText>
      </w:r>
      <w:r>
        <w:fldChar w:fldCharType="separate"/>
      </w:r>
      <w:r>
        <w:t xml:space="preserve">Table </w:t>
      </w:r>
      <w:r>
        <w:rPr>
          <w:noProof/>
        </w:rPr>
        <w:t>2</w:t>
      </w:r>
      <w:r>
        <w:noBreakHyphen/>
      </w:r>
      <w:r>
        <w:rPr>
          <w:noProof/>
        </w:rPr>
        <w:t>4</w:t>
      </w:r>
      <w:r>
        <w:fldChar w:fldCharType="end"/>
      </w:r>
      <w:r>
        <w:t xml:space="preserve"> </w:t>
      </w:r>
      <w:r w:rsidRPr="00A90B62">
        <w:t>summarize</w:t>
      </w:r>
      <w:r>
        <w:t>s</w:t>
      </w:r>
      <w:r w:rsidRPr="00A90B62">
        <w:t xml:space="preserve"> the</w:t>
      </w:r>
      <w:r>
        <w:t xml:space="preserve"> installed measure quantities that are the basis for verified energy savings.</w:t>
      </w:r>
    </w:p>
    <w:p w14:paraId="14CDD9D5" w14:textId="2D53A831" w:rsidR="00E93A62" w:rsidRDefault="00E93A62" w:rsidP="00E93A62">
      <w:pPr>
        <w:pStyle w:val="Caption"/>
        <w:keepLines/>
      </w:pPr>
      <w:bookmarkStart w:id="18" w:name="_Ref29978117"/>
      <w:bookmarkStart w:id="19" w:name="_Toc61360475"/>
      <w:bookmarkStart w:id="20" w:name="_Toc163167298"/>
      <w:r>
        <w:t xml:space="preserve">Table </w:t>
      </w:r>
      <w:r w:rsidR="007625EA">
        <w:fldChar w:fldCharType="begin"/>
      </w:r>
      <w:r w:rsidR="007625EA">
        <w:instrText xml:space="preserve"> STYLEREF 1 \s </w:instrText>
      </w:r>
      <w:r w:rsidR="007625EA">
        <w:fldChar w:fldCharType="separate"/>
      </w:r>
      <w:r w:rsidR="00EF00FF">
        <w:rPr>
          <w:noProof/>
        </w:rPr>
        <w:t>2</w:t>
      </w:r>
      <w:r w:rsidR="007625EA">
        <w:rPr>
          <w:noProof/>
        </w:rPr>
        <w:fldChar w:fldCharType="end"/>
      </w:r>
      <w:r w:rsidR="00A74185">
        <w:noBreakHyphen/>
      </w:r>
      <w:r w:rsidR="007625EA">
        <w:fldChar w:fldCharType="begin"/>
      </w:r>
      <w:r w:rsidR="007625EA">
        <w:instrText xml:space="preserve"> SEQ Table \* ARABIC \s 1 </w:instrText>
      </w:r>
      <w:r w:rsidR="007625EA">
        <w:fldChar w:fldCharType="separate"/>
      </w:r>
      <w:r w:rsidR="00EF00FF">
        <w:rPr>
          <w:noProof/>
        </w:rPr>
        <w:t>4</w:t>
      </w:r>
      <w:r w:rsidR="007625EA">
        <w:rPr>
          <w:noProof/>
        </w:rPr>
        <w:fldChar w:fldCharType="end"/>
      </w:r>
      <w:bookmarkEnd w:id="18"/>
      <w:r>
        <w:t xml:space="preserve">. </w:t>
      </w:r>
      <w:r w:rsidR="00F65903">
        <w:t>202</w:t>
      </w:r>
      <w:r w:rsidR="004D5CB9">
        <w:t>3</w:t>
      </w:r>
      <w:r>
        <w:t xml:space="preserve"> </w:t>
      </w:r>
      <w:r w:rsidR="00CF1555">
        <w:t>MFIE</w:t>
      </w:r>
      <w:r w:rsidR="006E07BA">
        <w:t xml:space="preserve"> Program </w:t>
      </w:r>
      <w:r>
        <w:t xml:space="preserve">Installed </w:t>
      </w:r>
      <w:r w:rsidRPr="0084176E">
        <w:t>Measure</w:t>
      </w:r>
      <w:r>
        <w:t xml:space="preserve"> Quantities for NSG</w:t>
      </w:r>
      <w:bookmarkEnd w:id="19"/>
      <w:bookmarkEnd w:id="20"/>
    </w:p>
    <w:tbl>
      <w:tblPr>
        <w:tblStyle w:val="EnergyTable1"/>
        <w:tblW w:w="5000" w:type="pct"/>
        <w:tblLook w:val="04A0" w:firstRow="1" w:lastRow="0" w:firstColumn="1" w:lastColumn="0" w:noHBand="0" w:noVBand="1"/>
      </w:tblPr>
      <w:tblGrid>
        <w:gridCol w:w="2421"/>
        <w:gridCol w:w="2421"/>
        <w:gridCol w:w="2420"/>
        <w:gridCol w:w="889"/>
        <w:gridCol w:w="1209"/>
      </w:tblGrid>
      <w:tr w:rsidR="00E93A62" w:rsidRPr="00CF33FA" w14:paraId="2841E72D" w14:textId="77777777" w:rsidTr="00FB13A6">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293" w:type="pct"/>
          </w:tcPr>
          <w:p w14:paraId="382A86BD" w14:textId="77777777" w:rsidR="00E93A62" w:rsidRDefault="00E93A62" w:rsidP="00FB13A6">
            <w:pPr>
              <w:keepNext/>
              <w:keepLines/>
              <w:jc w:val="left"/>
              <w:rPr>
                <w:rFonts w:ascii="Arial Narrow" w:hAnsi="Arial Narrow" w:cs="Arial"/>
                <w:b w:val="0"/>
                <w:bCs/>
                <w:color w:val="FFFFFF"/>
              </w:rPr>
            </w:pPr>
            <w:r>
              <w:rPr>
                <w:rFonts w:ascii="Arial Narrow" w:hAnsi="Arial Narrow" w:cs="Arial"/>
                <w:b w:val="0"/>
                <w:bCs/>
                <w:color w:val="FFFFFF"/>
              </w:rPr>
              <w:t>Program Category</w:t>
            </w:r>
          </w:p>
        </w:tc>
        <w:tc>
          <w:tcPr>
            <w:tcW w:w="1293" w:type="pct"/>
          </w:tcPr>
          <w:p w14:paraId="527FC9A4" w14:textId="77777777" w:rsidR="00E93A62" w:rsidRPr="0084176E" w:rsidRDefault="00E93A62" w:rsidP="00FB13A6">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cs="Arial"/>
                <w:b w:val="0"/>
                <w:bCs/>
                <w:color w:val="FFFFFF"/>
              </w:rPr>
              <w:t>Program Path</w:t>
            </w:r>
          </w:p>
        </w:tc>
        <w:tc>
          <w:tcPr>
            <w:tcW w:w="1293" w:type="pct"/>
            <w:hideMark/>
          </w:tcPr>
          <w:p w14:paraId="0B676F46" w14:textId="77777777" w:rsidR="00E93A62" w:rsidRPr="0084176E" w:rsidRDefault="00E93A62" w:rsidP="00FB13A6">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84176E">
              <w:rPr>
                <w:rFonts w:ascii="Arial Narrow" w:hAnsi="Arial Narrow" w:cs="Arial"/>
                <w:b w:val="0"/>
                <w:bCs/>
                <w:color w:val="FFFFFF"/>
              </w:rPr>
              <w:t>Measure</w:t>
            </w:r>
          </w:p>
        </w:tc>
        <w:tc>
          <w:tcPr>
            <w:tcW w:w="475" w:type="pct"/>
          </w:tcPr>
          <w:p w14:paraId="1A2489FA" w14:textId="77777777" w:rsidR="00E93A62" w:rsidRPr="0084176E" w:rsidRDefault="00E93A62"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b w:val="0"/>
              </w:rPr>
              <w:t>Quantity Unit</w:t>
            </w:r>
          </w:p>
        </w:tc>
        <w:tc>
          <w:tcPr>
            <w:tcW w:w="646" w:type="pct"/>
          </w:tcPr>
          <w:p w14:paraId="06CE027B" w14:textId="77777777" w:rsidR="00E93A62" w:rsidRPr="0084176E" w:rsidRDefault="00E93A62"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b w:val="0"/>
              </w:rPr>
              <w:t>Installed Quantity</w:t>
            </w:r>
          </w:p>
        </w:tc>
      </w:tr>
      <w:tr w:rsidR="00B609E0" w:rsidRPr="00071D60" w14:paraId="15CB2B64" w14:textId="77777777" w:rsidTr="00B609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3" w:type="pct"/>
            <w:vMerge w:val="restart"/>
          </w:tcPr>
          <w:p w14:paraId="034E6F8F" w14:textId="399DD9BD" w:rsidR="00B609E0" w:rsidRPr="00B609E0" w:rsidRDefault="00B609E0" w:rsidP="00B609E0">
            <w:pPr>
              <w:keepNext/>
              <w:keepLines/>
              <w:jc w:val="left"/>
              <w:rPr>
                <w:rFonts w:ascii="Arial Narrow" w:hAnsi="Arial Narrow"/>
                <w:color w:val="000000"/>
              </w:rPr>
            </w:pPr>
            <w:r w:rsidRPr="00B609E0">
              <w:rPr>
                <w:rFonts w:ascii="Arial Narrow" w:hAnsi="Arial Narrow"/>
              </w:rPr>
              <w:t>Multi-Family</w:t>
            </w:r>
          </w:p>
        </w:tc>
        <w:tc>
          <w:tcPr>
            <w:tcW w:w="1293" w:type="pct"/>
            <w:vMerge w:val="restart"/>
          </w:tcPr>
          <w:p w14:paraId="731A7BFD" w14:textId="77B7052B" w:rsidR="00B609E0" w:rsidRPr="00B609E0" w:rsidRDefault="00B609E0" w:rsidP="00B609E0">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609E0">
              <w:rPr>
                <w:rFonts w:ascii="Arial Narrow" w:hAnsi="Arial Narrow"/>
              </w:rPr>
              <w:t>Income Eligible</w:t>
            </w:r>
          </w:p>
        </w:tc>
        <w:tc>
          <w:tcPr>
            <w:tcW w:w="1293" w:type="pct"/>
          </w:tcPr>
          <w:p w14:paraId="5A139E35" w14:textId="434E36D6" w:rsidR="00B609E0" w:rsidRPr="00B609E0" w:rsidRDefault="00B609E0" w:rsidP="00B609E0">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609E0">
              <w:rPr>
                <w:rFonts w:ascii="Arial Narrow" w:hAnsi="Arial Narrow"/>
              </w:rPr>
              <w:t>Air Sealing</w:t>
            </w:r>
          </w:p>
        </w:tc>
        <w:tc>
          <w:tcPr>
            <w:tcW w:w="475" w:type="pct"/>
            <w:noWrap/>
          </w:tcPr>
          <w:p w14:paraId="3DA94D6B" w14:textId="2A9A7F18" w:rsidR="00B609E0" w:rsidRPr="00B609E0" w:rsidRDefault="00B609E0" w:rsidP="00B609E0">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609E0">
              <w:rPr>
                <w:rFonts w:ascii="Arial Narrow" w:hAnsi="Arial Narrow"/>
              </w:rPr>
              <w:t>Ln Ft</w:t>
            </w:r>
          </w:p>
        </w:tc>
        <w:tc>
          <w:tcPr>
            <w:tcW w:w="646" w:type="pct"/>
            <w:noWrap/>
          </w:tcPr>
          <w:p w14:paraId="230BC682" w14:textId="040A7CE9" w:rsidR="00B609E0" w:rsidRPr="00B609E0" w:rsidRDefault="00B609E0" w:rsidP="00B609E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609E0">
              <w:rPr>
                <w:rFonts w:ascii="Arial Narrow" w:hAnsi="Arial Narrow"/>
              </w:rPr>
              <w:t>981,112</w:t>
            </w:r>
          </w:p>
        </w:tc>
      </w:tr>
      <w:tr w:rsidR="00B609E0" w:rsidRPr="00071D60" w14:paraId="20C7DDC7" w14:textId="77777777" w:rsidTr="00B609E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3" w:type="pct"/>
            <w:vMerge/>
            <w:vAlign w:val="top"/>
          </w:tcPr>
          <w:p w14:paraId="0FB05286" w14:textId="77777777" w:rsidR="00B609E0" w:rsidRPr="00B609E0" w:rsidRDefault="00B609E0" w:rsidP="00B609E0">
            <w:pPr>
              <w:keepNext/>
              <w:keepLines/>
              <w:rPr>
                <w:rFonts w:ascii="Arial Narrow" w:hAnsi="Arial Narrow"/>
                <w:color w:val="000000"/>
              </w:rPr>
            </w:pPr>
          </w:p>
        </w:tc>
        <w:tc>
          <w:tcPr>
            <w:tcW w:w="1293" w:type="pct"/>
            <w:vMerge/>
            <w:vAlign w:val="top"/>
          </w:tcPr>
          <w:p w14:paraId="7A5A9C7E" w14:textId="77777777" w:rsidR="00B609E0" w:rsidRPr="00B609E0" w:rsidRDefault="00B609E0" w:rsidP="00B609E0">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293" w:type="pct"/>
          </w:tcPr>
          <w:p w14:paraId="0132885C" w14:textId="2166AB2C" w:rsidR="00B609E0" w:rsidRPr="00B609E0" w:rsidRDefault="00B609E0" w:rsidP="00B609E0">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609E0">
              <w:rPr>
                <w:rFonts w:ascii="Arial Narrow" w:hAnsi="Arial Narrow"/>
              </w:rPr>
              <w:t>Shower Timer (IU)</w:t>
            </w:r>
          </w:p>
        </w:tc>
        <w:tc>
          <w:tcPr>
            <w:tcW w:w="475" w:type="pct"/>
            <w:noWrap/>
          </w:tcPr>
          <w:p w14:paraId="0AA5EB32" w14:textId="7AC1771F" w:rsidR="00B609E0" w:rsidRPr="00B609E0" w:rsidRDefault="00B609E0" w:rsidP="00B609E0">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609E0">
              <w:rPr>
                <w:rFonts w:ascii="Arial Narrow" w:hAnsi="Arial Narrow"/>
              </w:rPr>
              <w:t>Unit</w:t>
            </w:r>
          </w:p>
        </w:tc>
        <w:tc>
          <w:tcPr>
            <w:tcW w:w="646" w:type="pct"/>
            <w:noWrap/>
          </w:tcPr>
          <w:p w14:paraId="1A3C925E" w14:textId="6B03CCAE" w:rsidR="00B609E0" w:rsidRPr="00B609E0" w:rsidRDefault="00B609E0" w:rsidP="00B609E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609E0">
              <w:rPr>
                <w:rFonts w:ascii="Arial Narrow" w:hAnsi="Arial Narrow"/>
              </w:rPr>
              <w:t>18,531</w:t>
            </w:r>
          </w:p>
        </w:tc>
      </w:tr>
      <w:tr w:rsidR="00B609E0" w:rsidRPr="00071D60" w14:paraId="0A07B3C0" w14:textId="77777777" w:rsidTr="00B609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3" w:type="pct"/>
            <w:vMerge/>
            <w:vAlign w:val="top"/>
          </w:tcPr>
          <w:p w14:paraId="2E93F146" w14:textId="77777777" w:rsidR="00B609E0" w:rsidRPr="00B609E0" w:rsidRDefault="00B609E0" w:rsidP="00B609E0">
            <w:pPr>
              <w:keepNext/>
              <w:keepLines/>
              <w:rPr>
                <w:rFonts w:ascii="Arial Narrow" w:hAnsi="Arial Narrow"/>
                <w:color w:val="000000"/>
              </w:rPr>
            </w:pPr>
          </w:p>
        </w:tc>
        <w:tc>
          <w:tcPr>
            <w:tcW w:w="1293" w:type="pct"/>
            <w:vMerge/>
            <w:vAlign w:val="top"/>
          </w:tcPr>
          <w:p w14:paraId="7C9BE1AE" w14:textId="77777777" w:rsidR="00B609E0" w:rsidRPr="00B609E0" w:rsidRDefault="00B609E0" w:rsidP="00B609E0">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293" w:type="pct"/>
          </w:tcPr>
          <w:p w14:paraId="032DD134" w14:textId="0BD0291F" w:rsidR="00B609E0" w:rsidRPr="00B609E0" w:rsidRDefault="00B609E0" w:rsidP="00B609E0">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609E0">
              <w:rPr>
                <w:rFonts w:ascii="Arial Narrow" w:hAnsi="Arial Narrow"/>
              </w:rPr>
              <w:t>Faucet Aerator - Bathroom (IU)</w:t>
            </w:r>
          </w:p>
        </w:tc>
        <w:tc>
          <w:tcPr>
            <w:tcW w:w="475" w:type="pct"/>
            <w:noWrap/>
          </w:tcPr>
          <w:p w14:paraId="0FBF72DD" w14:textId="4BC6521E" w:rsidR="00B609E0" w:rsidRPr="00B609E0" w:rsidRDefault="00B609E0" w:rsidP="00B609E0">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609E0">
              <w:rPr>
                <w:rFonts w:ascii="Arial Narrow" w:hAnsi="Arial Narrow"/>
              </w:rPr>
              <w:t>Unit</w:t>
            </w:r>
          </w:p>
        </w:tc>
        <w:tc>
          <w:tcPr>
            <w:tcW w:w="646" w:type="pct"/>
            <w:noWrap/>
          </w:tcPr>
          <w:p w14:paraId="3EA639E4" w14:textId="12492A29" w:rsidR="00B609E0" w:rsidRPr="00B609E0" w:rsidRDefault="00B609E0" w:rsidP="00B609E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609E0">
              <w:rPr>
                <w:rFonts w:ascii="Arial Narrow" w:hAnsi="Arial Narrow"/>
              </w:rPr>
              <w:t>18,438</w:t>
            </w:r>
          </w:p>
        </w:tc>
      </w:tr>
      <w:tr w:rsidR="00B609E0" w:rsidRPr="00071D60" w14:paraId="2BDECDD2" w14:textId="77777777" w:rsidTr="00B609E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3" w:type="pct"/>
            <w:vMerge/>
            <w:vAlign w:val="top"/>
          </w:tcPr>
          <w:p w14:paraId="64879102" w14:textId="77777777" w:rsidR="00B609E0" w:rsidRPr="00B609E0" w:rsidRDefault="00B609E0" w:rsidP="00B609E0">
            <w:pPr>
              <w:keepNext/>
              <w:keepLines/>
              <w:rPr>
                <w:rFonts w:ascii="Arial Narrow" w:hAnsi="Arial Narrow"/>
                <w:color w:val="000000"/>
              </w:rPr>
            </w:pPr>
          </w:p>
        </w:tc>
        <w:tc>
          <w:tcPr>
            <w:tcW w:w="1293" w:type="pct"/>
            <w:vMerge/>
            <w:vAlign w:val="top"/>
          </w:tcPr>
          <w:p w14:paraId="3FD2E5C6" w14:textId="77777777" w:rsidR="00B609E0" w:rsidRPr="00B609E0" w:rsidRDefault="00B609E0" w:rsidP="00B609E0">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293" w:type="pct"/>
          </w:tcPr>
          <w:p w14:paraId="18C5B3ED" w14:textId="1BE31188" w:rsidR="00B609E0" w:rsidRPr="00B609E0" w:rsidRDefault="00B609E0" w:rsidP="00B609E0">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609E0">
              <w:rPr>
                <w:rFonts w:ascii="Arial Narrow" w:hAnsi="Arial Narrow"/>
              </w:rPr>
              <w:t>Showerhead (IU)</w:t>
            </w:r>
          </w:p>
        </w:tc>
        <w:tc>
          <w:tcPr>
            <w:tcW w:w="475" w:type="pct"/>
            <w:noWrap/>
          </w:tcPr>
          <w:p w14:paraId="73943A26" w14:textId="71244F71" w:rsidR="00B609E0" w:rsidRPr="00B609E0" w:rsidRDefault="00B609E0" w:rsidP="00B609E0">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609E0">
              <w:rPr>
                <w:rFonts w:ascii="Arial Narrow" w:hAnsi="Arial Narrow"/>
              </w:rPr>
              <w:t>Unit</w:t>
            </w:r>
          </w:p>
        </w:tc>
        <w:tc>
          <w:tcPr>
            <w:tcW w:w="646" w:type="pct"/>
            <w:noWrap/>
          </w:tcPr>
          <w:p w14:paraId="1887C6B5" w14:textId="1908955E" w:rsidR="00B609E0" w:rsidRPr="00B609E0" w:rsidRDefault="00B609E0" w:rsidP="00B609E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609E0">
              <w:rPr>
                <w:rFonts w:ascii="Arial Narrow" w:hAnsi="Arial Narrow"/>
              </w:rPr>
              <w:t>18,133</w:t>
            </w:r>
          </w:p>
        </w:tc>
      </w:tr>
      <w:tr w:rsidR="00B609E0" w:rsidRPr="00071D60" w14:paraId="1ED8F0F5" w14:textId="77777777" w:rsidTr="00B609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3" w:type="pct"/>
            <w:vMerge/>
            <w:vAlign w:val="top"/>
          </w:tcPr>
          <w:p w14:paraId="1D8AB062" w14:textId="77777777" w:rsidR="00B609E0" w:rsidRPr="00B609E0" w:rsidRDefault="00B609E0" w:rsidP="00B609E0">
            <w:pPr>
              <w:keepNext/>
              <w:keepLines/>
              <w:rPr>
                <w:rFonts w:ascii="Arial Narrow" w:hAnsi="Arial Narrow"/>
                <w:color w:val="000000"/>
              </w:rPr>
            </w:pPr>
          </w:p>
        </w:tc>
        <w:tc>
          <w:tcPr>
            <w:tcW w:w="1293" w:type="pct"/>
            <w:vMerge/>
            <w:vAlign w:val="top"/>
          </w:tcPr>
          <w:p w14:paraId="6C9D50D4" w14:textId="77777777" w:rsidR="00B609E0" w:rsidRPr="00B609E0" w:rsidRDefault="00B609E0" w:rsidP="00B609E0">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293" w:type="pct"/>
          </w:tcPr>
          <w:p w14:paraId="6A32BBD1" w14:textId="7956FF9A" w:rsidR="00B609E0" w:rsidRPr="00B609E0" w:rsidRDefault="00B609E0" w:rsidP="00B609E0">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609E0">
              <w:rPr>
                <w:rFonts w:ascii="Arial Narrow" w:hAnsi="Arial Narrow"/>
              </w:rPr>
              <w:t>Faucet Aerator - Kitchen (IU)</w:t>
            </w:r>
          </w:p>
        </w:tc>
        <w:tc>
          <w:tcPr>
            <w:tcW w:w="475" w:type="pct"/>
            <w:noWrap/>
          </w:tcPr>
          <w:p w14:paraId="375C22DC" w14:textId="1998A997" w:rsidR="00B609E0" w:rsidRPr="00B609E0" w:rsidRDefault="00B609E0" w:rsidP="00B609E0">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609E0">
              <w:rPr>
                <w:rFonts w:ascii="Arial Narrow" w:hAnsi="Arial Narrow"/>
              </w:rPr>
              <w:t>Unit</w:t>
            </w:r>
          </w:p>
        </w:tc>
        <w:tc>
          <w:tcPr>
            <w:tcW w:w="646" w:type="pct"/>
            <w:noWrap/>
          </w:tcPr>
          <w:p w14:paraId="64B214E8" w14:textId="10AEB60A" w:rsidR="00B609E0" w:rsidRPr="00B609E0" w:rsidRDefault="00B609E0" w:rsidP="00B609E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609E0">
              <w:rPr>
                <w:rFonts w:ascii="Arial Narrow" w:hAnsi="Arial Narrow"/>
              </w:rPr>
              <w:t>8,604</w:t>
            </w:r>
          </w:p>
        </w:tc>
      </w:tr>
      <w:tr w:rsidR="00B609E0" w:rsidRPr="00071D60" w14:paraId="46E1EBDB" w14:textId="77777777" w:rsidTr="00B609E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3" w:type="pct"/>
            <w:vMerge/>
            <w:vAlign w:val="top"/>
          </w:tcPr>
          <w:p w14:paraId="03A0B755" w14:textId="77777777" w:rsidR="00B609E0" w:rsidRPr="00B609E0" w:rsidRDefault="00B609E0" w:rsidP="00B609E0">
            <w:pPr>
              <w:keepNext/>
              <w:keepLines/>
              <w:rPr>
                <w:rFonts w:ascii="Arial Narrow" w:hAnsi="Arial Narrow"/>
                <w:color w:val="000000"/>
              </w:rPr>
            </w:pPr>
          </w:p>
        </w:tc>
        <w:tc>
          <w:tcPr>
            <w:tcW w:w="1293" w:type="pct"/>
            <w:vMerge/>
            <w:vAlign w:val="top"/>
          </w:tcPr>
          <w:p w14:paraId="47A5E091" w14:textId="77777777" w:rsidR="00B609E0" w:rsidRPr="00B609E0" w:rsidRDefault="00B609E0" w:rsidP="00B609E0">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293" w:type="pct"/>
          </w:tcPr>
          <w:p w14:paraId="41A4E65B" w14:textId="198A493E" w:rsidR="00B609E0" w:rsidRPr="00B609E0" w:rsidRDefault="00B609E0" w:rsidP="00B609E0">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609E0">
              <w:rPr>
                <w:rFonts w:ascii="Arial Narrow" w:hAnsi="Arial Narrow"/>
              </w:rPr>
              <w:t>Attic Insulation</w:t>
            </w:r>
          </w:p>
        </w:tc>
        <w:tc>
          <w:tcPr>
            <w:tcW w:w="475" w:type="pct"/>
            <w:noWrap/>
          </w:tcPr>
          <w:p w14:paraId="6E25F611" w14:textId="69289E6C" w:rsidR="00B609E0" w:rsidRPr="00B609E0" w:rsidRDefault="00B609E0" w:rsidP="00B609E0">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609E0">
              <w:rPr>
                <w:rFonts w:ascii="Arial Narrow" w:hAnsi="Arial Narrow"/>
              </w:rPr>
              <w:t>Sq Ft</w:t>
            </w:r>
          </w:p>
        </w:tc>
        <w:tc>
          <w:tcPr>
            <w:tcW w:w="646" w:type="pct"/>
            <w:noWrap/>
          </w:tcPr>
          <w:p w14:paraId="415DCF2E" w14:textId="56527956" w:rsidR="00B609E0" w:rsidRPr="00B609E0" w:rsidRDefault="00B609E0" w:rsidP="00B609E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609E0">
              <w:rPr>
                <w:rFonts w:ascii="Arial Narrow" w:hAnsi="Arial Narrow"/>
              </w:rPr>
              <w:t>7,881</w:t>
            </w:r>
          </w:p>
        </w:tc>
      </w:tr>
      <w:tr w:rsidR="00B609E0" w:rsidRPr="00071D60" w14:paraId="69623418" w14:textId="77777777" w:rsidTr="00B609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3" w:type="pct"/>
            <w:vMerge/>
            <w:vAlign w:val="top"/>
          </w:tcPr>
          <w:p w14:paraId="2E4C5DB7" w14:textId="77777777" w:rsidR="00B609E0" w:rsidRPr="00B609E0" w:rsidRDefault="00B609E0" w:rsidP="00B609E0">
            <w:pPr>
              <w:keepNext/>
              <w:keepLines/>
              <w:jc w:val="left"/>
              <w:rPr>
                <w:rFonts w:ascii="Arial Narrow" w:hAnsi="Arial Narrow"/>
                <w:color w:val="000000"/>
              </w:rPr>
            </w:pPr>
          </w:p>
        </w:tc>
        <w:tc>
          <w:tcPr>
            <w:tcW w:w="1293" w:type="pct"/>
            <w:vMerge/>
            <w:vAlign w:val="top"/>
          </w:tcPr>
          <w:p w14:paraId="42B40CC6" w14:textId="15ADF711" w:rsidR="00B609E0" w:rsidRPr="00B609E0" w:rsidRDefault="00B609E0" w:rsidP="00B609E0">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293" w:type="pct"/>
          </w:tcPr>
          <w:p w14:paraId="105AD2DC" w14:textId="3505CBDC" w:rsidR="00B609E0" w:rsidRPr="00B609E0" w:rsidRDefault="00B609E0" w:rsidP="00B609E0">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609E0">
              <w:rPr>
                <w:rFonts w:ascii="Arial Narrow" w:hAnsi="Arial Narrow"/>
              </w:rPr>
              <w:t>Pipe Insulation</w:t>
            </w:r>
          </w:p>
        </w:tc>
        <w:tc>
          <w:tcPr>
            <w:tcW w:w="475" w:type="pct"/>
            <w:noWrap/>
          </w:tcPr>
          <w:p w14:paraId="07580DFA" w14:textId="3A6A74D0" w:rsidR="00B609E0" w:rsidRPr="00B609E0" w:rsidRDefault="00B609E0" w:rsidP="00B609E0">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609E0">
              <w:rPr>
                <w:rFonts w:ascii="Arial Narrow" w:hAnsi="Arial Narrow"/>
              </w:rPr>
              <w:t>Ln Ft</w:t>
            </w:r>
          </w:p>
        </w:tc>
        <w:tc>
          <w:tcPr>
            <w:tcW w:w="646" w:type="pct"/>
            <w:noWrap/>
          </w:tcPr>
          <w:p w14:paraId="581CF14E" w14:textId="21102AC1" w:rsidR="00B609E0" w:rsidRPr="00B609E0" w:rsidRDefault="00B609E0" w:rsidP="00B609E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609E0">
              <w:rPr>
                <w:rFonts w:ascii="Arial Narrow" w:hAnsi="Arial Narrow"/>
              </w:rPr>
              <w:t>1,444</w:t>
            </w:r>
          </w:p>
        </w:tc>
      </w:tr>
      <w:tr w:rsidR="00B609E0" w:rsidRPr="00071D60" w14:paraId="1679515B" w14:textId="77777777" w:rsidTr="00B609E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3" w:type="pct"/>
            <w:vMerge/>
            <w:vAlign w:val="top"/>
          </w:tcPr>
          <w:p w14:paraId="77757919" w14:textId="77777777" w:rsidR="00B609E0" w:rsidRPr="00B609E0" w:rsidRDefault="00B609E0" w:rsidP="00B609E0">
            <w:pPr>
              <w:keepNext/>
              <w:keepLines/>
              <w:jc w:val="left"/>
              <w:rPr>
                <w:rFonts w:ascii="Arial Narrow" w:hAnsi="Arial Narrow"/>
                <w:color w:val="000000"/>
              </w:rPr>
            </w:pPr>
          </w:p>
        </w:tc>
        <w:tc>
          <w:tcPr>
            <w:tcW w:w="1293" w:type="pct"/>
            <w:vMerge/>
            <w:vAlign w:val="top"/>
          </w:tcPr>
          <w:p w14:paraId="70B3A200" w14:textId="77777777" w:rsidR="00B609E0" w:rsidRPr="00B609E0" w:rsidRDefault="00B609E0" w:rsidP="00B609E0">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293" w:type="pct"/>
          </w:tcPr>
          <w:p w14:paraId="365AC5D3" w14:textId="0444E3C4" w:rsidR="00B609E0" w:rsidRPr="00B609E0" w:rsidRDefault="00B609E0" w:rsidP="00B609E0">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609E0">
              <w:rPr>
                <w:rFonts w:ascii="Arial Narrow" w:hAnsi="Arial Narrow"/>
              </w:rPr>
              <w:t xml:space="preserve">Covers and Gap Sealers for Room AC </w:t>
            </w:r>
          </w:p>
        </w:tc>
        <w:tc>
          <w:tcPr>
            <w:tcW w:w="475" w:type="pct"/>
            <w:noWrap/>
          </w:tcPr>
          <w:p w14:paraId="5363F1D0" w14:textId="61E28BC6" w:rsidR="00B609E0" w:rsidRPr="00B609E0" w:rsidRDefault="00B609E0" w:rsidP="00B609E0">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609E0">
              <w:rPr>
                <w:rFonts w:ascii="Arial Narrow" w:hAnsi="Arial Narrow"/>
              </w:rPr>
              <w:t>Unit</w:t>
            </w:r>
          </w:p>
        </w:tc>
        <w:tc>
          <w:tcPr>
            <w:tcW w:w="646" w:type="pct"/>
            <w:noWrap/>
          </w:tcPr>
          <w:p w14:paraId="3C40A150" w14:textId="4B192643" w:rsidR="00B609E0" w:rsidRPr="00B609E0" w:rsidRDefault="00B609E0" w:rsidP="00B609E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609E0">
              <w:rPr>
                <w:rFonts w:ascii="Arial Narrow" w:hAnsi="Arial Narrow"/>
              </w:rPr>
              <w:t>128</w:t>
            </w:r>
          </w:p>
        </w:tc>
      </w:tr>
      <w:tr w:rsidR="00B609E0" w:rsidRPr="00071D60" w14:paraId="4419648E" w14:textId="77777777" w:rsidTr="00B609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3" w:type="pct"/>
            <w:vMerge/>
            <w:vAlign w:val="top"/>
          </w:tcPr>
          <w:p w14:paraId="4732DAFD" w14:textId="234EED27" w:rsidR="00B609E0" w:rsidRPr="00B609E0" w:rsidRDefault="00B609E0" w:rsidP="00B609E0">
            <w:pPr>
              <w:keepNext/>
              <w:keepLines/>
              <w:jc w:val="left"/>
              <w:rPr>
                <w:rFonts w:ascii="Arial Narrow" w:hAnsi="Arial Narrow"/>
                <w:color w:val="000000"/>
              </w:rPr>
            </w:pPr>
          </w:p>
        </w:tc>
        <w:tc>
          <w:tcPr>
            <w:tcW w:w="1293" w:type="pct"/>
            <w:vMerge/>
            <w:vAlign w:val="top"/>
          </w:tcPr>
          <w:p w14:paraId="0507E7F7" w14:textId="708E6F40" w:rsidR="00B609E0" w:rsidRPr="00B609E0" w:rsidRDefault="00B609E0" w:rsidP="00B609E0">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293" w:type="pct"/>
          </w:tcPr>
          <w:p w14:paraId="1B5AB038" w14:textId="1EDDB16F" w:rsidR="00B609E0" w:rsidRPr="00B609E0" w:rsidRDefault="00B609E0" w:rsidP="00B609E0">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609E0">
              <w:rPr>
                <w:rFonts w:ascii="Arial Narrow" w:hAnsi="Arial Narrow"/>
              </w:rPr>
              <w:t>Boiler Tune Up</w:t>
            </w:r>
          </w:p>
        </w:tc>
        <w:tc>
          <w:tcPr>
            <w:tcW w:w="475" w:type="pct"/>
            <w:noWrap/>
          </w:tcPr>
          <w:p w14:paraId="012724BF" w14:textId="39ECA1AD" w:rsidR="00B609E0" w:rsidRPr="00B609E0" w:rsidRDefault="00B609E0" w:rsidP="00B609E0">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609E0">
              <w:rPr>
                <w:rFonts w:ascii="Arial Narrow" w:hAnsi="Arial Narrow"/>
              </w:rPr>
              <w:t>Unit</w:t>
            </w:r>
          </w:p>
        </w:tc>
        <w:tc>
          <w:tcPr>
            <w:tcW w:w="646" w:type="pct"/>
            <w:noWrap/>
          </w:tcPr>
          <w:p w14:paraId="55B9630A" w14:textId="46034616" w:rsidR="00B609E0" w:rsidRPr="00B609E0" w:rsidRDefault="00B609E0" w:rsidP="00B609E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609E0">
              <w:rPr>
                <w:rFonts w:ascii="Arial Narrow" w:hAnsi="Arial Narrow"/>
              </w:rPr>
              <w:t>27</w:t>
            </w:r>
          </w:p>
        </w:tc>
      </w:tr>
      <w:tr w:rsidR="00B609E0" w:rsidRPr="006453C0" w14:paraId="3D625A38" w14:textId="77777777" w:rsidTr="00B609E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3" w:type="pct"/>
            <w:vMerge/>
            <w:vAlign w:val="top"/>
          </w:tcPr>
          <w:p w14:paraId="1D336C70" w14:textId="77777777" w:rsidR="00B609E0" w:rsidRPr="00B609E0" w:rsidRDefault="00B609E0" w:rsidP="00B609E0">
            <w:pPr>
              <w:keepNext/>
              <w:keepLines/>
              <w:jc w:val="left"/>
              <w:rPr>
                <w:rFonts w:ascii="Arial Narrow" w:hAnsi="Arial Narrow"/>
                <w:color w:val="000000"/>
              </w:rPr>
            </w:pPr>
          </w:p>
        </w:tc>
        <w:tc>
          <w:tcPr>
            <w:tcW w:w="1293" w:type="pct"/>
            <w:vMerge/>
            <w:vAlign w:val="top"/>
          </w:tcPr>
          <w:p w14:paraId="58D3B7CA" w14:textId="045809E4" w:rsidR="00B609E0" w:rsidRPr="00B609E0" w:rsidRDefault="00B609E0" w:rsidP="00B609E0">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293" w:type="pct"/>
          </w:tcPr>
          <w:p w14:paraId="4D3E9593" w14:textId="06A4847A" w:rsidR="00B609E0" w:rsidRPr="00B609E0" w:rsidRDefault="00B609E0" w:rsidP="00B609E0">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609E0">
              <w:rPr>
                <w:rFonts w:ascii="Arial Narrow" w:hAnsi="Arial Narrow"/>
              </w:rPr>
              <w:t>Programmable Thermostat</w:t>
            </w:r>
          </w:p>
        </w:tc>
        <w:tc>
          <w:tcPr>
            <w:tcW w:w="475" w:type="pct"/>
            <w:noWrap/>
          </w:tcPr>
          <w:p w14:paraId="74FD1665" w14:textId="707ADE8F" w:rsidR="00B609E0" w:rsidRPr="00B609E0" w:rsidRDefault="00B609E0" w:rsidP="00B609E0">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609E0">
              <w:rPr>
                <w:rFonts w:ascii="Arial Narrow" w:hAnsi="Arial Narrow"/>
              </w:rPr>
              <w:t>Unit</w:t>
            </w:r>
          </w:p>
        </w:tc>
        <w:tc>
          <w:tcPr>
            <w:tcW w:w="646" w:type="pct"/>
            <w:noWrap/>
          </w:tcPr>
          <w:p w14:paraId="2C511368" w14:textId="34B91487" w:rsidR="00B609E0" w:rsidRPr="00B609E0" w:rsidRDefault="00B609E0" w:rsidP="00B609E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609E0">
              <w:rPr>
                <w:rFonts w:ascii="Arial Narrow" w:hAnsi="Arial Narrow"/>
              </w:rPr>
              <w:t>12</w:t>
            </w:r>
          </w:p>
        </w:tc>
      </w:tr>
      <w:tr w:rsidR="00B609E0" w:rsidRPr="007416B8" w14:paraId="7887A356" w14:textId="77777777" w:rsidTr="00B609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3" w:type="pct"/>
            <w:vMerge/>
            <w:vAlign w:val="top"/>
          </w:tcPr>
          <w:p w14:paraId="012BDD3B" w14:textId="77777777" w:rsidR="00B609E0" w:rsidRPr="00B609E0" w:rsidRDefault="00B609E0" w:rsidP="00B609E0">
            <w:pPr>
              <w:keepNext/>
              <w:keepLines/>
              <w:jc w:val="left"/>
              <w:rPr>
                <w:rFonts w:ascii="Arial Narrow" w:hAnsi="Arial Narrow"/>
                <w:color w:val="000000"/>
              </w:rPr>
            </w:pPr>
          </w:p>
        </w:tc>
        <w:tc>
          <w:tcPr>
            <w:tcW w:w="1293" w:type="pct"/>
            <w:vMerge/>
            <w:vAlign w:val="top"/>
          </w:tcPr>
          <w:p w14:paraId="0AD2CD78" w14:textId="77777777" w:rsidR="00B609E0" w:rsidRPr="00B609E0" w:rsidRDefault="00B609E0" w:rsidP="00B609E0">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293" w:type="pct"/>
          </w:tcPr>
          <w:p w14:paraId="54212E70" w14:textId="3B554D32" w:rsidR="00B609E0" w:rsidRPr="00B609E0" w:rsidRDefault="00B609E0" w:rsidP="00B609E0">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609E0">
              <w:rPr>
                <w:rFonts w:ascii="Arial Narrow" w:hAnsi="Arial Narrow"/>
              </w:rPr>
              <w:t>Boiler Reset Controls</w:t>
            </w:r>
          </w:p>
        </w:tc>
        <w:tc>
          <w:tcPr>
            <w:tcW w:w="475" w:type="pct"/>
            <w:noWrap/>
          </w:tcPr>
          <w:p w14:paraId="17FF6CB9" w14:textId="527F3BF3" w:rsidR="00B609E0" w:rsidRPr="00B609E0" w:rsidRDefault="00B609E0" w:rsidP="00B609E0">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609E0">
              <w:rPr>
                <w:rFonts w:ascii="Arial Narrow" w:hAnsi="Arial Narrow"/>
              </w:rPr>
              <w:t>Unit</w:t>
            </w:r>
          </w:p>
        </w:tc>
        <w:tc>
          <w:tcPr>
            <w:tcW w:w="646" w:type="pct"/>
            <w:noWrap/>
          </w:tcPr>
          <w:p w14:paraId="3CFAB1E6" w14:textId="762BA95F" w:rsidR="00B609E0" w:rsidRPr="00B609E0" w:rsidRDefault="00B609E0" w:rsidP="00B609E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609E0">
              <w:rPr>
                <w:rFonts w:ascii="Arial Narrow" w:hAnsi="Arial Narrow"/>
              </w:rPr>
              <w:t>3</w:t>
            </w:r>
          </w:p>
        </w:tc>
      </w:tr>
    </w:tbl>
    <w:p w14:paraId="069211D5" w14:textId="77777777" w:rsidR="00E93A62" w:rsidRPr="00F65903" w:rsidRDefault="00E93A62" w:rsidP="00E93A62">
      <w:pPr>
        <w:pStyle w:val="Source"/>
        <w:keepNext/>
        <w:keepLines/>
        <w:rPr>
          <w:sz w:val="18"/>
          <w:szCs w:val="18"/>
        </w:rPr>
      </w:pPr>
      <w:r w:rsidRPr="00F65903">
        <w:rPr>
          <w:sz w:val="18"/>
          <w:szCs w:val="18"/>
        </w:rPr>
        <w:t xml:space="preserve">Source: </w:t>
      </w:r>
      <w:bookmarkStart w:id="21" w:name="_Hlk29980130"/>
      <w:r w:rsidRPr="00F65903">
        <w:rPr>
          <w:sz w:val="18"/>
          <w:szCs w:val="18"/>
        </w:rPr>
        <w:t>North Shore Gas</w:t>
      </w:r>
      <w:bookmarkEnd w:id="21"/>
      <w:r w:rsidRPr="00F65903">
        <w:rPr>
          <w:sz w:val="18"/>
          <w:szCs w:val="18"/>
        </w:rPr>
        <w:t xml:space="preserve"> tracking data and Guidehouse evaluation team analysis.</w:t>
      </w:r>
    </w:p>
    <w:p w14:paraId="5D15EE53" w14:textId="77777777" w:rsidR="00A370B8" w:rsidRDefault="00A370B8">
      <w:pPr>
        <w:rPr>
          <w:rFonts w:cs="Arial"/>
          <w:b/>
          <w:bCs/>
          <w:iCs/>
          <w:sz w:val="28"/>
          <w:szCs w:val="26"/>
        </w:rPr>
      </w:pPr>
      <w:r>
        <w:br w:type="page"/>
      </w:r>
    </w:p>
    <w:p w14:paraId="3B40370A" w14:textId="2BBBC233" w:rsidR="004F0F97" w:rsidRDefault="000F321A" w:rsidP="001C3644">
      <w:pPr>
        <w:pStyle w:val="Heading2"/>
      </w:pPr>
      <w:bookmarkStart w:id="22" w:name="_Toc163167412"/>
      <w:r>
        <w:lastRenderedPageBreak/>
        <w:t>Program Savings Detail</w:t>
      </w:r>
      <w:bookmarkEnd w:id="22"/>
    </w:p>
    <w:p w14:paraId="65B48898" w14:textId="43BDC6E8" w:rsidR="00E93A62" w:rsidRDefault="00E93A62" w:rsidP="00E93A62">
      <w:r>
        <w:fldChar w:fldCharType="begin"/>
      </w:r>
      <w:r>
        <w:instrText xml:space="preserve"> REF _Ref500500894 \h </w:instrText>
      </w:r>
      <w:r>
        <w:fldChar w:fldCharType="separate"/>
      </w:r>
      <w:r w:rsidR="00015FE5">
        <w:t xml:space="preserve">Table </w:t>
      </w:r>
      <w:r w:rsidR="00015FE5">
        <w:rPr>
          <w:noProof/>
        </w:rPr>
        <w:t>2</w:t>
      </w:r>
      <w:r w:rsidR="00015FE5">
        <w:noBreakHyphen/>
      </w:r>
      <w:r w:rsidR="00015FE5">
        <w:rPr>
          <w:noProof/>
        </w:rPr>
        <w:t>5</w:t>
      </w:r>
      <w:r>
        <w:fldChar w:fldCharType="end"/>
      </w:r>
      <w:r>
        <w:t xml:space="preserve"> </w:t>
      </w:r>
      <w:r w:rsidRPr="00A90B62">
        <w:t>summarize</w:t>
      </w:r>
      <w:r>
        <w:t>s</w:t>
      </w:r>
      <w:r w:rsidRPr="00A90B62">
        <w:t xml:space="preserve"> the </w:t>
      </w:r>
      <w:r>
        <w:t xml:space="preserve">energy </w:t>
      </w:r>
      <w:r w:rsidRPr="00A90B62">
        <w:t xml:space="preserve">savings the </w:t>
      </w:r>
      <w:r>
        <w:t xml:space="preserve">PGL </w:t>
      </w:r>
      <w:r w:rsidR="00EA4E87">
        <w:t>I</w:t>
      </w:r>
      <w:r w:rsidR="00C92B42">
        <w:t>ncome Eligible</w:t>
      </w:r>
      <w:r w:rsidR="00EA4E87">
        <w:t xml:space="preserve"> and IHWAP</w:t>
      </w:r>
      <w:r>
        <w:t xml:space="preserve"> P</w:t>
      </w:r>
      <w:r w:rsidRPr="00A90B62">
        <w:t>rogram</w:t>
      </w:r>
      <w:r>
        <w:t xml:space="preserve"> achieved by path in </w:t>
      </w:r>
      <w:r w:rsidR="00F65903">
        <w:t>202</w:t>
      </w:r>
      <w:r w:rsidR="004D5CB9">
        <w:t>3</w:t>
      </w:r>
      <w:r>
        <w:t>.</w:t>
      </w:r>
    </w:p>
    <w:p w14:paraId="2837F094" w14:textId="77777777" w:rsidR="00A370B8" w:rsidRDefault="00A370B8" w:rsidP="00E93A62"/>
    <w:p w14:paraId="085C8D5D" w14:textId="7D683331" w:rsidR="00E93A62" w:rsidRDefault="00E93A62" w:rsidP="00E93A62">
      <w:pPr>
        <w:pStyle w:val="Caption"/>
        <w:keepLines/>
      </w:pPr>
      <w:bookmarkStart w:id="23" w:name="_Ref500500894"/>
      <w:bookmarkStart w:id="24" w:name="_Toc397011684"/>
      <w:bookmarkStart w:id="25" w:name="_Toc397011694"/>
      <w:bookmarkStart w:id="26" w:name="_Toc398541809"/>
      <w:bookmarkStart w:id="27" w:name="_Toc398541922"/>
      <w:bookmarkStart w:id="28" w:name="_Toc398546654"/>
      <w:bookmarkStart w:id="29" w:name="_Toc423009516"/>
      <w:bookmarkStart w:id="30" w:name="_Toc426278634"/>
      <w:bookmarkStart w:id="31" w:name="_Toc61360476"/>
      <w:bookmarkStart w:id="32" w:name="_Toc163167299"/>
      <w:r>
        <w:t xml:space="preserve">Table </w:t>
      </w:r>
      <w:r w:rsidR="007625EA">
        <w:fldChar w:fldCharType="begin"/>
      </w:r>
      <w:r w:rsidR="007625EA">
        <w:instrText xml:space="preserve"> STYLEREF 1 \s </w:instrText>
      </w:r>
      <w:r w:rsidR="007625EA">
        <w:fldChar w:fldCharType="separate"/>
      </w:r>
      <w:r w:rsidR="00EF00FF">
        <w:rPr>
          <w:noProof/>
        </w:rPr>
        <w:t>2</w:t>
      </w:r>
      <w:r w:rsidR="007625EA">
        <w:rPr>
          <w:noProof/>
        </w:rPr>
        <w:fldChar w:fldCharType="end"/>
      </w:r>
      <w:r w:rsidR="00A74185">
        <w:noBreakHyphen/>
      </w:r>
      <w:r w:rsidR="007625EA">
        <w:fldChar w:fldCharType="begin"/>
      </w:r>
      <w:r w:rsidR="007625EA">
        <w:instrText xml:space="preserve"> SEQ Table \* ARABIC \s 1 </w:instrText>
      </w:r>
      <w:r w:rsidR="007625EA">
        <w:fldChar w:fldCharType="separate"/>
      </w:r>
      <w:r w:rsidR="00EF00FF">
        <w:rPr>
          <w:noProof/>
        </w:rPr>
        <w:t>5</w:t>
      </w:r>
      <w:r w:rsidR="007625EA">
        <w:rPr>
          <w:noProof/>
        </w:rPr>
        <w:fldChar w:fldCharType="end"/>
      </w:r>
      <w:bookmarkEnd w:id="23"/>
      <w:r>
        <w:t xml:space="preserve">. </w:t>
      </w:r>
      <w:r w:rsidR="00F65903">
        <w:t>202</w:t>
      </w:r>
      <w:r w:rsidR="004D5CB9">
        <w:t>3</w:t>
      </w:r>
      <w:r>
        <w:t xml:space="preserve"> </w:t>
      </w:r>
      <w:r w:rsidR="00CF1555">
        <w:t>MFIE</w:t>
      </w:r>
      <w:r w:rsidR="006E07BA">
        <w:t xml:space="preserve"> Program </w:t>
      </w:r>
      <w:r>
        <w:t>Annual Energy Savings Summary</w:t>
      </w:r>
      <w:bookmarkEnd w:id="24"/>
      <w:bookmarkEnd w:id="25"/>
      <w:bookmarkEnd w:id="26"/>
      <w:bookmarkEnd w:id="27"/>
      <w:bookmarkEnd w:id="28"/>
      <w:bookmarkEnd w:id="29"/>
      <w:bookmarkEnd w:id="30"/>
      <w:r>
        <w:t xml:space="preserve"> for PGL</w:t>
      </w:r>
      <w:bookmarkEnd w:id="31"/>
      <w:bookmarkEnd w:id="32"/>
    </w:p>
    <w:tbl>
      <w:tblPr>
        <w:tblStyle w:val="EnergyTable1"/>
        <w:tblW w:w="5000" w:type="pct"/>
        <w:tblLayout w:type="fixed"/>
        <w:tblLook w:val="04A0" w:firstRow="1" w:lastRow="0" w:firstColumn="1" w:lastColumn="0" w:noHBand="0" w:noVBand="1"/>
      </w:tblPr>
      <w:tblGrid>
        <w:gridCol w:w="1981"/>
        <w:gridCol w:w="1893"/>
        <w:gridCol w:w="1357"/>
        <w:gridCol w:w="1016"/>
        <w:gridCol w:w="1093"/>
        <w:gridCol w:w="779"/>
        <w:gridCol w:w="1241"/>
      </w:tblGrid>
      <w:tr w:rsidR="00AC04C1" w:rsidRPr="00CF33FA" w14:paraId="51E0E739" w14:textId="77777777" w:rsidTr="004225B1">
        <w:trPr>
          <w:cnfStyle w:val="100000000000" w:firstRow="1" w:lastRow="0" w:firstColumn="0" w:lastColumn="0" w:oddVBand="0" w:evenVBand="0" w:oddHBand="0" w:evenHBand="0" w:firstRowFirstColumn="0" w:firstRowLastColumn="0" w:lastRowFirstColumn="0" w:lastRowLastColumn="0"/>
          <w:trHeight w:val="999"/>
        </w:trPr>
        <w:tc>
          <w:tcPr>
            <w:cnfStyle w:val="001000000000" w:firstRow="0" w:lastRow="0" w:firstColumn="1" w:lastColumn="0" w:oddVBand="0" w:evenVBand="0" w:oddHBand="0" w:evenHBand="0" w:firstRowFirstColumn="0" w:firstRowLastColumn="0" w:lastRowFirstColumn="0" w:lastRowLastColumn="0"/>
            <w:tcW w:w="1058" w:type="pct"/>
            <w:hideMark/>
          </w:tcPr>
          <w:p w14:paraId="61A7D2E5" w14:textId="1DA117A1" w:rsidR="00AC04C1" w:rsidRPr="00095E7D" w:rsidRDefault="00AC04C1" w:rsidP="00FB13A6">
            <w:pPr>
              <w:keepNext/>
              <w:keepLines/>
              <w:jc w:val="left"/>
              <w:rPr>
                <w:rFonts w:ascii="Arial Narrow" w:hAnsi="Arial Narrow" w:cs="Arial"/>
                <w:b w:val="0"/>
                <w:bCs/>
                <w:color w:val="FFFFFF"/>
              </w:rPr>
            </w:pPr>
            <w:r w:rsidRPr="00095E7D">
              <w:rPr>
                <w:rFonts w:ascii="Arial Narrow" w:hAnsi="Arial Narrow" w:cs="Arial"/>
                <w:b w:val="0"/>
                <w:bCs/>
                <w:color w:val="FFFFFF"/>
              </w:rPr>
              <w:t>Program</w:t>
            </w:r>
            <w:r>
              <w:rPr>
                <w:rFonts w:ascii="Arial Narrow" w:hAnsi="Arial Narrow" w:cs="Arial"/>
                <w:b w:val="0"/>
                <w:bCs/>
                <w:color w:val="FFFFFF"/>
              </w:rPr>
              <w:t xml:space="preserve"> Category</w:t>
            </w:r>
          </w:p>
        </w:tc>
        <w:tc>
          <w:tcPr>
            <w:tcW w:w="1011" w:type="pct"/>
          </w:tcPr>
          <w:p w14:paraId="5E583876" w14:textId="2FD92043" w:rsidR="00AC04C1" w:rsidRPr="00095E7D" w:rsidRDefault="00AC04C1"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Program</w:t>
            </w:r>
            <w:r>
              <w:rPr>
                <w:rFonts w:ascii="Arial Narrow" w:hAnsi="Arial Narrow" w:cs="Arial"/>
                <w:b w:val="0"/>
                <w:bCs/>
                <w:color w:val="FFFFFF"/>
              </w:rPr>
              <w:t xml:space="preserve"> </w:t>
            </w:r>
            <w:r w:rsidRPr="00095E7D">
              <w:rPr>
                <w:rFonts w:ascii="Arial Narrow" w:hAnsi="Arial Narrow" w:cs="Arial"/>
                <w:b w:val="0"/>
                <w:bCs/>
                <w:color w:val="FFFFFF"/>
              </w:rPr>
              <w:t>Path</w:t>
            </w:r>
          </w:p>
        </w:tc>
        <w:tc>
          <w:tcPr>
            <w:tcW w:w="725" w:type="pct"/>
            <w:hideMark/>
          </w:tcPr>
          <w:p w14:paraId="7E52782D" w14:textId="76275797" w:rsidR="00AC04C1" w:rsidRPr="00095E7D" w:rsidRDefault="00AC04C1"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Ex Ante Gross Savings (Therms)</w:t>
            </w:r>
          </w:p>
        </w:tc>
        <w:tc>
          <w:tcPr>
            <w:tcW w:w="543" w:type="pct"/>
            <w:hideMark/>
          </w:tcPr>
          <w:p w14:paraId="3CD94026" w14:textId="77777777" w:rsidR="00AC04C1" w:rsidRPr="00095E7D" w:rsidRDefault="00AC04C1"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584" w:type="pct"/>
            <w:hideMark/>
          </w:tcPr>
          <w:p w14:paraId="757EB78F" w14:textId="77777777" w:rsidR="00AC04C1" w:rsidRPr="00095E7D" w:rsidRDefault="00AC04C1"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Savings (Therms)</w:t>
            </w:r>
          </w:p>
        </w:tc>
        <w:tc>
          <w:tcPr>
            <w:tcW w:w="416" w:type="pct"/>
            <w:hideMark/>
          </w:tcPr>
          <w:p w14:paraId="1954ED46" w14:textId="77777777" w:rsidR="00AC04C1" w:rsidRPr="00095E7D" w:rsidRDefault="00AC04C1"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NTG</w:t>
            </w:r>
            <w:r w:rsidRPr="00095E7D">
              <w:rPr>
                <w:rFonts w:ascii="Arial Narrow" w:hAnsi="Arial Narrow" w:cs="Arial"/>
                <w:b w:val="0"/>
              </w:rPr>
              <w:t>†</w:t>
            </w:r>
          </w:p>
        </w:tc>
        <w:tc>
          <w:tcPr>
            <w:tcW w:w="663" w:type="pct"/>
            <w:hideMark/>
          </w:tcPr>
          <w:p w14:paraId="086D9A5C" w14:textId="77777777" w:rsidR="006908AA" w:rsidRDefault="00AC04C1"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 xml:space="preserve">Verified </w:t>
            </w:r>
          </w:p>
          <w:p w14:paraId="40BE23E1" w14:textId="77777777" w:rsidR="006908AA" w:rsidRDefault="00AC04C1"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 xml:space="preserve">Net </w:t>
            </w:r>
          </w:p>
          <w:p w14:paraId="6A1F67E0" w14:textId="66575E00" w:rsidR="00AC04C1" w:rsidRPr="00095E7D" w:rsidRDefault="00AC04C1"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095E7D">
              <w:rPr>
                <w:rFonts w:ascii="Arial Narrow" w:hAnsi="Arial Narrow" w:cs="Arial"/>
                <w:b w:val="0"/>
                <w:bCs/>
                <w:color w:val="FFFFFF"/>
              </w:rPr>
              <w:t>Savings (Therms)</w:t>
            </w:r>
          </w:p>
        </w:tc>
      </w:tr>
      <w:tr w:rsidR="000306BF" w:rsidRPr="00071D60" w14:paraId="6CE30E76" w14:textId="77777777" w:rsidTr="000306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vMerge w:val="restart"/>
          </w:tcPr>
          <w:p w14:paraId="3C13504C" w14:textId="24E34487" w:rsidR="000306BF" w:rsidRPr="00FF6943" w:rsidRDefault="000306BF" w:rsidP="000306BF">
            <w:pPr>
              <w:keepNext/>
              <w:keepLines/>
              <w:spacing w:before="0" w:after="0"/>
              <w:jc w:val="left"/>
              <w:rPr>
                <w:rFonts w:ascii="Arial Narrow" w:hAnsi="Arial Narrow"/>
                <w:b/>
                <w:color w:val="000000"/>
              </w:rPr>
            </w:pPr>
            <w:r>
              <w:rPr>
                <w:rFonts w:ascii="Arial Narrow" w:hAnsi="Arial Narrow"/>
                <w:b/>
                <w:color w:val="000000"/>
              </w:rPr>
              <w:t>Multi-Family</w:t>
            </w:r>
          </w:p>
        </w:tc>
        <w:tc>
          <w:tcPr>
            <w:tcW w:w="1011" w:type="pct"/>
          </w:tcPr>
          <w:p w14:paraId="7A72CCC4" w14:textId="54698E65" w:rsidR="000306BF" w:rsidRPr="000306BF" w:rsidRDefault="000306BF" w:rsidP="000306BF">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0306BF">
              <w:rPr>
                <w:rFonts w:ascii="Arial Narrow" w:hAnsi="Arial Narrow"/>
              </w:rPr>
              <w:t>Income Eligible</w:t>
            </w:r>
          </w:p>
        </w:tc>
        <w:tc>
          <w:tcPr>
            <w:tcW w:w="725" w:type="pct"/>
            <w:noWrap/>
          </w:tcPr>
          <w:p w14:paraId="4BFC3E3D" w14:textId="70889C45" w:rsidR="000306BF" w:rsidRPr="000306BF" w:rsidRDefault="000306BF" w:rsidP="000306BF">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0306BF">
              <w:rPr>
                <w:rFonts w:ascii="Arial Narrow" w:hAnsi="Arial Narrow"/>
              </w:rPr>
              <w:t>1,297,506</w:t>
            </w:r>
          </w:p>
        </w:tc>
        <w:tc>
          <w:tcPr>
            <w:tcW w:w="543" w:type="pct"/>
            <w:noWrap/>
          </w:tcPr>
          <w:p w14:paraId="26EC80B4" w14:textId="2180E560" w:rsidR="000306BF" w:rsidRPr="000306BF" w:rsidRDefault="004F3004" w:rsidP="000306B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rPr>
              <w:t>99</w:t>
            </w:r>
            <w:r w:rsidR="000306BF" w:rsidRPr="000306BF">
              <w:rPr>
                <w:rFonts w:ascii="Arial Narrow" w:hAnsi="Arial Narrow"/>
              </w:rPr>
              <w:t>%</w:t>
            </w:r>
          </w:p>
        </w:tc>
        <w:tc>
          <w:tcPr>
            <w:tcW w:w="584" w:type="pct"/>
            <w:noWrap/>
          </w:tcPr>
          <w:p w14:paraId="5A124B5C" w14:textId="1E13FFDB" w:rsidR="000306BF" w:rsidRPr="00A141EB" w:rsidRDefault="000306BF" w:rsidP="00A141E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Del="00082D78">
              <w:rPr>
                <w:rFonts w:ascii="Arial Narrow" w:hAnsi="Arial Narrow" w:cs="Calibri"/>
                <w:color w:val="000000"/>
                <w:szCs w:val="22"/>
              </w:rPr>
              <w:t>1,</w:t>
            </w:r>
            <w:r w:rsidR="004F3004">
              <w:rPr>
                <w:rFonts w:ascii="Arial Narrow" w:hAnsi="Arial Narrow" w:cs="Calibri"/>
                <w:color w:val="000000"/>
                <w:szCs w:val="22"/>
              </w:rPr>
              <w:t>290,593</w:t>
            </w:r>
          </w:p>
        </w:tc>
        <w:tc>
          <w:tcPr>
            <w:tcW w:w="416" w:type="pct"/>
            <w:noWrap/>
          </w:tcPr>
          <w:p w14:paraId="0AE1FDB0" w14:textId="0E2B129F" w:rsidR="000306BF" w:rsidRPr="001B6A8B" w:rsidRDefault="000306BF" w:rsidP="000306B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B6A8B">
              <w:rPr>
                <w:rFonts w:ascii="Arial Narrow" w:hAnsi="Arial Narrow"/>
                <w:szCs w:val="22"/>
              </w:rPr>
              <w:t>1.00</w:t>
            </w:r>
          </w:p>
        </w:tc>
        <w:tc>
          <w:tcPr>
            <w:tcW w:w="663" w:type="pct"/>
          </w:tcPr>
          <w:p w14:paraId="1ACE06AE" w14:textId="63115BFA" w:rsidR="000306BF" w:rsidRPr="00A141EB" w:rsidRDefault="00D04BAE" w:rsidP="00A141E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1,290,593</w:t>
            </w:r>
          </w:p>
        </w:tc>
      </w:tr>
      <w:tr w:rsidR="000306BF" w:rsidRPr="00071D60" w14:paraId="47ED7334" w14:textId="77777777" w:rsidTr="000306B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vMerge/>
          </w:tcPr>
          <w:p w14:paraId="5DAEA91F" w14:textId="1CEF506D" w:rsidR="000306BF" w:rsidRDefault="000306BF" w:rsidP="000306BF">
            <w:pPr>
              <w:keepNext/>
              <w:keepLines/>
              <w:spacing w:before="0" w:after="0"/>
              <w:jc w:val="left"/>
              <w:rPr>
                <w:rFonts w:ascii="Arial Narrow" w:hAnsi="Arial Narrow"/>
                <w:color w:val="000000"/>
              </w:rPr>
            </w:pPr>
          </w:p>
        </w:tc>
        <w:tc>
          <w:tcPr>
            <w:tcW w:w="1011" w:type="pct"/>
          </w:tcPr>
          <w:p w14:paraId="5D110E40" w14:textId="3BC58240" w:rsidR="000306BF" w:rsidRPr="000306BF" w:rsidRDefault="000306BF" w:rsidP="000306BF">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0306BF">
              <w:rPr>
                <w:rFonts w:ascii="Arial Narrow" w:hAnsi="Arial Narrow"/>
              </w:rPr>
              <w:t>IHWAP</w:t>
            </w:r>
          </w:p>
        </w:tc>
        <w:tc>
          <w:tcPr>
            <w:tcW w:w="725" w:type="pct"/>
            <w:noWrap/>
          </w:tcPr>
          <w:p w14:paraId="109AE59A" w14:textId="2322A7C2" w:rsidR="000306BF" w:rsidRPr="000306BF" w:rsidRDefault="000306BF" w:rsidP="000306BF">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0306BF">
              <w:rPr>
                <w:rFonts w:ascii="Arial Narrow" w:hAnsi="Arial Narrow"/>
              </w:rPr>
              <w:t>11,973</w:t>
            </w:r>
          </w:p>
        </w:tc>
        <w:tc>
          <w:tcPr>
            <w:tcW w:w="543" w:type="pct"/>
            <w:noWrap/>
          </w:tcPr>
          <w:p w14:paraId="21670888" w14:textId="038A78D3" w:rsidR="000306BF" w:rsidRPr="000306BF" w:rsidRDefault="000306BF" w:rsidP="000306BF">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0306BF">
              <w:rPr>
                <w:rFonts w:ascii="Arial Narrow" w:hAnsi="Arial Narrow"/>
              </w:rPr>
              <w:t>53%</w:t>
            </w:r>
          </w:p>
        </w:tc>
        <w:tc>
          <w:tcPr>
            <w:tcW w:w="584" w:type="pct"/>
            <w:noWrap/>
          </w:tcPr>
          <w:p w14:paraId="08BF1D1B" w14:textId="7249E4BB" w:rsidR="000306BF" w:rsidRPr="000306BF" w:rsidRDefault="000306BF" w:rsidP="000306BF">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0306BF">
              <w:rPr>
                <w:rFonts w:ascii="Arial Narrow" w:hAnsi="Arial Narrow"/>
              </w:rPr>
              <w:t>6,394</w:t>
            </w:r>
          </w:p>
        </w:tc>
        <w:tc>
          <w:tcPr>
            <w:tcW w:w="416" w:type="pct"/>
            <w:noWrap/>
          </w:tcPr>
          <w:p w14:paraId="26CC442A" w14:textId="17D8CEF9" w:rsidR="000306BF" w:rsidRPr="000306BF" w:rsidRDefault="000306BF" w:rsidP="000306BF">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0306BF">
              <w:rPr>
                <w:rFonts w:ascii="Arial Narrow" w:hAnsi="Arial Narrow"/>
              </w:rPr>
              <w:t>1.00</w:t>
            </w:r>
          </w:p>
        </w:tc>
        <w:tc>
          <w:tcPr>
            <w:tcW w:w="663" w:type="pct"/>
          </w:tcPr>
          <w:p w14:paraId="055FD14F" w14:textId="7388F5CE" w:rsidR="000306BF" w:rsidRPr="000306BF" w:rsidRDefault="000306BF" w:rsidP="000306BF">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0306BF">
              <w:rPr>
                <w:rFonts w:ascii="Arial Narrow" w:hAnsi="Arial Narrow"/>
              </w:rPr>
              <w:t>6,394</w:t>
            </w:r>
          </w:p>
        </w:tc>
      </w:tr>
      <w:tr w:rsidR="000306BF" w:rsidRPr="007508F0" w14:paraId="4CCC6E3E" w14:textId="77777777" w:rsidTr="000306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tcPr>
          <w:p w14:paraId="29797052" w14:textId="1DF7F275" w:rsidR="000306BF" w:rsidRPr="006D1FF6" w:rsidRDefault="000306BF" w:rsidP="000306BF">
            <w:pPr>
              <w:keepNext/>
              <w:keepLines/>
              <w:ind w:right="72"/>
              <w:jc w:val="left"/>
              <w:rPr>
                <w:rFonts w:ascii="Arial Narrow" w:hAnsi="Arial Narrow"/>
                <w:b/>
                <w:color w:val="000000"/>
              </w:rPr>
            </w:pPr>
            <w:r>
              <w:rPr>
                <w:rFonts w:ascii="Arial Narrow" w:hAnsi="Arial Narrow"/>
                <w:b/>
                <w:color w:val="000000"/>
              </w:rPr>
              <w:t>Total</w:t>
            </w:r>
          </w:p>
        </w:tc>
        <w:tc>
          <w:tcPr>
            <w:tcW w:w="1011" w:type="pct"/>
          </w:tcPr>
          <w:p w14:paraId="07A93C7E" w14:textId="1B6915E3" w:rsidR="000306BF" w:rsidRPr="000306BF" w:rsidRDefault="000306BF" w:rsidP="000306BF">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p>
        </w:tc>
        <w:tc>
          <w:tcPr>
            <w:tcW w:w="725" w:type="pct"/>
            <w:noWrap/>
          </w:tcPr>
          <w:p w14:paraId="554659E2" w14:textId="2A453235" w:rsidR="000306BF" w:rsidRPr="000306BF" w:rsidRDefault="000306BF" w:rsidP="000306BF">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sidRPr="000306BF">
              <w:rPr>
                <w:rFonts w:ascii="Arial Narrow" w:hAnsi="Arial Narrow"/>
                <w:b/>
                <w:bCs/>
              </w:rPr>
              <w:t>1,309,479</w:t>
            </w:r>
          </w:p>
        </w:tc>
        <w:tc>
          <w:tcPr>
            <w:tcW w:w="543" w:type="pct"/>
            <w:noWrap/>
          </w:tcPr>
          <w:p w14:paraId="06F32885" w14:textId="3BA3EFC6" w:rsidR="000306BF" w:rsidRPr="000306BF" w:rsidRDefault="000306BF" w:rsidP="000306B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sidRPr="000306BF">
              <w:rPr>
                <w:rFonts w:ascii="Arial Narrow" w:hAnsi="Arial Narrow"/>
                <w:b/>
                <w:bCs/>
              </w:rPr>
              <w:t>99%</w:t>
            </w:r>
          </w:p>
        </w:tc>
        <w:tc>
          <w:tcPr>
            <w:tcW w:w="584" w:type="pct"/>
            <w:noWrap/>
          </w:tcPr>
          <w:p w14:paraId="39661BA2" w14:textId="74084056" w:rsidR="000306BF" w:rsidRPr="000306BF" w:rsidRDefault="004C4186" w:rsidP="000306BF">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Pr>
                <w:rFonts w:ascii="Arial Narrow" w:hAnsi="Arial Narrow"/>
                <w:b/>
                <w:bCs/>
              </w:rPr>
              <w:t>1,296,987</w:t>
            </w:r>
          </w:p>
        </w:tc>
        <w:tc>
          <w:tcPr>
            <w:tcW w:w="416" w:type="pct"/>
            <w:noWrap/>
          </w:tcPr>
          <w:p w14:paraId="1D3EDADD" w14:textId="6C5D0088" w:rsidR="000306BF" w:rsidRPr="000306BF" w:rsidRDefault="002A4C1E" w:rsidP="000306B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Pr>
                <w:rFonts w:ascii="Arial Narrow" w:hAnsi="Arial Narrow"/>
                <w:b/>
                <w:bCs/>
                <w:color w:val="000000"/>
              </w:rPr>
              <w:t>1.00</w:t>
            </w:r>
          </w:p>
        </w:tc>
        <w:tc>
          <w:tcPr>
            <w:tcW w:w="663" w:type="pct"/>
          </w:tcPr>
          <w:p w14:paraId="0F5F0EEE" w14:textId="1C9FB82F" w:rsidR="000306BF" w:rsidRPr="000306BF" w:rsidRDefault="000306BF" w:rsidP="000306B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sidRPr="000306BF" w:rsidDel="00A141EB">
              <w:rPr>
                <w:rFonts w:ascii="Arial Narrow" w:hAnsi="Arial Narrow"/>
                <w:b/>
                <w:bCs/>
              </w:rPr>
              <w:t>1,</w:t>
            </w:r>
            <w:r w:rsidR="00357903">
              <w:rPr>
                <w:rFonts w:ascii="Arial Narrow" w:hAnsi="Arial Narrow"/>
                <w:b/>
                <w:bCs/>
              </w:rPr>
              <w:t>296,987</w:t>
            </w:r>
          </w:p>
        </w:tc>
      </w:tr>
    </w:tbl>
    <w:p w14:paraId="59AE19B0" w14:textId="77777777" w:rsidR="00E93A62" w:rsidRPr="00F65903" w:rsidRDefault="00E93A62" w:rsidP="00E93A62">
      <w:pPr>
        <w:pStyle w:val="GraphFootnote"/>
        <w:rPr>
          <w:rFonts w:ascii="Arial" w:hAnsi="Arial" w:cs="Arial"/>
          <w:szCs w:val="18"/>
        </w:rPr>
      </w:pPr>
      <w:bookmarkStart w:id="33" w:name="_Hlk500574807"/>
      <w:r w:rsidRPr="00F65903">
        <w:rPr>
          <w:rFonts w:ascii="Arial" w:hAnsi="Arial" w:cs="Arial"/>
          <w:szCs w:val="18"/>
        </w:rPr>
        <w:t>* Realization Rate (RR) is the ratio of verified gross savings to ex ante gross savings, based on evaluation research findings.</w:t>
      </w:r>
    </w:p>
    <w:p w14:paraId="071C54A0" w14:textId="06BCE0D9" w:rsidR="00E93A62" w:rsidRPr="00F65903" w:rsidRDefault="00E93A62" w:rsidP="00E93A62">
      <w:pPr>
        <w:pStyle w:val="GraphFootnote"/>
        <w:rPr>
          <w:rFonts w:ascii="Arial" w:hAnsi="Arial" w:cs="Arial"/>
          <w:szCs w:val="18"/>
        </w:rPr>
      </w:pPr>
      <w:r w:rsidRPr="00F65903">
        <w:rPr>
          <w:rFonts w:ascii="Arial" w:hAnsi="Arial" w:cs="Arial"/>
          <w:szCs w:val="18"/>
        </w:rPr>
        <w:t xml:space="preserve">† A deemed value. Available on the SAG web site: </w:t>
      </w:r>
      <w:hyperlink r:id="rId21" w:history="1">
        <w:r w:rsidR="007F0D1C" w:rsidRPr="007E5284">
          <w:rPr>
            <w:rStyle w:val="Hyperlink"/>
            <w:rFonts w:cs="Arial"/>
            <w:sz w:val="18"/>
            <w:szCs w:val="18"/>
          </w:rPr>
          <w:t>https://www.ilsag.info/evaluator-ntg-recommendations-for-2023/</w:t>
        </w:r>
      </w:hyperlink>
      <w:r w:rsidRPr="00F65903">
        <w:rPr>
          <w:rFonts w:ascii="Arial" w:hAnsi="Arial" w:cs="Arial"/>
          <w:szCs w:val="18"/>
        </w:rPr>
        <w:t>.</w:t>
      </w:r>
    </w:p>
    <w:bookmarkEnd w:id="33"/>
    <w:p w14:paraId="64E72FE0" w14:textId="77777777" w:rsidR="00E93A62" w:rsidRPr="00F65903" w:rsidRDefault="00E93A62" w:rsidP="00E93A62">
      <w:pPr>
        <w:pStyle w:val="Source"/>
        <w:keepNext/>
        <w:keepLines/>
        <w:rPr>
          <w:rFonts w:cs="Arial"/>
          <w:sz w:val="18"/>
          <w:szCs w:val="18"/>
        </w:rPr>
      </w:pPr>
      <w:r w:rsidRPr="00F65903">
        <w:rPr>
          <w:rFonts w:cs="Arial"/>
          <w:sz w:val="18"/>
          <w:szCs w:val="18"/>
        </w:rPr>
        <w:t>Source: Peoples Gas tracking data and Guidehouse evaluation team analysis.</w:t>
      </w:r>
    </w:p>
    <w:p w14:paraId="14249598" w14:textId="77777777" w:rsidR="00E93A62" w:rsidRDefault="00E93A62" w:rsidP="00E93A62"/>
    <w:p w14:paraId="5A8BAD4D" w14:textId="146C80E9" w:rsidR="00E93A62" w:rsidRDefault="00E93A62" w:rsidP="00E93A62">
      <w:r>
        <w:fldChar w:fldCharType="begin"/>
      </w:r>
      <w:r>
        <w:instrText xml:space="preserve"> REF _Ref51682914 \h </w:instrText>
      </w:r>
      <w:r>
        <w:fldChar w:fldCharType="separate"/>
      </w:r>
      <w:r w:rsidR="00015FE5">
        <w:t xml:space="preserve">Table </w:t>
      </w:r>
      <w:r w:rsidR="00015FE5">
        <w:rPr>
          <w:noProof/>
        </w:rPr>
        <w:t>2</w:t>
      </w:r>
      <w:r w:rsidR="00015FE5">
        <w:noBreakHyphen/>
      </w:r>
      <w:r w:rsidR="00015FE5">
        <w:rPr>
          <w:noProof/>
        </w:rPr>
        <w:t>6</w:t>
      </w:r>
      <w:r>
        <w:fldChar w:fldCharType="end"/>
      </w:r>
      <w:r>
        <w:t xml:space="preserve"> </w:t>
      </w:r>
      <w:r w:rsidRPr="00A90B62">
        <w:t>summarize</w:t>
      </w:r>
      <w:r>
        <w:t>s</w:t>
      </w:r>
      <w:r w:rsidRPr="00A90B62">
        <w:t xml:space="preserve"> the </w:t>
      </w:r>
      <w:r>
        <w:t xml:space="preserve">energy </w:t>
      </w:r>
      <w:r w:rsidRPr="00A90B62">
        <w:t xml:space="preserve">savings the </w:t>
      </w:r>
      <w:r>
        <w:t xml:space="preserve">NSG </w:t>
      </w:r>
      <w:r w:rsidR="004B2FB7">
        <w:t>I</w:t>
      </w:r>
      <w:r w:rsidR="00C92B42">
        <w:t>ncome Eligible</w:t>
      </w:r>
      <w:r>
        <w:t xml:space="preserve"> P</w:t>
      </w:r>
      <w:r w:rsidRPr="00A90B62">
        <w:t>rogram</w:t>
      </w:r>
      <w:r>
        <w:t xml:space="preserve"> achieved by path in </w:t>
      </w:r>
      <w:r w:rsidR="00F65903">
        <w:t>202</w:t>
      </w:r>
      <w:r w:rsidR="004D5CB9">
        <w:t>3</w:t>
      </w:r>
      <w:r>
        <w:t>.</w:t>
      </w:r>
    </w:p>
    <w:p w14:paraId="5DD569F0" w14:textId="3669A217" w:rsidR="00E93A62" w:rsidRDefault="00E93A62" w:rsidP="004B2FB7">
      <w:pPr>
        <w:pStyle w:val="Caption"/>
        <w:keepLines/>
        <w:spacing w:before="240"/>
      </w:pPr>
      <w:bookmarkStart w:id="34" w:name="_Ref51682914"/>
      <w:bookmarkStart w:id="35" w:name="_Toc61360477"/>
      <w:bookmarkStart w:id="36" w:name="_Toc163167300"/>
      <w:r>
        <w:t xml:space="preserve">Table </w:t>
      </w:r>
      <w:r w:rsidR="007625EA">
        <w:fldChar w:fldCharType="begin"/>
      </w:r>
      <w:r w:rsidR="007625EA">
        <w:instrText xml:space="preserve"> STYLEREF 1 \s </w:instrText>
      </w:r>
      <w:r w:rsidR="007625EA">
        <w:fldChar w:fldCharType="separate"/>
      </w:r>
      <w:r w:rsidR="00EF00FF">
        <w:rPr>
          <w:noProof/>
        </w:rPr>
        <w:t>2</w:t>
      </w:r>
      <w:r w:rsidR="007625EA">
        <w:rPr>
          <w:noProof/>
        </w:rPr>
        <w:fldChar w:fldCharType="end"/>
      </w:r>
      <w:r w:rsidR="00A74185">
        <w:noBreakHyphen/>
      </w:r>
      <w:r w:rsidR="007625EA">
        <w:fldChar w:fldCharType="begin"/>
      </w:r>
      <w:r w:rsidR="007625EA">
        <w:instrText xml:space="preserve"> SEQ Table \* ARABIC \s 1 </w:instrText>
      </w:r>
      <w:r w:rsidR="007625EA">
        <w:fldChar w:fldCharType="separate"/>
      </w:r>
      <w:r w:rsidR="00EF00FF">
        <w:rPr>
          <w:noProof/>
        </w:rPr>
        <w:t>6</w:t>
      </w:r>
      <w:r w:rsidR="007625EA">
        <w:rPr>
          <w:noProof/>
        </w:rPr>
        <w:fldChar w:fldCharType="end"/>
      </w:r>
      <w:bookmarkEnd w:id="34"/>
      <w:r>
        <w:t xml:space="preserve">. </w:t>
      </w:r>
      <w:r w:rsidR="00F65903">
        <w:t>202</w:t>
      </w:r>
      <w:r w:rsidR="004D5CB9">
        <w:t>3</w:t>
      </w:r>
      <w:r>
        <w:t xml:space="preserve"> </w:t>
      </w:r>
      <w:r w:rsidR="00CF1555">
        <w:t>MFIE</w:t>
      </w:r>
      <w:r w:rsidR="006E07BA">
        <w:t xml:space="preserve"> Program </w:t>
      </w:r>
      <w:r>
        <w:t>Annual Energy Savings Summary for NSG</w:t>
      </w:r>
      <w:bookmarkEnd w:id="35"/>
      <w:bookmarkEnd w:id="36"/>
    </w:p>
    <w:tbl>
      <w:tblPr>
        <w:tblStyle w:val="EnergyTable1"/>
        <w:tblW w:w="5000" w:type="pct"/>
        <w:tblLayout w:type="fixed"/>
        <w:tblLook w:val="04A0" w:firstRow="1" w:lastRow="0" w:firstColumn="1" w:lastColumn="0" w:noHBand="0" w:noVBand="1"/>
      </w:tblPr>
      <w:tblGrid>
        <w:gridCol w:w="2251"/>
        <w:gridCol w:w="1763"/>
        <w:gridCol w:w="1179"/>
        <w:gridCol w:w="1024"/>
        <w:gridCol w:w="1103"/>
        <w:gridCol w:w="786"/>
        <w:gridCol w:w="1254"/>
      </w:tblGrid>
      <w:tr w:rsidR="00AC04C1" w:rsidRPr="00CF33FA" w14:paraId="4BA5BE50" w14:textId="77777777" w:rsidTr="00AC04C1">
        <w:trPr>
          <w:cnfStyle w:val="100000000000" w:firstRow="1" w:lastRow="0" w:firstColumn="0" w:lastColumn="0" w:oddVBand="0" w:evenVBand="0" w:oddHBand="0"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202" w:type="pct"/>
            <w:hideMark/>
          </w:tcPr>
          <w:p w14:paraId="5F4DF5BA" w14:textId="42E44425" w:rsidR="00AC04C1" w:rsidRPr="00095E7D" w:rsidRDefault="00AC04C1" w:rsidP="00AC04C1">
            <w:pPr>
              <w:keepNext/>
              <w:keepLines/>
              <w:jc w:val="left"/>
              <w:rPr>
                <w:rFonts w:ascii="Arial Narrow" w:hAnsi="Arial Narrow" w:cs="Arial"/>
                <w:b w:val="0"/>
                <w:bCs/>
                <w:color w:val="FFFFFF"/>
              </w:rPr>
            </w:pPr>
            <w:r w:rsidRPr="00095E7D">
              <w:rPr>
                <w:rFonts w:ascii="Arial Narrow" w:hAnsi="Arial Narrow" w:cs="Arial"/>
                <w:b w:val="0"/>
                <w:bCs/>
                <w:color w:val="FFFFFF"/>
              </w:rPr>
              <w:t>Program</w:t>
            </w:r>
            <w:r>
              <w:rPr>
                <w:rFonts w:ascii="Arial Narrow" w:hAnsi="Arial Narrow" w:cs="Arial"/>
                <w:b w:val="0"/>
                <w:bCs/>
                <w:color w:val="FFFFFF"/>
              </w:rPr>
              <w:t xml:space="preserve"> Category</w:t>
            </w:r>
          </w:p>
        </w:tc>
        <w:tc>
          <w:tcPr>
            <w:tcW w:w="942" w:type="pct"/>
          </w:tcPr>
          <w:p w14:paraId="4DC0FAE4" w14:textId="4A17189B" w:rsidR="00AC04C1" w:rsidRPr="00095E7D" w:rsidRDefault="00AC04C1"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Program</w:t>
            </w:r>
            <w:r>
              <w:rPr>
                <w:rFonts w:ascii="Arial Narrow" w:hAnsi="Arial Narrow" w:cs="Arial"/>
                <w:b w:val="0"/>
                <w:bCs/>
                <w:color w:val="FFFFFF"/>
              </w:rPr>
              <w:t xml:space="preserve"> </w:t>
            </w:r>
            <w:r w:rsidRPr="00095E7D">
              <w:rPr>
                <w:rFonts w:ascii="Arial Narrow" w:hAnsi="Arial Narrow" w:cs="Arial"/>
                <w:b w:val="0"/>
                <w:bCs/>
                <w:color w:val="FFFFFF"/>
              </w:rPr>
              <w:t>Path</w:t>
            </w:r>
          </w:p>
        </w:tc>
        <w:tc>
          <w:tcPr>
            <w:tcW w:w="630" w:type="pct"/>
            <w:hideMark/>
          </w:tcPr>
          <w:p w14:paraId="4CD8BCBB" w14:textId="5987E74A" w:rsidR="00AC04C1" w:rsidRPr="00095E7D" w:rsidRDefault="00AC04C1"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Ex Ante Gross Savings (Therms)</w:t>
            </w:r>
          </w:p>
        </w:tc>
        <w:tc>
          <w:tcPr>
            <w:tcW w:w="547" w:type="pct"/>
            <w:hideMark/>
          </w:tcPr>
          <w:p w14:paraId="31CD3BCF" w14:textId="77777777" w:rsidR="00AC04C1" w:rsidRPr="00095E7D" w:rsidRDefault="00AC04C1"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589" w:type="pct"/>
            <w:hideMark/>
          </w:tcPr>
          <w:p w14:paraId="297C40ED" w14:textId="77777777" w:rsidR="00AC04C1" w:rsidRPr="00095E7D" w:rsidRDefault="00AC04C1"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Savings (Therms)</w:t>
            </w:r>
          </w:p>
        </w:tc>
        <w:tc>
          <w:tcPr>
            <w:tcW w:w="420" w:type="pct"/>
            <w:hideMark/>
          </w:tcPr>
          <w:p w14:paraId="1ED39DF0" w14:textId="77777777" w:rsidR="00AC04C1" w:rsidRPr="00095E7D" w:rsidRDefault="00AC04C1"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NTG</w:t>
            </w:r>
            <w:r w:rsidRPr="00095E7D">
              <w:rPr>
                <w:rFonts w:ascii="Arial Narrow" w:hAnsi="Arial Narrow" w:cs="Arial"/>
                <w:b w:val="0"/>
              </w:rPr>
              <w:t>†</w:t>
            </w:r>
          </w:p>
        </w:tc>
        <w:tc>
          <w:tcPr>
            <w:tcW w:w="670" w:type="pct"/>
            <w:hideMark/>
          </w:tcPr>
          <w:p w14:paraId="5DA5FF98" w14:textId="77777777" w:rsidR="006908AA" w:rsidRDefault="00AC04C1"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 xml:space="preserve">Verified </w:t>
            </w:r>
          </w:p>
          <w:p w14:paraId="3430BB48" w14:textId="77777777" w:rsidR="006908AA" w:rsidRDefault="00AC04C1"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 xml:space="preserve">Net </w:t>
            </w:r>
          </w:p>
          <w:p w14:paraId="375ED1DC" w14:textId="1C7AF5B4" w:rsidR="00AC04C1" w:rsidRPr="00095E7D" w:rsidRDefault="00AC04C1"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095E7D">
              <w:rPr>
                <w:rFonts w:ascii="Arial Narrow" w:hAnsi="Arial Narrow" w:cs="Arial"/>
                <w:b w:val="0"/>
                <w:bCs/>
                <w:color w:val="FFFFFF"/>
              </w:rPr>
              <w:t>Savings (Therms)</w:t>
            </w:r>
          </w:p>
        </w:tc>
      </w:tr>
      <w:tr w:rsidR="007452C7" w:rsidRPr="00071D60" w14:paraId="0E88F2DE" w14:textId="77777777" w:rsidTr="007452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tcPr>
          <w:p w14:paraId="3082D14A" w14:textId="08DBAAFE" w:rsidR="007452C7" w:rsidRPr="00FF6943" w:rsidRDefault="007452C7" w:rsidP="007452C7">
            <w:pPr>
              <w:keepNext/>
              <w:keepLines/>
              <w:spacing w:before="0" w:after="0"/>
              <w:jc w:val="left"/>
              <w:rPr>
                <w:rFonts w:ascii="Arial Narrow" w:hAnsi="Arial Narrow"/>
                <w:b/>
                <w:color w:val="000000"/>
              </w:rPr>
            </w:pPr>
            <w:r>
              <w:rPr>
                <w:rFonts w:ascii="Arial Narrow" w:hAnsi="Arial Narrow"/>
                <w:b/>
                <w:color w:val="000000"/>
              </w:rPr>
              <w:t>Multi-Family</w:t>
            </w:r>
          </w:p>
        </w:tc>
        <w:tc>
          <w:tcPr>
            <w:tcW w:w="942" w:type="pct"/>
          </w:tcPr>
          <w:p w14:paraId="02EBB8A6" w14:textId="2B7FE9FE" w:rsidR="007452C7" w:rsidRPr="00071D60" w:rsidRDefault="007452C7" w:rsidP="007452C7">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Income Eligible</w:t>
            </w:r>
          </w:p>
        </w:tc>
        <w:tc>
          <w:tcPr>
            <w:tcW w:w="630" w:type="pct"/>
            <w:noWrap/>
          </w:tcPr>
          <w:p w14:paraId="25A3CFA3" w14:textId="08837205" w:rsidR="007452C7" w:rsidRPr="007452C7" w:rsidRDefault="007452C7" w:rsidP="007452C7">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7452C7">
              <w:rPr>
                <w:rFonts w:ascii="Arial Narrow" w:hAnsi="Arial Narrow"/>
              </w:rPr>
              <w:t>446,390</w:t>
            </w:r>
          </w:p>
        </w:tc>
        <w:tc>
          <w:tcPr>
            <w:tcW w:w="547" w:type="pct"/>
            <w:noWrap/>
          </w:tcPr>
          <w:p w14:paraId="18616C32" w14:textId="35B9CF6E" w:rsidR="007452C7" w:rsidRPr="007452C7" w:rsidRDefault="007452C7" w:rsidP="007452C7">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7452C7">
              <w:rPr>
                <w:rFonts w:ascii="Arial Narrow" w:hAnsi="Arial Narrow"/>
              </w:rPr>
              <w:t>100%</w:t>
            </w:r>
          </w:p>
        </w:tc>
        <w:tc>
          <w:tcPr>
            <w:tcW w:w="589" w:type="pct"/>
            <w:noWrap/>
          </w:tcPr>
          <w:p w14:paraId="6C8074AE" w14:textId="0D7C1CFB" w:rsidR="007452C7" w:rsidRPr="007452C7" w:rsidRDefault="007452C7" w:rsidP="007452C7">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7452C7">
              <w:rPr>
                <w:rFonts w:ascii="Arial Narrow" w:hAnsi="Arial Narrow"/>
              </w:rPr>
              <w:t>447,</w:t>
            </w:r>
            <w:r w:rsidR="00F20DA6">
              <w:rPr>
                <w:rFonts w:ascii="Arial Narrow" w:hAnsi="Arial Narrow"/>
              </w:rPr>
              <w:t>004</w:t>
            </w:r>
          </w:p>
        </w:tc>
        <w:tc>
          <w:tcPr>
            <w:tcW w:w="420" w:type="pct"/>
            <w:noWrap/>
          </w:tcPr>
          <w:p w14:paraId="17093219" w14:textId="1E3625FE" w:rsidR="007452C7" w:rsidRPr="007452C7" w:rsidRDefault="007452C7" w:rsidP="007452C7">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7452C7">
              <w:rPr>
                <w:rFonts w:ascii="Arial Narrow" w:hAnsi="Arial Narrow"/>
              </w:rPr>
              <w:t>1.00</w:t>
            </w:r>
          </w:p>
        </w:tc>
        <w:tc>
          <w:tcPr>
            <w:tcW w:w="670" w:type="pct"/>
          </w:tcPr>
          <w:p w14:paraId="56D3985C" w14:textId="6D708DBE" w:rsidR="007452C7" w:rsidRPr="007452C7" w:rsidRDefault="007452C7" w:rsidP="007452C7">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7452C7">
              <w:rPr>
                <w:rFonts w:ascii="Arial Narrow" w:hAnsi="Arial Narrow"/>
              </w:rPr>
              <w:t>447,</w:t>
            </w:r>
            <w:r w:rsidR="00F20DA6">
              <w:rPr>
                <w:rFonts w:ascii="Arial Narrow" w:hAnsi="Arial Narrow"/>
              </w:rPr>
              <w:t>004</w:t>
            </w:r>
          </w:p>
        </w:tc>
      </w:tr>
      <w:tr w:rsidR="007452C7" w:rsidRPr="007508F0" w14:paraId="78021E85" w14:textId="77777777" w:rsidTr="007452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44" w:type="pct"/>
            <w:gridSpan w:val="2"/>
          </w:tcPr>
          <w:p w14:paraId="1B0D4D9D" w14:textId="2CF7DCB7" w:rsidR="007452C7" w:rsidRPr="006D1FF6" w:rsidRDefault="007452C7" w:rsidP="007452C7">
            <w:pPr>
              <w:keepNext/>
              <w:keepLines/>
              <w:ind w:right="72"/>
              <w:jc w:val="left"/>
              <w:rPr>
                <w:rFonts w:ascii="Arial Narrow" w:hAnsi="Arial Narrow"/>
                <w:b/>
                <w:color w:val="000000"/>
              </w:rPr>
            </w:pPr>
            <w:r>
              <w:rPr>
                <w:rFonts w:ascii="Arial Narrow" w:hAnsi="Arial Narrow"/>
                <w:b/>
                <w:color w:val="000000"/>
              </w:rPr>
              <w:t>Total</w:t>
            </w:r>
          </w:p>
        </w:tc>
        <w:tc>
          <w:tcPr>
            <w:tcW w:w="630" w:type="pct"/>
            <w:noWrap/>
          </w:tcPr>
          <w:p w14:paraId="1DF9E7C2" w14:textId="44DCB31C" w:rsidR="007452C7" w:rsidRPr="007452C7" w:rsidRDefault="007452C7" w:rsidP="007452C7">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r w:rsidRPr="007452C7">
              <w:rPr>
                <w:rFonts w:ascii="Arial Narrow" w:hAnsi="Arial Narrow"/>
                <w:b/>
                <w:bCs/>
              </w:rPr>
              <w:t>446,390</w:t>
            </w:r>
          </w:p>
        </w:tc>
        <w:tc>
          <w:tcPr>
            <w:tcW w:w="547" w:type="pct"/>
            <w:noWrap/>
          </w:tcPr>
          <w:p w14:paraId="173CAF75" w14:textId="61D008D2" w:rsidR="007452C7" w:rsidRPr="007452C7" w:rsidRDefault="007452C7" w:rsidP="007452C7">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r w:rsidRPr="007452C7">
              <w:rPr>
                <w:rFonts w:ascii="Arial Narrow" w:hAnsi="Arial Narrow"/>
                <w:b/>
                <w:bCs/>
              </w:rPr>
              <w:t>100%</w:t>
            </w:r>
          </w:p>
        </w:tc>
        <w:tc>
          <w:tcPr>
            <w:tcW w:w="589" w:type="pct"/>
            <w:noWrap/>
          </w:tcPr>
          <w:p w14:paraId="0E23D4E7" w14:textId="11FA9395" w:rsidR="007452C7" w:rsidRPr="007452C7" w:rsidRDefault="007452C7" w:rsidP="007452C7">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r w:rsidRPr="007452C7">
              <w:rPr>
                <w:rFonts w:ascii="Arial Narrow" w:hAnsi="Arial Narrow"/>
                <w:b/>
                <w:bCs/>
              </w:rPr>
              <w:t>447,</w:t>
            </w:r>
            <w:r w:rsidR="00F20DA6">
              <w:rPr>
                <w:rFonts w:ascii="Arial Narrow" w:hAnsi="Arial Narrow"/>
                <w:b/>
                <w:bCs/>
              </w:rPr>
              <w:t>004</w:t>
            </w:r>
          </w:p>
        </w:tc>
        <w:tc>
          <w:tcPr>
            <w:tcW w:w="420" w:type="pct"/>
            <w:noWrap/>
          </w:tcPr>
          <w:p w14:paraId="0FAB5AA4" w14:textId="25250CBF" w:rsidR="007452C7" w:rsidRPr="007452C7" w:rsidRDefault="002A4C1E" w:rsidP="007452C7">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r>
              <w:rPr>
                <w:rFonts w:ascii="Arial Narrow" w:hAnsi="Arial Narrow"/>
                <w:b/>
                <w:bCs/>
                <w:color w:val="000000"/>
              </w:rPr>
              <w:t>1.00</w:t>
            </w:r>
          </w:p>
        </w:tc>
        <w:tc>
          <w:tcPr>
            <w:tcW w:w="670" w:type="pct"/>
          </w:tcPr>
          <w:p w14:paraId="3BC10C50" w14:textId="760BE0DF" w:rsidR="007452C7" w:rsidRPr="007452C7" w:rsidRDefault="007452C7" w:rsidP="007452C7">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r w:rsidRPr="007452C7">
              <w:rPr>
                <w:rFonts w:ascii="Arial Narrow" w:hAnsi="Arial Narrow"/>
                <w:b/>
                <w:bCs/>
              </w:rPr>
              <w:t>447,</w:t>
            </w:r>
            <w:r w:rsidR="00F20DA6">
              <w:rPr>
                <w:rFonts w:ascii="Arial Narrow" w:hAnsi="Arial Narrow"/>
                <w:b/>
                <w:bCs/>
              </w:rPr>
              <w:t>004</w:t>
            </w:r>
          </w:p>
        </w:tc>
      </w:tr>
    </w:tbl>
    <w:p w14:paraId="0459BCC5" w14:textId="77777777" w:rsidR="00E93A62" w:rsidRPr="00F65903" w:rsidRDefault="00E93A62" w:rsidP="00E93A62">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01AB8D23" w14:textId="044B0522" w:rsidR="00E93A62" w:rsidRPr="00F65903" w:rsidRDefault="00E93A62" w:rsidP="00E93A62">
      <w:pPr>
        <w:pStyle w:val="GraphFootnote"/>
        <w:rPr>
          <w:rFonts w:ascii="Arial" w:hAnsi="Arial" w:cs="Arial"/>
          <w:szCs w:val="18"/>
        </w:rPr>
      </w:pPr>
      <w:r w:rsidRPr="00F65903">
        <w:rPr>
          <w:rFonts w:ascii="Arial" w:hAnsi="Arial" w:cs="Arial"/>
          <w:szCs w:val="18"/>
        </w:rPr>
        <w:t xml:space="preserve">† A deemed value. Available on the SAG web site: </w:t>
      </w:r>
      <w:hyperlink r:id="rId22" w:history="1">
        <w:r w:rsidR="007F0D1C" w:rsidRPr="007E5284">
          <w:rPr>
            <w:rStyle w:val="Hyperlink"/>
            <w:rFonts w:cs="Arial"/>
            <w:sz w:val="18"/>
            <w:szCs w:val="18"/>
          </w:rPr>
          <w:t>https://www.ilsag.info/evaluator-ntg-recommendations-for-2023/</w:t>
        </w:r>
      </w:hyperlink>
      <w:r w:rsidRPr="00F65903">
        <w:rPr>
          <w:rFonts w:ascii="Arial" w:hAnsi="Arial" w:cs="Arial"/>
          <w:szCs w:val="18"/>
        </w:rPr>
        <w:t>.</w:t>
      </w:r>
    </w:p>
    <w:p w14:paraId="2D523AB4" w14:textId="77777777" w:rsidR="00E93A62" w:rsidRPr="00F65903" w:rsidRDefault="00E93A62" w:rsidP="00E93A62">
      <w:pPr>
        <w:pStyle w:val="Source"/>
        <w:keepNext/>
        <w:keepLines/>
        <w:rPr>
          <w:rFonts w:cs="Arial"/>
          <w:sz w:val="18"/>
          <w:szCs w:val="18"/>
        </w:rPr>
      </w:pPr>
      <w:r w:rsidRPr="00F65903">
        <w:rPr>
          <w:rFonts w:cs="Arial"/>
          <w:sz w:val="18"/>
          <w:szCs w:val="18"/>
        </w:rPr>
        <w:t>Source: North Shore Gas tracking data and Guidehouse evaluation team analysis.</w:t>
      </w:r>
    </w:p>
    <w:p w14:paraId="14190666" w14:textId="77777777" w:rsidR="00365107" w:rsidRDefault="00365107">
      <w:pPr>
        <w:rPr>
          <w:rFonts w:cs="Arial"/>
          <w:b/>
          <w:bCs/>
          <w:iCs/>
          <w:sz w:val="28"/>
          <w:szCs w:val="26"/>
        </w:rPr>
      </w:pPr>
      <w:r>
        <w:br w:type="page"/>
      </w:r>
    </w:p>
    <w:p w14:paraId="61C740B2" w14:textId="03CABF49" w:rsidR="001B2B93" w:rsidRDefault="00F20206" w:rsidP="00850845">
      <w:pPr>
        <w:pStyle w:val="Heading3"/>
      </w:pPr>
      <w:r>
        <w:lastRenderedPageBreak/>
        <w:t>Program Savings by Measure</w:t>
      </w:r>
    </w:p>
    <w:p w14:paraId="544DBBE0" w14:textId="40BEB795" w:rsidR="00E93A62" w:rsidRPr="009D4752" w:rsidRDefault="00E93A62" w:rsidP="000858EE">
      <w:pPr>
        <w:rPr>
          <w:color w:val="7030A0"/>
        </w:rPr>
      </w:pPr>
      <w:bookmarkStart w:id="37" w:name="_Toc398546640"/>
      <w:bookmarkStart w:id="38" w:name="_Toc423009489"/>
      <w:bookmarkStart w:id="39" w:name="_Toc459627231"/>
      <w:bookmarkStart w:id="40" w:name="_Toc61360800"/>
      <w:bookmarkEnd w:id="3"/>
      <w:bookmarkEnd w:id="4"/>
      <w:r>
        <w:t xml:space="preserve">The PGL program includes </w:t>
      </w:r>
      <w:r w:rsidR="002B3A9E">
        <w:t>25</w:t>
      </w:r>
      <w:r>
        <w:t xml:space="preserve"> measures as shown in </w:t>
      </w:r>
      <w:r w:rsidR="00365107">
        <w:fldChar w:fldCharType="begin"/>
      </w:r>
      <w:r w:rsidR="00365107">
        <w:instrText xml:space="preserve"> REF _Ref162611073 \h </w:instrText>
      </w:r>
      <w:r w:rsidR="00365107">
        <w:fldChar w:fldCharType="separate"/>
      </w:r>
      <w:r w:rsidR="00365107">
        <w:t xml:space="preserve">Table </w:t>
      </w:r>
      <w:r w:rsidR="00365107">
        <w:rPr>
          <w:noProof/>
        </w:rPr>
        <w:t>2</w:t>
      </w:r>
      <w:r w:rsidR="00365107">
        <w:noBreakHyphen/>
      </w:r>
      <w:r w:rsidR="00365107">
        <w:rPr>
          <w:noProof/>
        </w:rPr>
        <w:t>7</w:t>
      </w:r>
      <w:r w:rsidR="00365107">
        <w:fldChar w:fldCharType="end"/>
      </w:r>
      <w:r>
        <w:t xml:space="preserve">. The </w:t>
      </w:r>
      <w:r w:rsidR="002B3A9E">
        <w:t xml:space="preserve">Attic Insulation and Pipe Insulation measures </w:t>
      </w:r>
      <w:r w:rsidR="00405028">
        <w:t>in the I</w:t>
      </w:r>
      <w:r w:rsidR="00C92B42">
        <w:t>ncome Eligible</w:t>
      </w:r>
      <w:r w:rsidR="00405028">
        <w:t xml:space="preserve"> path</w:t>
      </w:r>
      <w:r w:rsidR="00964545">
        <w:t xml:space="preserve"> contributed the most savings.</w:t>
      </w:r>
    </w:p>
    <w:p w14:paraId="46EE5327" w14:textId="6F95B09C" w:rsidR="00E93A62" w:rsidRPr="00A90B62" w:rsidRDefault="00E93A62" w:rsidP="007B5ACA">
      <w:pPr>
        <w:pStyle w:val="Caption"/>
        <w:keepLines/>
        <w:spacing w:before="240"/>
      </w:pPr>
      <w:bookmarkStart w:id="41" w:name="_Ref162611073"/>
      <w:bookmarkStart w:id="42" w:name="_Toc398546655"/>
      <w:bookmarkStart w:id="43" w:name="_Toc423009517"/>
      <w:bookmarkStart w:id="44" w:name="_Toc426278635"/>
      <w:bookmarkStart w:id="45" w:name="_Toc61360478"/>
      <w:bookmarkStart w:id="46" w:name="_Toc163167301"/>
      <w:bookmarkStart w:id="47" w:name="_Hlk29910940"/>
      <w:r>
        <w:t xml:space="preserve">Table </w:t>
      </w:r>
      <w:r w:rsidR="007625EA">
        <w:fldChar w:fldCharType="begin"/>
      </w:r>
      <w:r w:rsidR="007625EA">
        <w:instrText xml:space="preserve"> STYLEREF 1 \s </w:instrText>
      </w:r>
      <w:r w:rsidR="007625EA">
        <w:fldChar w:fldCharType="separate"/>
      </w:r>
      <w:r w:rsidR="00EF00FF">
        <w:rPr>
          <w:noProof/>
        </w:rPr>
        <w:t>2</w:t>
      </w:r>
      <w:r w:rsidR="007625EA">
        <w:rPr>
          <w:noProof/>
        </w:rPr>
        <w:fldChar w:fldCharType="end"/>
      </w:r>
      <w:r w:rsidR="00A74185">
        <w:noBreakHyphen/>
      </w:r>
      <w:r w:rsidR="007625EA">
        <w:fldChar w:fldCharType="begin"/>
      </w:r>
      <w:r w:rsidR="007625EA">
        <w:instrText xml:space="preserve"> SEQ Table \* ARABIC \s 1 </w:instrText>
      </w:r>
      <w:r w:rsidR="007625EA">
        <w:fldChar w:fldCharType="separate"/>
      </w:r>
      <w:r w:rsidR="00EF00FF">
        <w:rPr>
          <w:noProof/>
        </w:rPr>
        <w:t>7</w:t>
      </w:r>
      <w:r w:rsidR="007625EA">
        <w:rPr>
          <w:noProof/>
        </w:rPr>
        <w:fldChar w:fldCharType="end"/>
      </w:r>
      <w:bookmarkEnd w:id="41"/>
      <w:r>
        <w:t xml:space="preserve">. </w:t>
      </w:r>
      <w:r w:rsidR="00F65903">
        <w:t>202</w:t>
      </w:r>
      <w:r w:rsidR="004D5CB9">
        <w:t>3</w:t>
      </w:r>
      <w:r w:rsidRPr="00A90B62">
        <w:t xml:space="preserve"> </w:t>
      </w:r>
      <w:r w:rsidR="00CF1555">
        <w:t>MFIE</w:t>
      </w:r>
      <w:r w:rsidR="006E07BA">
        <w:t xml:space="preserve"> Program </w:t>
      </w:r>
      <w:r>
        <w:t>Annual Energy Savings by Measure</w:t>
      </w:r>
      <w:bookmarkEnd w:id="42"/>
      <w:bookmarkEnd w:id="43"/>
      <w:bookmarkEnd w:id="44"/>
      <w:r>
        <w:t xml:space="preserve"> for PGL</w:t>
      </w:r>
      <w:bookmarkEnd w:id="45"/>
      <w:bookmarkEnd w:id="46"/>
    </w:p>
    <w:tbl>
      <w:tblPr>
        <w:tblStyle w:val="EnergyTable"/>
        <w:tblpPr w:leftFromText="180" w:rightFromText="180" w:vertAnchor="text" w:tblpXSpec="center" w:tblpY="1"/>
        <w:tblOverlap w:val="never"/>
        <w:tblW w:w="5000" w:type="pct"/>
        <w:jc w:val="left"/>
        <w:tblLayout w:type="fixed"/>
        <w:tblLook w:val="04A0" w:firstRow="1" w:lastRow="0" w:firstColumn="1" w:lastColumn="0" w:noHBand="0" w:noVBand="1"/>
      </w:tblPr>
      <w:tblGrid>
        <w:gridCol w:w="989"/>
        <w:gridCol w:w="990"/>
        <w:gridCol w:w="2522"/>
        <w:gridCol w:w="1080"/>
        <w:gridCol w:w="900"/>
        <w:gridCol w:w="1078"/>
        <w:gridCol w:w="721"/>
        <w:gridCol w:w="1080"/>
      </w:tblGrid>
      <w:tr w:rsidR="00DD664F" w:rsidRPr="00901C06" w14:paraId="28B25D8B" w14:textId="77777777" w:rsidTr="002A4C1E">
        <w:trPr>
          <w:cnfStyle w:val="100000000000" w:firstRow="1" w:lastRow="0" w:firstColumn="0" w:lastColumn="0" w:oddVBand="0" w:evenVBand="0" w:oddHBand="0" w:evenHBand="0" w:firstRowFirstColumn="0" w:firstRowLastColumn="0" w:lastRowFirstColumn="0" w:lastRowLastColumn="0"/>
          <w:trHeight w:val="1044"/>
          <w:tblHeader/>
          <w:jc w:val="left"/>
        </w:trPr>
        <w:tc>
          <w:tcPr>
            <w:cnfStyle w:val="001000000000" w:firstRow="0" w:lastRow="0" w:firstColumn="1" w:lastColumn="0" w:oddVBand="0" w:evenVBand="0" w:oddHBand="0" w:evenHBand="0" w:firstRowFirstColumn="0" w:firstRowLastColumn="0" w:lastRowFirstColumn="0" w:lastRowLastColumn="0"/>
            <w:tcW w:w="528" w:type="pct"/>
          </w:tcPr>
          <w:p w14:paraId="3FF8E1B3" w14:textId="3B6E4C6A" w:rsidR="009E039B" w:rsidRPr="00BE7EDD" w:rsidRDefault="009E039B" w:rsidP="007B5ACA">
            <w:pPr>
              <w:keepNext/>
              <w:keepLines/>
              <w:jc w:val="left"/>
              <w:rPr>
                <w:rFonts w:ascii="Arial Narrow" w:hAnsi="Arial Narrow"/>
                <w:b w:val="0"/>
                <w:bCs/>
              </w:rPr>
            </w:pPr>
            <w:r>
              <w:rPr>
                <w:rFonts w:ascii="Arial Narrow" w:hAnsi="Arial Narrow"/>
                <w:b w:val="0"/>
                <w:bCs/>
              </w:rPr>
              <w:t>Program Category</w:t>
            </w:r>
          </w:p>
        </w:tc>
        <w:tc>
          <w:tcPr>
            <w:tcW w:w="529" w:type="pct"/>
          </w:tcPr>
          <w:p w14:paraId="1B36039D" w14:textId="07074617" w:rsidR="009E039B" w:rsidRPr="003C7BBB" w:rsidRDefault="009E039B" w:rsidP="007B5ACA">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3C7BBB">
              <w:rPr>
                <w:rFonts w:ascii="Arial Narrow" w:hAnsi="Arial Narrow"/>
                <w:b w:val="0"/>
              </w:rPr>
              <w:t>Program Path</w:t>
            </w:r>
          </w:p>
        </w:tc>
        <w:tc>
          <w:tcPr>
            <w:tcW w:w="1347" w:type="pct"/>
            <w:hideMark/>
          </w:tcPr>
          <w:p w14:paraId="49F76465" w14:textId="5E73CAC0" w:rsidR="009E039B" w:rsidRPr="00BE7EDD" w:rsidRDefault="009E039B" w:rsidP="007B5ACA">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Pr>
                <w:rFonts w:ascii="Arial Narrow" w:hAnsi="Arial Narrow"/>
                <w:b w:val="0"/>
                <w:bCs/>
              </w:rPr>
              <w:t>Savings</w:t>
            </w:r>
            <w:r w:rsidRPr="00BE7EDD">
              <w:rPr>
                <w:rFonts w:ascii="Arial Narrow" w:hAnsi="Arial Narrow"/>
                <w:b w:val="0"/>
                <w:bCs/>
              </w:rPr>
              <w:t xml:space="preserve"> Category</w:t>
            </w:r>
          </w:p>
        </w:tc>
        <w:tc>
          <w:tcPr>
            <w:tcW w:w="577" w:type="pct"/>
            <w:hideMark/>
          </w:tcPr>
          <w:p w14:paraId="32D364C3" w14:textId="77777777" w:rsidR="009E039B" w:rsidRPr="00BE7EDD" w:rsidRDefault="009E039B" w:rsidP="007B5ACA">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sidRPr="00BE7EDD">
              <w:rPr>
                <w:rFonts w:ascii="Arial Narrow" w:hAnsi="Arial Narrow"/>
                <w:b w:val="0"/>
                <w:bCs/>
              </w:rPr>
              <w:t>Ex Ante</w:t>
            </w:r>
            <w:r>
              <w:rPr>
                <w:rFonts w:ascii="Arial Narrow" w:hAnsi="Arial Narrow"/>
                <w:b w:val="0"/>
                <w:bCs/>
              </w:rPr>
              <w:t xml:space="preserve"> </w:t>
            </w:r>
            <w:r w:rsidRPr="00BE7EDD">
              <w:rPr>
                <w:rFonts w:ascii="Arial Narrow" w:hAnsi="Arial Narrow"/>
                <w:b w:val="0"/>
                <w:bCs/>
              </w:rPr>
              <w:t>Gross Savings</w:t>
            </w:r>
            <w:r w:rsidRPr="00BE7EDD">
              <w:rPr>
                <w:rFonts w:ascii="Arial Narrow" w:hAnsi="Arial Narrow"/>
                <w:b w:val="0"/>
              </w:rPr>
              <w:t xml:space="preserve"> (</w:t>
            </w:r>
            <w:r>
              <w:rPr>
                <w:rFonts w:ascii="Arial Narrow" w:hAnsi="Arial Narrow"/>
                <w:b w:val="0"/>
              </w:rPr>
              <w:t>Therms</w:t>
            </w:r>
            <w:r w:rsidRPr="00BE7EDD">
              <w:rPr>
                <w:rFonts w:ascii="Arial Narrow" w:hAnsi="Arial Narrow"/>
                <w:b w:val="0"/>
              </w:rPr>
              <w:t>)</w:t>
            </w:r>
          </w:p>
        </w:tc>
        <w:tc>
          <w:tcPr>
            <w:tcW w:w="481" w:type="pct"/>
          </w:tcPr>
          <w:p w14:paraId="72CD6028" w14:textId="77777777" w:rsidR="009E039B" w:rsidRPr="00BE7EDD" w:rsidRDefault="009E039B" w:rsidP="007B5ACA">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576" w:type="pct"/>
          </w:tcPr>
          <w:p w14:paraId="4BEEDE22" w14:textId="77777777" w:rsidR="009E039B" w:rsidRPr="00BE7EDD" w:rsidRDefault="009E039B" w:rsidP="007B5ACA">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Verified Gross Savings (Therms)</w:t>
            </w:r>
          </w:p>
        </w:tc>
        <w:tc>
          <w:tcPr>
            <w:tcW w:w="385" w:type="pct"/>
          </w:tcPr>
          <w:p w14:paraId="25CCA515" w14:textId="77777777" w:rsidR="009E039B" w:rsidRPr="00BE7EDD" w:rsidRDefault="009E039B" w:rsidP="007B5ACA">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NTG</w:t>
            </w:r>
            <w:r w:rsidRPr="00095E7D">
              <w:rPr>
                <w:rFonts w:ascii="Arial Narrow" w:hAnsi="Arial Narrow" w:cs="Arial"/>
                <w:b w:val="0"/>
              </w:rPr>
              <w:t>†</w:t>
            </w:r>
          </w:p>
        </w:tc>
        <w:tc>
          <w:tcPr>
            <w:tcW w:w="577" w:type="pct"/>
          </w:tcPr>
          <w:p w14:paraId="36E5CB3B" w14:textId="77777777" w:rsidR="009E039B" w:rsidRPr="00BE7EDD" w:rsidRDefault="009E039B" w:rsidP="007B5ACA">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BE7EDD">
              <w:rPr>
                <w:rFonts w:ascii="Arial Narrow" w:hAnsi="Arial Narrow"/>
                <w:b w:val="0"/>
                <w:bCs/>
              </w:rPr>
              <w:t>Verified Net Savings</w:t>
            </w:r>
            <w:r w:rsidRPr="00BE7EDD">
              <w:rPr>
                <w:rFonts w:ascii="Arial Narrow" w:hAnsi="Arial Narrow"/>
                <w:b w:val="0"/>
              </w:rPr>
              <w:t xml:space="preserve"> (</w:t>
            </w:r>
            <w:r>
              <w:rPr>
                <w:rFonts w:ascii="Arial Narrow" w:hAnsi="Arial Narrow"/>
                <w:b w:val="0"/>
              </w:rPr>
              <w:t>Therms</w:t>
            </w:r>
            <w:r w:rsidRPr="00BE7EDD">
              <w:rPr>
                <w:rFonts w:ascii="Arial Narrow" w:hAnsi="Arial Narrow"/>
                <w:b w:val="0"/>
              </w:rPr>
              <w:t>)</w:t>
            </w:r>
          </w:p>
        </w:tc>
      </w:tr>
      <w:tr w:rsidR="00AB1759" w:rsidRPr="00793A9C" w14:paraId="71752B59" w14:textId="77777777" w:rsidTr="00DD664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8" w:type="pct"/>
            <w:vMerge w:val="restart"/>
          </w:tcPr>
          <w:p w14:paraId="1AE21561" w14:textId="1B53B2AE" w:rsidR="00AB1759" w:rsidRPr="002C19C6" w:rsidRDefault="00AB1759" w:rsidP="002C19C6">
            <w:pPr>
              <w:keepNext/>
              <w:keepLines/>
              <w:jc w:val="left"/>
              <w:rPr>
                <w:rFonts w:ascii="Arial Narrow" w:hAnsi="Arial Narrow"/>
                <w:b/>
                <w:bCs/>
              </w:rPr>
            </w:pPr>
            <w:r w:rsidRPr="002C19C6">
              <w:rPr>
                <w:rFonts w:ascii="Arial Narrow" w:hAnsi="Arial Narrow"/>
                <w:b/>
                <w:bCs/>
              </w:rPr>
              <w:t>Multi-Family</w:t>
            </w:r>
          </w:p>
        </w:tc>
        <w:tc>
          <w:tcPr>
            <w:tcW w:w="529" w:type="pct"/>
            <w:vMerge w:val="restart"/>
          </w:tcPr>
          <w:p w14:paraId="6E5AFA09" w14:textId="37C4A538" w:rsidR="00AB1759" w:rsidRPr="00BE7EDD" w:rsidRDefault="00AB1759" w:rsidP="00E32C92">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2C92">
              <w:rPr>
                <w:rFonts w:ascii="Arial Narrow" w:hAnsi="Arial Narrow"/>
              </w:rPr>
              <w:t>Income Eligible</w:t>
            </w:r>
          </w:p>
        </w:tc>
        <w:tc>
          <w:tcPr>
            <w:tcW w:w="1347" w:type="pct"/>
            <w:noWrap/>
          </w:tcPr>
          <w:p w14:paraId="33371645" w14:textId="073D6D36" w:rsidR="00AB1759" w:rsidRPr="002C19C6" w:rsidRDefault="00AB1759" w:rsidP="002C19C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Attic Insulation</w:t>
            </w:r>
          </w:p>
        </w:tc>
        <w:tc>
          <w:tcPr>
            <w:tcW w:w="577" w:type="pct"/>
            <w:noWrap/>
          </w:tcPr>
          <w:p w14:paraId="635E173A" w14:textId="5A935ABA"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425,384</w:t>
            </w:r>
          </w:p>
        </w:tc>
        <w:tc>
          <w:tcPr>
            <w:tcW w:w="481" w:type="pct"/>
          </w:tcPr>
          <w:p w14:paraId="2BADF4D2" w14:textId="620C6E8E"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98%</w:t>
            </w:r>
          </w:p>
        </w:tc>
        <w:tc>
          <w:tcPr>
            <w:tcW w:w="576" w:type="pct"/>
          </w:tcPr>
          <w:p w14:paraId="4B95F395" w14:textId="11FA2763"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417,755</w:t>
            </w:r>
          </w:p>
        </w:tc>
        <w:tc>
          <w:tcPr>
            <w:tcW w:w="385" w:type="pct"/>
          </w:tcPr>
          <w:p w14:paraId="52AE660E" w14:textId="44C5C6B9"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1.00</w:t>
            </w:r>
          </w:p>
        </w:tc>
        <w:tc>
          <w:tcPr>
            <w:tcW w:w="577" w:type="pct"/>
          </w:tcPr>
          <w:p w14:paraId="078E1981" w14:textId="7265852A"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417,755</w:t>
            </w:r>
          </w:p>
        </w:tc>
      </w:tr>
      <w:tr w:rsidR="00AB1759" w:rsidRPr="00793A9C" w14:paraId="3D5459FB" w14:textId="77777777" w:rsidTr="00DD664F">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8" w:type="pct"/>
            <w:vMerge/>
          </w:tcPr>
          <w:p w14:paraId="370CEC18" w14:textId="77777777" w:rsidR="00AB1759" w:rsidRPr="00BE7EDD" w:rsidRDefault="00AB1759" w:rsidP="002C19C6">
            <w:pPr>
              <w:keepNext/>
              <w:keepLines/>
              <w:rPr>
                <w:rFonts w:ascii="Arial Narrow" w:hAnsi="Arial Narrow"/>
              </w:rPr>
            </w:pPr>
          </w:p>
        </w:tc>
        <w:tc>
          <w:tcPr>
            <w:tcW w:w="529" w:type="pct"/>
            <w:vMerge/>
          </w:tcPr>
          <w:p w14:paraId="05CA2AD1" w14:textId="77777777" w:rsidR="00AB1759" w:rsidRPr="00BE7EDD" w:rsidRDefault="00AB1759" w:rsidP="002C19C6">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347" w:type="pct"/>
            <w:noWrap/>
          </w:tcPr>
          <w:p w14:paraId="37D93C17" w14:textId="3BB293EB" w:rsidR="00AB1759" w:rsidRPr="002C19C6" w:rsidRDefault="00AB1759" w:rsidP="002C19C6">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Pipe Insulation</w:t>
            </w:r>
          </w:p>
        </w:tc>
        <w:tc>
          <w:tcPr>
            <w:tcW w:w="577" w:type="pct"/>
            <w:noWrap/>
          </w:tcPr>
          <w:p w14:paraId="23E2FF9F" w14:textId="4CE17B5B"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280,390</w:t>
            </w:r>
          </w:p>
        </w:tc>
        <w:tc>
          <w:tcPr>
            <w:tcW w:w="481" w:type="pct"/>
          </w:tcPr>
          <w:p w14:paraId="56753241" w14:textId="01463BDD"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100%</w:t>
            </w:r>
          </w:p>
        </w:tc>
        <w:tc>
          <w:tcPr>
            <w:tcW w:w="576" w:type="pct"/>
          </w:tcPr>
          <w:p w14:paraId="6915C9FE" w14:textId="7E732CAD"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281,169</w:t>
            </w:r>
          </w:p>
        </w:tc>
        <w:tc>
          <w:tcPr>
            <w:tcW w:w="385" w:type="pct"/>
          </w:tcPr>
          <w:p w14:paraId="03F30213" w14:textId="2385ED2D"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1.00</w:t>
            </w:r>
          </w:p>
        </w:tc>
        <w:tc>
          <w:tcPr>
            <w:tcW w:w="577" w:type="pct"/>
          </w:tcPr>
          <w:p w14:paraId="1CA33C7D" w14:textId="63E88DD2"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281,169</w:t>
            </w:r>
          </w:p>
        </w:tc>
      </w:tr>
      <w:tr w:rsidR="00AB1759" w:rsidRPr="00793A9C" w14:paraId="018756D1" w14:textId="77777777" w:rsidTr="00DD664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8" w:type="pct"/>
            <w:vMerge/>
          </w:tcPr>
          <w:p w14:paraId="680CD277" w14:textId="77777777" w:rsidR="00AB1759" w:rsidRPr="00BE7EDD" w:rsidRDefault="00AB1759" w:rsidP="002C19C6">
            <w:pPr>
              <w:keepNext/>
              <w:keepLines/>
              <w:rPr>
                <w:rFonts w:ascii="Arial Narrow" w:hAnsi="Arial Narrow"/>
              </w:rPr>
            </w:pPr>
          </w:p>
        </w:tc>
        <w:tc>
          <w:tcPr>
            <w:tcW w:w="529" w:type="pct"/>
            <w:vMerge/>
          </w:tcPr>
          <w:p w14:paraId="4EF308BB" w14:textId="77777777" w:rsidR="00AB1759" w:rsidRPr="00BE7EDD" w:rsidRDefault="00AB1759" w:rsidP="002C19C6">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347" w:type="pct"/>
            <w:noWrap/>
          </w:tcPr>
          <w:p w14:paraId="5CA2BE2E" w14:textId="6B958D26" w:rsidR="00AB1759" w:rsidRPr="002C19C6" w:rsidRDefault="00AB1759" w:rsidP="002C19C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Steam Traps</w:t>
            </w:r>
          </w:p>
        </w:tc>
        <w:tc>
          <w:tcPr>
            <w:tcW w:w="577" w:type="pct"/>
            <w:noWrap/>
          </w:tcPr>
          <w:p w14:paraId="6A66D927" w14:textId="6354DF2B"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189,809</w:t>
            </w:r>
          </w:p>
        </w:tc>
        <w:tc>
          <w:tcPr>
            <w:tcW w:w="481" w:type="pct"/>
          </w:tcPr>
          <w:p w14:paraId="06A5A355" w14:textId="4A0251E8"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100%</w:t>
            </w:r>
          </w:p>
        </w:tc>
        <w:tc>
          <w:tcPr>
            <w:tcW w:w="576" w:type="pct"/>
          </w:tcPr>
          <w:p w14:paraId="1B77B884" w14:textId="560D1097"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189,809</w:t>
            </w:r>
          </w:p>
        </w:tc>
        <w:tc>
          <w:tcPr>
            <w:tcW w:w="385" w:type="pct"/>
          </w:tcPr>
          <w:p w14:paraId="5AEE621D" w14:textId="4E424C7E"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1.00</w:t>
            </w:r>
          </w:p>
        </w:tc>
        <w:tc>
          <w:tcPr>
            <w:tcW w:w="577" w:type="pct"/>
          </w:tcPr>
          <w:p w14:paraId="0636DB4A" w14:textId="607D5D3B"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189,809</w:t>
            </w:r>
          </w:p>
        </w:tc>
      </w:tr>
      <w:tr w:rsidR="00AB1759" w:rsidRPr="00793A9C" w14:paraId="71B99644" w14:textId="77777777" w:rsidTr="00DD664F">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8" w:type="pct"/>
            <w:vMerge/>
          </w:tcPr>
          <w:p w14:paraId="401A347E" w14:textId="77777777" w:rsidR="00AB1759" w:rsidRPr="00BE7EDD" w:rsidRDefault="00AB1759" w:rsidP="002C19C6">
            <w:pPr>
              <w:keepNext/>
              <w:keepLines/>
              <w:rPr>
                <w:rFonts w:ascii="Arial Narrow" w:hAnsi="Arial Narrow"/>
              </w:rPr>
            </w:pPr>
          </w:p>
        </w:tc>
        <w:tc>
          <w:tcPr>
            <w:tcW w:w="529" w:type="pct"/>
            <w:vMerge/>
          </w:tcPr>
          <w:p w14:paraId="485C91D4" w14:textId="77777777" w:rsidR="00AB1759" w:rsidRPr="00BE7EDD" w:rsidRDefault="00AB1759" w:rsidP="002C19C6">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347" w:type="pct"/>
            <w:noWrap/>
          </w:tcPr>
          <w:p w14:paraId="22533EF8" w14:textId="446E8A02" w:rsidR="00AB1759" w:rsidRPr="002C19C6" w:rsidRDefault="00AB1759" w:rsidP="002C19C6">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Boiler Tune Up</w:t>
            </w:r>
          </w:p>
        </w:tc>
        <w:tc>
          <w:tcPr>
            <w:tcW w:w="577" w:type="pct"/>
            <w:noWrap/>
          </w:tcPr>
          <w:p w14:paraId="6EA37879" w14:textId="5FB145F1"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118,090</w:t>
            </w:r>
          </w:p>
        </w:tc>
        <w:tc>
          <w:tcPr>
            <w:tcW w:w="481" w:type="pct"/>
          </w:tcPr>
          <w:p w14:paraId="1051A5A2" w14:textId="2ED518E0"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102%</w:t>
            </w:r>
          </w:p>
        </w:tc>
        <w:tc>
          <w:tcPr>
            <w:tcW w:w="576" w:type="pct"/>
          </w:tcPr>
          <w:p w14:paraId="274BEC14" w14:textId="5CA53693" w:rsidR="00AB1759" w:rsidRPr="002C19C6" w:rsidRDefault="00FC4BB1"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119,523</w:t>
            </w:r>
          </w:p>
        </w:tc>
        <w:tc>
          <w:tcPr>
            <w:tcW w:w="385" w:type="pct"/>
          </w:tcPr>
          <w:p w14:paraId="26AC85E5" w14:textId="5D68F755"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1.00</w:t>
            </w:r>
          </w:p>
        </w:tc>
        <w:tc>
          <w:tcPr>
            <w:tcW w:w="577" w:type="pct"/>
          </w:tcPr>
          <w:p w14:paraId="439978BC" w14:textId="492B8071" w:rsidR="00AB1759" w:rsidRPr="002C19C6" w:rsidRDefault="00FC4BB1"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119,523</w:t>
            </w:r>
          </w:p>
        </w:tc>
      </w:tr>
      <w:tr w:rsidR="00AB1759" w:rsidRPr="00793A9C" w14:paraId="30B03321" w14:textId="77777777" w:rsidTr="00DD664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8" w:type="pct"/>
            <w:vMerge/>
          </w:tcPr>
          <w:p w14:paraId="77C6A3F6" w14:textId="77777777" w:rsidR="00AB1759" w:rsidRPr="00BE7EDD" w:rsidRDefault="00AB1759" w:rsidP="002C19C6">
            <w:pPr>
              <w:keepNext/>
              <w:keepLines/>
              <w:rPr>
                <w:rFonts w:ascii="Arial Narrow" w:hAnsi="Arial Narrow"/>
              </w:rPr>
            </w:pPr>
          </w:p>
        </w:tc>
        <w:tc>
          <w:tcPr>
            <w:tcW w:w="529" w:type="pct"/>
            <w:vMerge/>
          </w:tcPr>
          <w:p w14:paraId="1A8D1EEA" w14:textId="77777777" w:rsidR="00AB1759" w:rsidRPr="00BE7EDD" w:rsidRDefault="00AB1759" w:rsidP="002C19C6">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347" w:type="pct"/>
            <w:noWrap/>
          </w:tcPr>
          <w:p w14:paraId="32E7A4F1" w14:textId="63597984" w:rsidR="00AB1759" w:rsidRPr="002C19C6" w:rsidRDefault="00AB1759" w:rsidP="002C19C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On Demand DHW Control</w:t>
            </w:r>
          </w:p>
        </w:tc>
        <w:tc>
          <w:tcPr>
            <w:tcW w:w="577" w:type="pct"/>
            <w:noWrap/>
          </w:tcPr>
          <w:p w14:paraId="7BAF7249" w14:textId="7A97A8FF"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81,134</w:t>
            </w:r>
          </w:p>
        </w:tc>
        <w:tc>
          <w:tcPr>
            <w:tcW w:w="481" w:type="pct"/>
          </w:tcPr>
          <w:p w14:paraId="14C05854" w14:textId="273B3BFE"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100%</w:t>
            </w:r>
          </w:p>
        </w:tc>
        <w:tc>
          <w:tcPr>
            <w:tcW w:w="576" w:type="pct"/>
          </w:tcPr>
          <w:p w14:paraId="32094118" w14:textId="267954C5"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81,134</w:t>
            </w:r>
          </w:p>
        </w:tc>
        <w:tc>
          <w:tcPr>
            <w:tcW w:w="385" w:type="pct"/>
          </w:tcPr>
          <w:p w14:paraId="28130080" w14:textId="17B5C6B6"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1.00</w:t>
            </w:r>
          </w:p>
        </w:tc>
        <w:tc>
          <w:tcPr>
            <w:tcW w:w="577" w:type="pct"/>
          </w:tcPr>
          <w:p w14:paraId="7C06EC9D" w14:textId="3394EFFC"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81,134</w:t>
            </w:r>
          </w:p>
        </w:tc>
      </w:tr>
      <w:tr w:rsidR="00AB1759" w:rsidRPr="00793A9C" w14:paraId="1CAD9166" w14:textId="77777777" w:rsidTr="00DD664F">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8" w:type="pct"/>
            <w:vMerge/>
          </w:tcPr>
          <w:p w14:paraId="72A648A2" w14:textId="77777777" w:rsidR="00AB1759" w:rsidRPr="00BE7EDD" w:rsidRDefault="00AB1759" w:rsidP="002C19C6">
            <w:pPr>
              <w:keepNext/>
              <w:keepLines/>
              <w:rPr>
                <w:rFonts w:ascii="Arial Narrow" w:hAnsi="Arial Narrow"/>
              </w:rPr>
            </w:pPr>
          </w:p>
        </w:tc>
        <w:tc>
          <w:tcPr>
            <w:tcW w:w="529" w:type="pct"/>
            <w:vMerge/>
          </w:tcPr>
          <w:p w14:paraId="703D7246" w14:textId="77777777" w:rsidR="00AB1759" w:rsidRPr="00BE7EDD" w:rsidRDefault="00AB1759" w:rsidP="002C19C6">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347" w:type="pct"/>
            <w:noWrap/>
          </w:tcPr>
          <w:p w14:paraId="0055D85A" w14:textId="73C77567" w:rsidR="00AB1759" w:rsidRPr="002C19C6" w:rsidRDefault="00AB1759" w:rsidP="002C19C6">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Steam Pipe Averaging Controls</w:t>
            </w:r>
          </w:p>
        </w:tc>
        <w:tc>
          <w:tcPr>
            <w:tcW w:w="577" w:type="pct"/>
            <w:noWrap/>
          </w:tcPr>
          <w:p w14:paraId="78599DFA" w14:textId="45EFEEF9"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67,089</w:t>
            </w:r>
          </w:p>
        </w:tc>
        <w:tc>
          <w:tcPr>
            <w:tcW w:w="481" w:type="pct"/>
          </w:tcPr>
          <w:p w14:paraId="210E8340" w14:textId="20AF985B"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95%</w:t>
            </w:r>
          </w:p>
        </w:tc>
        <w:tc>
          <w:tcPr>
            <w:tcW w:w="576" w:type="pct"/>
          </w:tcPr>
          <w:p w14:paraId="44CDE0AD" w14:textId="0B74A2FE"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63,837</w:t>
            </w:r>
          </w:p>
        </w:tc>
        <w:tc>
          <w:tcPr>
            <w:tcW w:w="385" w:type="pct"/>
          </w:tcPr>
          <w:p w14:paraId="2931300E" w14:textId="149DAC23"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1.00</w:t>
            </w:r>
          </w:p>
        </w:tc>
        <w:tc>
          <w:tcPr>
            <w:tcW w:w="577" w:type="pct"/>
          </w:tcPr>
          <w:p w14:paraId="5F0D4F71" w14:textId="7FE18796"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63,837</w:t>
            </w:r>
          </w:p>
        </w:tc>
      </w:tr>
      <w:tr w:rsidR="00AB1759" w:rsidRPr="00793A9C" w14:paraId="34A089B9" w14:textId="77777777" w:rsidTr="00DD664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8" w:type="pct"/>
            <w:vMerge/>
          </w:tcPr>
          <w:p w14:paraId="49AFA662" w14:textId="77777777" w:rsidR="00AB1759" w:rsidRPr="00BE7EDD" w:rsidRDefault="00AB1759" w:rsidP="002C19C6">
            <w:pPr>
              <w:keepNext/>
              <w:keepLines/>
              <w:rPr>
                <w:rFonts w:ascii="Arial Narrow" w:hAnsi="Arial Narrow"/>
              </w:rPr>
            </w:pPr>
          </w:p>
        </w:tc>
        <w:tc>
          <w:tcPr>
            <w:tcW w:w="529" w:type="pct"/>
            <w:vMerge/>
          </w:tcPr>
          <w:p w14:paraId="728EDD82" w14:textId="77777777" w:rsidR="00AB1759" w:rsidRPr="00BE7EDD" w:rsidRDefault="00AB1759" w:rsidP="002C19C6">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347" w:type="pct"/>
            <w:noWrap/>
          </w:tcPr>
          <w:p w14:paraId="6DD4B13F" w14:textId="0A1B93A3" w:rsidR="00AB1759" w:rsidRPr="002C19C6" w:rsidRDefault="00AB1759" w:rsidP="002C19C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High Efficiency Boiler</w:t>
            </w:r>
          </w:p>
        </w:tc>
        <w:tc>
          <w:tcPr>
            <w:tcW w:w="577" w:type="pct"/>
            <w:noWrap/>
          </w:tcPr>
          <w:p w14:paraId="13A0A2D1" w14:textId="5EFB775B"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64,089</w:t>
            </w:r>
          </w:p>
        </w:tc>
        <w:tc>
          <w:tcPr>
            <w:tcW w:w="481" w:type="pct"/>
          </w:tcPr>
          <w:p w14:paraId="1492F92E" w14:textId="701EBF2A"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100%</w:t>
            </w:r>
          </w:p>
        </w:tc>
        <w:tc>
          <w:tcPr>
            <w:tcW w:w="576" w:type="pct"/>
          </w:tcPr>
          <w:p w14:paraId="656E179A" w14:textId="24EB3D21" w:rsidR="00AB1759" w:rsidRPr="002C19C6" w:rsidRDefault="005178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64,089</w:t>
            </w:r>
          </w:p>
        </w:tc>
        <w:tc>
          <w:tcPr>
            <w:tcW w:w="385" w:type="pct"/>
          </w:tcPr>
          <w:p w14:paraId="4B8C4A22" w14:textId="06FFDDEF"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1.00</w:t>
            </w:r>
          </w:p>
        </w:tc>
        <w:tc>
          <w:tcPr>
            <w:tcW w:w="577" w:type="pct"/>
          </w:tcPr>
          <w:p w14:paraId="6004D65D" w14:textId="6F94D8CD" w:rsidR="00AB1759" w:rsidRPr="002C19C6" w:rsidRDefault="005178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64,089</w:t>
            </w:r>
          </w:p>
        </w:tc>
      </w:tr>
      <w:tr w:rsidR="00AB1759" w:rsidRPr="00793A9C" w14:paraId="660C6B35" w14:textId="77777777" w:rsidTr="00DD664F">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8" w:type="pct"/>
            <w:vMerge/>
          </w:tcPr>
          <w:p w14:paraId="529A5151" w14:textId="77777777" w:rsidR="00AB1759" w:rsidRPr="00BE7EDD" w:rsidRDefault="00AB1759" w:rsidP="002C19C6">
            <w:pPr>
              <w:keepNext/>
              <w:keepLines/>
              <w:rPr>
                <w:rFonts w:ascii="Arial Narrow" w:hAnsi="Arial Narrow"/>
              </w:rPr>
            </w:pPr>
          </w:p>
        </w:tc>
        <w:tc>
          <w:tcPr>
            <w:tcW w:w="529" w:type="pct"/>
            <w:vMerge/>
          </w:tcPr>
          <w:p w14:paraId="052E7908" w14:textId="77777777" w:rsidR="00AB1759" w:rsidRPr="00BE7EDD" w:rsidRDefault="00AB1759" w:rsidP="002C19C6">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347" w:type="pct"/>
            <w:noWrap/>
          </w:tcPr>
          <w:p w14:paraId="62E5CAE5" w14:textId="765E0027" w:rsidR="00AB1759" w:rsidRPr="002C19C6" w:rsidRDefault="00AB1759" w:rsidP="002C19C6">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Showerhead (IU)</w:t>
            </w:r>
          </w:p>
        </w:tc>
        <w:tc>
          <w:tcPr>
            <w:tcW w:w="577" w:type="pct"/>
            <w:noWrap/>
          </w:tcPr>
          <w:p w14:paraId="24A5ACBA" w14:textId="0F38C711"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18,614</w:t>
            </w:r>
          </w:p>
        </w:tc>
        <w:tc>
          <w:tcPr>
            <w:tcW w:w="481" w:type="pct"/>
          </w:tcPr>
          <w:p w14:paraId="02E026E1" w14:textId="10398410"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100%</w:t>
            </w:r>
          </w:p>
        </w:tc>
        <w:tc>
          <w:tcPr>
            <w:tcW w:w="576" w:type="pct"/>
          </w:tcPr>
          <w:p w14:paraId="6C4027E7" w14:textId="098C05B9"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18,611</w:t>
            </w:r>
          </w:p>
        </w:tc>
        <w:tc>
          <w:tcPr>
            <w:tcW w:w="385" w:type="pct"/>
          </w:tcPr>
          <w:p w14:paraId="7447C287" w14:textId="5BC44E9D"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1.00</w:t>
            </w:r>
          </w:p>
        </w:tc>
        <w:tc>
          <w:tcPr>
            <w:tcW w:w="577" w:type="pct"/>
          </w:tcPr>
          <w:p w14:paraId="7FFE9E50" w14:textId="1508D705"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18,611</w:t>
            </w:r>
          </w:p>
        </w:tc>
      </w:tr>
      <w:tr w:rsidR="00AB1759" w:rsidRPr="00793A9C" w14:paraId="2966BD12" w14:textId="77777777" w:rsidTr="00DD664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8" w:type="pct"/>
            <w:vMerge/>
          </w:tcPr>
          <w:p w14:paraId="0579ABBF" w14:textId="77777777" w:rsidR="00AB1759" w:rsidRPr="00BE7EDD" w:rsidRDefault="00AB1759" w:rsidP="002C19C6">
            <w:pPr>
              <w:keepNext/>
              <w:keepLines/>
              <w:rPr>
                <w:rFonts w:ascii="Arial Narrow" w:hAnsi="Arial Narrow"/>
              </w:rPr>
            </w:pPr>
          </w:p>
        </w:tc>
        <w:tc>
          <w:tcPr>
            <w:tcW w:w="529" w:type="pct"/>
            <w:vMerge/>
          </w:tcPr>
          <w:p w14:paraId="27BE698C" w14:textId="77777777" w:rsidR="00AB1759" w:rsidRPr="00BE7EDD" w:rsidRDefault="00AB1759" w:rsidP="002C19C6">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347" w:type="pct"/>
            <w:noWrap/>
          </w:tcPr>
          <w:p w14:paraId="4EE3EB50" w14:textId="0F2DA992" w:rsidR="00AB1759" w:rsidRPr="002C19C6" w:rsidRDefault="00AB1759" w:rsidP="002C19C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 xml:space="preserve">Covers and Gap Sealers for Room AC </w:t>
            </w:r>
          </w:p>
        </w:tc>
        <w:tc>
          <w:tcPr>
            <w:tcW w:w="577" w:type="pct"/>
            <w:noWrap/>
          </w:tcPr>
          <w:p w14:paraId="18C73288" w14:textId="65CEF5D7"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12,760</w:t>
            </w:r>
          </w:p>
        </w:tc>
        <w:tc>
          <w:tcPr>
            <w:tcW w:w="481" w:type="pct"/>
          </w:tcPr>
          <w:p w14:paraId="2CEA5669" w14:textId="3C4E2B0E" w:rsidR="00AB1759" w:rsidRPr="002C19C6" w:rsidRDefault="007935DC"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100</w:t>
            </w:r>
            <w:r w:rsidR="00AB1759" w:rsidRPr="002C19C6">
              <w:rPr>
                <w:rFonts w:ascii="Arial Narrow" w:hAnsi="Arial Narrow"/>
              </w:rPr>
              <w:t>%</w:t>
            </w:r>
          </w:p>
        </w:tc>
        <w:tc>
          <w:tcPr>
            <w:tcW w:w="576" w:type="pct"/>
          </w:tcPr>
          <w:p w14:paraId="3501CD2B" w14:textId="1DD69839" w:rsidR="00AB1759" w:rsidRPr="002C19C6" w:rsidRDefault="007935DC"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12,762</w:t>
            </w:r>
          </w:p>
        </w:tc>
        <w:tc>
          <w:tcPr>
            <w:tcW w:w="385" w:type="pct"/>
          </w:tcPr>
          <w:p w14:paraId="2128A7FD" w14:textId="3C57E13E"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1.00</w:t>
            </w:r>
          </w:p>
        </w:tc>
        <w:tc>
          <w:tcPr>
            <w:tcW w:w="577" w:type="pct"/>
          </w:tcPr>
          <w:p w14:paraId="2FC165AF" w14:textId="4C9A77E8" w:rsidR="00AB1759" w:rsidRPr="002C19C6" w:rsidRDefault="007935DC"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12,762</w:t>
            </w:r>
          </w:p>
        </w:tc>
      </w:tr>
      <w:tr w:rsidR="00AB1759" w:rsidRPr="00793A9C" w14:paraId="09D4E5D9" w14:textId="77777777" w:rsidTr="00DD664F">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8" w:type="pct"/>
            <w:vMerge/>
          </w:tcPr>
          <w:p w14:paraId="657034DA" w14:textId="77777777" w:rsidR="00AB1759" w:rsidRPr="00BE7EDD" w:rsidRDefault="00AB1759" w:rsidP="002C19C6">
            <w:pPr>
              <w:keepNext/>
              <w:keepLines/>
              <w:rPr>
                <w:rFonts w:ascii="Arial Narrow" w:hAnsi="Arial Narrow"/>
              </w:rPr>
            </w:pPr>
          </w:p>
        </w:tc>
        <w:tc>
          <w:tcPr>
            <w:tcW w:w="529" w:type="pct"/>
            <w:vMerge/>
          </w:tcPr>
          <w:p w14:paraId="1CA87CD1" w14:textId="77777777" w:rsidR="00AB1759" w:rsidRPr="00BE7EDD" w:rsidRDefault="00AB1759" w:rsidP="002C19C6">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347" w:type="pct"/>
            <w:noWrap/>
          </w:tcPr>
          <w:p w14:paraId="06C92DCE" w14:textId="5D5B15CA" w:rsidR="00AB1759" w:rsidRPr="002C19C6" w:rsidRDefault="00AB1759" w:rsidP="002C19C6">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Programmable Thermostat</w:t>
            </w:r>
          </w:p>
        </w:tc>
        <w:tc>
          <w:tcPr>
            <w:tcW w:w="577" w:type="pct"/>
            <w:noWrap/>
          </w:tcPr>
          <w:p w14:paraId="6EEEDD13" w14:textId="0A5FDE92"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10,244</w:t>
            </w:r>
          </w:p>
        </w:tc>
        <w:tc>
          <w:tcPr>
            <w:tcW w:w="481" w:type="pct"/>
          </w:tcPr>
          <w:p w14:paraId="5CA4064E" w14:textId="1AEA4801"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100%</w:t>
            </w:r>
          </w:p>
        </w:tc>
        <w:tc>
          <w:tcPr>
            <w:tcW w:w="576" w:type="pct"/>
          </w:tcPr>
          <w:p w14:paraId="1B92C776" w14:textId="28D91459"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10,244</w:t>
            </w:r>
          </w:p>
        </w:tc>
        <w:tc>
          <w:tcPr>
            <w:tcW w:w="385" w:type="pct"/>
          </w:tcPr>
          <w:p w14:paraId="68FACDA3" w14:textId="2AEE66D6"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1.00</w:t>
            </w:r>
          </w:p>
        </w:tc>
        <w:tc>
          <w:tcPr>
            <w:tcW w:w="577" w:type="pct"/>
          </w:tcPr>
          <w:p w14:paraId="78AFC2E6" w14:textId="16EBE4AE"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10,244</w:t>
            </w:r>
          </w:p>
        </w:tc>
      </w:tr>
      <w:tr w:rsidR="00AB1759" w:rsidRPr="00793A9C" w14:paraId="42A23D9C" w14:textId="77777777" w:rsidTr="00DD664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8" w:type="pct"/>
            <w:vMerge/>
          </w:tcPr>
          <w:p w14:paraId="478265B6" w14:textId="77777777" w:rsidR="00AB1759" w:rsidRPr="00BE7EDD" w:rsidRDefault="00AB1759" w:rsidP="002C19C6">
            <w:pPr>
              <w:keepNext/>
              <w:keepLines/>
              <w:rPr>
                <w:rFonts w:ascii="Arial Narrow" w:hAnsi="Arial Narrow"/>
              </w:rPr>
            </w:pPr>
          </w:p>
        </w:tc>
        <w:tc>
          <w:tcPr>
            <w:tcW w:w="529" w:type="pct"/>
            <w:vMerge/>
          </w:tcPr>
          <w:p w14:paraId="7084D393" w14:textId="77777777" w:rsidR="00AB1759" w:rsidRPr="00BE7EDD" w:rsidRDefault="00AB1759" w:rsidP="002C19C6">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347" w:type="pct"/>
            <w:noWrap/>
          </w:tcPr>
          <w:p w14:paraId="32B5B427" w14:textId="72B09EE1" w:rsidR="00AB1759" w:rsidRPr="002C19C6" w:rsidRDefault="00AB1759" w:rsidP="002C19C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Shower Timer (IU)</w:t>
            </w:r>
          </w:p>
        </w:tc>
        <w:tc>
          <w:tcPr>
            <w:tcW w:w="577" w:type="pct"/>
            <w:noWrap/>
          </w:tcPr>
          <w:p w14:paraId="7FCCF87B" w14:textId="7CCC1C5D"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6,173</w:t>
            </w:r>
          </w:p>
        </w:tc>
        <w:tc>
          <w:tcPr>
            <w:tcW w:w="481" w:type="pct"/>
          </w:tcPr>
          <w:p w14:paraId="75658F5A" w14:textId="3D691B17"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100%</w:t>
            </w:r>
          </w:p>
        </w:tc>
        <w:tc>
          <w:tcPr>
            <w:tcW w:w="576" w:type="pct"/>
          </w:tcPr>
          <w:p w14:paraId="54395586" w14:textId="04410C36"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6,172</w:t>
            </w:r>
          </w:p>
        </w:tc>
        <w:tc>
          <w:tcPr>
            <w:tcW w:w="385" w:type="pct"/>
          </w:tcPr>
          <w:p w14:paraId="3692C9D3" w14:textId="4E7E38B3"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1.00</w:t>
            </w:r>
          </w:p>
        </w:tc>
        <w:tc>
          <w:tcPr>
            <w:tcW w:w="577" w:type="pct"/>
          </w:tcPr>
          <w:p w14:paraId="38557CD1" w14:textId="5B5216FF"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6,172</w:t>
            </w:r>
          </w:p>
        </w:tc>
      </w:tr>
      <w:tr w:rsidR="00AB1759" w:rsidRPr="00793A9C" w14:paraId="62A0CDC6" w14:textId="77777777" w:rsidTr="00DD664F">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8" w:type="pct"/>
            <w:vMerge/>
          </w:tcPr>
          <w:p w14:paraId="652261C9" w14:textId="77777777" w:rsidR="00AB1759" w:rsidRPr="00BE7EDD" w:rsidRDefault="00AB1759" w:rsidP="002C19C6">
            <w:pPr>
              <w:keepNext/>
              <w:keepLines/>
              <w:rPr>
                <w:rFonts w:ascii="Arial Narrow" w:hAnsi="Arial Narrow"/>
              </w:rPr>
            </w:pPr>
          </w:p>
        </w:tc>
        <w:tc>
          <w:tcPr>
            <w:tcW w:w="529" w:type="pct"/>
            <w:vMerge/>
          </w:tcPr>
          <w:p w14:paraId="730E4D3C" w14:textId="77777777" w:rsidR="00AB1759" w:rsidRPr="00BE7EDD" w:rsidRDefault="00AB1759" w:rsidP="002C19C6">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347" w:type="pct"/>
            <w:noWrap/>
          </w:tcPr>
          <w:p w14:paraId="06B5E23F" w14:textId="77492B05" w:rsidR="00AB1759" w:rsidRPr="002C19C6" w:rsidRDefault="00AB1759" w:rsidP="002C19C6">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Air Sealing</w:t>
            </w:r>
          </w:p>
        </w:tc>
        <w:tc>
          <w:tcPr>
            <w:tcW w:w="577" w:type="pct"/>
            <w:noWrap/>
          </w:tcPr>
          <w:p w14:paraId="0AB550A6" w14:textId="4D045EB8"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5,748</w:t>
            </w:r>
          </w:p>
        </w:tc>
        <w:tc>
          <w:tcPr>
            <w:tcW w:w="481" w:type="pct"/>
          </w:tcPr>
          <w:p w14:paraId="68E3A7E6" w14:textId="3BB29515"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100%</w:t>
            </w:r>
          </w:p>
        </w:tc>
        <w:tc>
          <w:tcPr>
            <w:tcW w:w="576" w:type="pct"/>
          </w:tcPr>
          <w:p w14:paraId="00AD1A38" w14:textId="4D0E111B"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5,748</w:t>
            </w:r>
          </w:p>
        </w:tc>
        <w:tc>
          <w:tcPr>
            <w:tcW w:w="385" w:type="pct"/>
          </w:tcPr>
          <w:p w14:paraId="0BD38CE5" w14:textId="2FB327C7"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1.00</w:t>
            </w:r>
          </w:p>
        </w:tc>
        <w:tc>
          <w:tcPr>
            <w:tcW w:w="577" w:type="pct"/>
          </w:tcPr>
          <w:p w14:paraId="4DD0E9A9" w14:textId="0709D783"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5,748</w:t>
            </w:r>
          </w:p>
        </w:tc>
      </w:tr>
      <w:tr w:rsidR="00AB1759" w:rsidRPr="00793A9C" w14:paraId="434822C9" w14:textId="77777777" w:rsidTr="00DD664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8" w:type="pct"/>
            <w:vMerge/>
          </w:tcPr>
          <w:p w14:paraId="4E031120" w14:textId="77777777" w:rsidR="00AB1759" w:rsidRPr="00BE7EDD" w:rsidRDefault="00AB1759" w:rsidP="002C19C6">
            <w:pPr>
              <w:keepNext/>
              <w:keepLines/>
              <w:rPr>
                <w:rFonts w:ascii="Arial Narrow" w:hAnsi="Arial Narrow"/>
              </w:rPr>
            </w:pPr>
          </w:p>
        </w:tc>
        <w:tc>
          <w:tcPr>
            <w:tcW w:w="529" w:type="pct"/>
            <w:vMerge/>
          </w:tcPr>
          <w:p w14:paraId="66B4DD8D" w14:textId="77777777" w:rsidR="00AB1759" w:rsidRPr="00BE7EDD" w:rsidRDefault="00AB1759" w:rsidP="002C19C6">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347" w:type="pct"/>
            <w:noWrap/>
          </w:tcPr>
          <w:p w14:paraId="43A45DC3" w14:textId="1F9D6461" w:rsidR="00AB1759" w:rsidRPr="002C19C6" w:rsidRDefault="00AB1759" w:rsidP="002C19C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Reprogrammable Thermostat</w:t>
            </w:r>
          </w:p>
        </w:tc>
        <w:tc>
          <w:tcPr>
            <w:tcW w:w="577" w:type="pct"/>
            <w:noWrap/>
          </w:tcPr>
          <w:p w14:paraId="13ADDF21" w14:textId="7420A205"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4,577</w:t>
            </w:r>
          </w:p>
        </w:tc>
        <w:tc>
          <w:tcPr>
            <w:tcW w:w="481" w:type="pct"/>
          </w:tcPr>
          <w:p w14:paraId="1055ADF0" w14:textId="22F49048"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100%</w:t>
            </w:r>
          </w:p>
        </w:tc>
        <w:tc>
          <w:tcPr>
            <w:tcW w:w="576" w:type="pct"/>
          </w:tcPr>
          <w:p w14:paraId="41FE8576" w14:textId="1B4FD461"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4,577</w:t>
            </w:r>
          </w:p>
        </w:tc>
        <w:tc>
          <w:tcPr>
            <w:tcW w:w="385" w:type="pct"/>
          </w:tcPr>
          <w:p w14:paraId="5C52DF53" w14:textId="609345E2"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1.00</w:t>
            </w:r>
          </w:p>
        </w:tc>
        <w:tc>
          <w:tcPr>
            <w:tcW w:w="577" w:type="pct"/>
          </w:tcPr>
          <w:p w14:paraId="724E5CB9" w14:textId="0CECD53B"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4,577</w:t>
            </w:r>
          </w:p>
        </w:tc>
      </w:tr>
      <w:tr w:rsidR="00AB1759" w:rsidRPr="00793A9C" w14:paraId="02C4FC4F" w14:textId="77777777" w:rsidTr="00DD664F">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8" w:type="pct"/>
            <w:vMerge/>
          </w:tcPr>
          <w:p w14:paraId="416B6358" w14:textId="77777777" w:rsidR="00AB1759" w:rsidRPr="00BE7EDD" w:rsidRDefault="00AB1759" w:rsidP="002C19C6">
            <w:pPr>
              <w:keepNext/>
              <w:keepLines/>
              <w:rPr>
                <w:rFonts w:ascii="Arial Narrow" w:hAnsi="Arial Narrow"/>
              </w:rPr>
            </w:pPr>
          </w:p>
        </w:tc>
        <w:tc>
          <w:tcPr>
            <w:tcW w:w="529" w:type="pct"/>
            <w:vMerge/>
          </w:tcPr>
          <w:p w14:paraId="4FCEF724" w14:textId="77777777" w:rsidR="00AB1759" w:rsidRPr="00BE7EDD" w:rsidRDefault="00AB1759" w:rsidP="002C19C6">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347" w:type="pct"/>
            <w:noWrap/>
          </w:tcPr>
          <w:p w14:paraId="51EC078E" w14:textId="74BD0203" w:rsidR="00AB1759" w:rsidRPr="002C19C6" w:rsidRDefault="00AB1759" w:rsidP="002C19C6">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Faucet Aerator - Kitchen (IU)</w:t>
            </w:r>
          </w:p>
        </w:tc>
        <w:tc>
          <w:tcPr>
            <w:tcW w:w="577" w:type="pct"/>
            <w:noWrap/>
          </w:tcPr>
          <w:p w14:paraId="66EAA681" w14:textId="1203152B"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3,134</w:t>
            </w:r>
          </w:p>
        </w:tc>
        <w:tc>
          <w:tcPr>
            <w:tcW w:w="481" w:type="pct"/>
          </w:tcPr>
          <w:p w14:paraId="53028D7C" w14:textId="1B4FD1A3"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100%</w:t>
            </w:r>
          </w:p>
        </w:tc>
        <w:tc>
          <w:tcPr>
            <w:tcW w:w="576" w:type="pct"/>
          </w:tcPr>
          <w:p w14:paraId="23FABA18" w14:textId="602A2AD6"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3,134</w:t>
            </w:r>
          </w:p>
        </w:tc>
        <w:tc>
          <w:tcPr>
            <w:tcW w:w="385" w:type="pct"/>
          </w:tcPr>
          <w:p w14:paraId="64C201B5" w14:textId="4CBA3EAA"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1.00</w:t>
            </w:r>
          </w:p>
        </w:tc>
        <w:tc>
          <w:tcPr>
            <w:tcW w:w="577" w:type="pct"/>
          </w:tcPr>
          <w:p w14:paraId="01C8788A" w14:textId="2002E151"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3,134</w:t>
            </w:r>
          </w:p>
        </w:tc>
      </w:tr>
      <w:tr w:rsidR="00AB1759" w:rsidRPr="00793A9C" w14:paraId="73B7D19C" w14:textId="77777777" w:rsidTr="00DD664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8" w:type="pct"/>
            <w:vMerge/>
          </w:tcPr>
          <w:p w14:paraId="5A1022B0" w14:textId="77777777" w:rsidR="00AB1759" w:rsidRPr="00BE7EDD" w:rsidRDefault="00AB1759" w:rsidP="002C19C6">
            <w:pPr>
              <w:keepNext/>
              <w:keepLines/>
              <w:rPr>
                <w:rFonts w:ascii="Arial Narrow" w:hAnsi="Arial Narrow"/>
              </w:rPr>
            </w:pPr>
          </w:p>
        </w:tc>
        <w:tc>
          <w:tcPr>
            <w:tcW w:w="529" w:type="pct"/>
            <w:vMerge/>
          </w:tcPr>
          <w:p w14:paraId="380FAF6C" w14:textId="77777777" w:rsidR="00AB1759" w:rsidRPr="00BE7EDD" w:rsidRDefault="00AB1759" w:rsidP="002C19C6">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347" w:type="pct"/>
            <w:noWrap/>
          </w:tcPr>
          <w:p w14:paraId="4CC98D3D" w14:textId="298AA6EF" w:rsidR="00AB1759" w:rsidRPr="002C19C6" w:rsidRDefault="00AB1759" w:rsidP="002C19C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Boiler Reset Controls</w:t>
            </w:r>
          </w:p>
        </w:tc>
        <w:tc>
          <w:tcPr>
            <w:tcW w:w="577" w:type="pct"/>
            <w:noWrap/>
          </w:tcPr>
          <w:p w14:paraId="6B3C302E" w14:textId="4732F5BE"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2,972</w:t>
            </w:r>
          </w:p>
        </w:tc>
        <w:tc>
          <w:tcPr>
            <w:tcW w:w="481" w:type="pct"/>
          </w:tcPr>
          <w:p w14:paraId="7F113870" w14:textId="090A487A"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100%</w:t>
            </w:r>
          </w:p>
        </w:tc>
        <w:tc>
          <w:tcPr>
            <w:tcW w:w="576" w:type="pct"/>
          </w:tcPr>
          <w:p w14:paraId="52AF17E6" w14:textId="6A8B2A9D"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2,972</w:t>
            </w:r>
          </w:p>
        </w:tc>
        <w:tc>
          <w:tcPr>
            <w:tcW w:w="385" w:type="pct"/>
          </w:tcPr>
          <w:p w14:paraId="2234AC19" w14:textId="77EEAF02"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1.00</w:t>
            </w:r>
          </w:p>
        </w:tc>
        <w:tc>
          <w:tcPr>
            <w:tcW w:w="577" w:type="pct"/>
          </w:tcPr>
          <w:p w14:paraId="59BAF0E1" w14:textId="1ABCE819"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2,972</w:t>
            </w:r>
          </w:p>
        </w:tc>
      </w:tr>
      <w:tr w:rsidR="00AB1759" w:rsidRPr="00793A9C" w14:paraId="3641B80A" w14:textId="77777777" w:rsidTr="00DD664F">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8" w:type="pct"/>
            <w:vMerge/>
          </w:tcPr>
          <w:p w14:paraId="6DF140C2" w14:textId="77777777" w:rsidR="00AB1759" w:rsidRPr="00BE7EDD" w:rsidRDefault="00AB1759" w:rsidP="002C19C6">
            <w:pPr>
              <w:keepNext/>
              <w:keepLines/>
              <w:rPr>
                <w:rFonts w:ascii="Arial Narrow" w:hAnsi="Arial Narrow"/>
              </w:rPr>
            </w:pPr>
          </w:p>
        </w:tc>
        <w:tc>
          <w:tcPr>
            <w:tcW w:w="529" w:type="pct"/>
            <w:vMerge/>
          </w:tcPr>
          <w:p w14:paraId="5B4E52AD" w14:textId="77777777" w:rsidR="00AB1759" w:rsidRPr="00BE7EDD" w:rsidRDefault="00AB1759" w:rsidP="002C19C6">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347" w:type="pct"/>
            <w:noWrap/>
          </w:tcPr>
          <w:p w14:paraId="66C6AEF5" w14:textId="5C20D109" w:rsidR="00AB1759" w:rsidRPr="002C19C6" w:rsidRDefault="00AB1759" w:rsidP="002C19C6">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Central Water Heater</w:t>
            </w:r>
          </w:p>
        </w:tc>
        <w:tc>
          <w:tcPr>
            <w:tcW w:w="577" w:type="pct"/>
            <w:noWrap/>
          </w:tcPr>
          <w:p w14:paraId="6F32CD5C" w14:textId="72002AD2"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1,671</w:t>
            </w:r>
          </w:p>
        </w:tc>
        <w:tc>
          <w:tcPr>
            <w:tcW w:w="481" w:type="pct"/>
          </w:tcPr>
          <w:p w14:paraId="0AFD32E5" w14:textId="0B77B15B"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100%</w:t>
            </w:r>
          </w:p>
        </w:tc>
        <w:tc>
          <w:tcPr>
            <w:tcW w:w="576" w:type="pct"/>
          </w:tcPr>
          <w:p w14:paraId="2E962108" w14:textId="09DB954D"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1,671</w:t>
            </w:r>
          </w:p>
        </w:tc>
        <w:tc>
          <w:tcPr>
            <w:tcW w:w="385" w:type="pct"/>
          </w:tcPr>
          <w:p w14:paraId="507DFF54" w14:textId="47FB6903"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1.00</w:t>
            </w:r>
          </w:p>
        </w:tc>
        <w:tc>
          <w:tcPr>
            <w:tcW w:w="577" w:type="pct"/>
          </w:tcPr>
          <w:p w14:paraId="0CB9280A" w14:textId="12F88138"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1,671</w:t>
            </w:r>
          </w:p>
        </w:tc>
      </w:tr>
      <w:tr w:rsidR="00AB1759" w:rsidRPr="00793A9C" w14:paraId="59E09599" w14:textId="77777777" w:rsidTr="00DD664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8" w:type="pct"/>
            <w:vMerge/>
          </w:tcPr>
          <w:p w14:paraId="5DBB5F6E" w14:textId="68330419" w:rsidR="00AB1759" w:rsidRPr="00BE7EDD" w:rsidRDefault="00AB1759" w:rsidP="002C19C6">
            <w:pPr>
              <w:keepNext/>
              <w:keepLines/>
              <w:jc w:val="left"/>
              <w:rPr>
                <w:rFonts w:ascii="Arial Narrow" w:hAnsi="Arial Narrow"/>
              </w:rPr>
            </w:pPr>
          </w:p>
        </w:tc>
        <w:tc>
          <w:tcPr>
            <w:tcW w:w="529" w:type="pct"/>
            <w:vMerge/>
          </w:tcPr>
          <w:p w14:paraId="567E727B" w14:textId="7D20A3A6" w:rsidR="00AB1759" w:rsidRPr="00BE7EDD" w:rsidRDefault="00AB1759" w:rsidP="002C19C6">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347" w:type="pct"/>
            <w:noWrap/>
          </w:tcPr>
          <w:p w14:paraId="7848F92A" w14:textId="6281EEC0" w:rsidR="00AB1759" w:rsidRPr="002C19C6" w:rsidRDefault="00AB1759" w:rsidP="002C19C6">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High Efficiency Furnace</w:t>
            </w:r>
          </w:p>
        </w:tc>
        <w:tc>
          <w:tcPr>
            <w:tcW w:w="577" w:type="pct"/>
            <w:noWrap/>
          </w:tcPr>
          <w:p w14:paraId="228BCA47" w14:textId="2DB11870" w:rsidR="00AB1759" w:rsidRPr="002C19C6" w:rsidRDefault="00AB1759" w:rsidP="002C19C6">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1,663</w:t>
            </w:r>
          </w:p>
        </w:tc>
        <w:tc>
          <w:tcPr>
            <w:tcW w:w="481" w:type="pct"/>
          </w:tcPr>
          <w:p w14:paraId="67DBCFBF" w14:textId="7E034E9C" w:rsidR="00AB1759" w:rsidRPr="002C19C6" w:rsidRDefault="00AB1759" w:rsidP="002C19C6">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100%</w:t>
            </w:r>
          </w:p>
        </w:tc>
        <w:tc>
          <w:tcPr>
            <w:tcW w:w="576" w:type="pct"/>
          </w:tcPr>
          <w:p w14:paraId="76BDB6F0" w14:textId="5FEBB347"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1,663</w:t>
            </w:r>
          </w:p>
        </w:tc>
        <w:tc>
          <w:tcPr>
            <w:tcW w:w="385" w:type="pct"/>
          </w:tcPr>
          <w:p w14:paraId="67200C3F" w14:textId="70498754" w:rsidR="00AB1759" w:rsidRPr="002C19C6" w:rsidRDefault="00AB1759" w:rsidP="002C19C6">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1.00</w:t>
            </w:r>
          </w:p>
        </w:tc>
        <w:tc>
          <w:tcPr>
            <w:tcW w:w="577" w:type="pct"/>
          </w:tcPr>
          <w:p w14:paraId="5382BEDA" w14:textId="4FD987DE" w:rsidR="00AB1759" w:rsidRPr="002C19C6" w:rsidRDefault="00AB1759" w:rsidP="002C19C6">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1,663</w:t>
            </w:r>
          </w:p>
        </w:tc>
      </w:tr>
      <w:tr w:rsidR="00AB1759" w:rsidRPr="00793A9C" w14:paraId="41DD5E94" w14:textId="77777777" w:rsidTr="00DD664F">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8" w:type="pct"/>
            <w:vMerge/>
          </w:tcPr>
          <w:p w14:paraId="17D7F7B6" w14:textId="6B7B1C9F" w:rsidR="00AB1759" w:rsidRPr="00BE7EDD" w:rsidRDefault="00AB1759" w:rsidP="002C19C6">
            <w:pPr>
              <w:keepNext/>
              <w:keepLines/>
              <w:jc w:val="left"/>
              <w:rPr>
                <w:rFonts w:ascii="Arial Narrow" w:hAnsi="Arial Narrow"/>
              </w:rPr>
            </w:pPr>
          </w:p>
        </w:tc>
        <w:tc>
          <w:tcPr>
            <w:tcW w:w="529" w:type="pct"/>
            <w:vMerge/>
          </w:tcPr>
          <w:p w14:paraId="6B6629F0" w14:textId="610DDA43" w:rsidR="00AB1759" w:rsidRPr="00BE7EDD" w:rsidRDefault="00AB1759" w:rsidP="002C19C6">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347" w:type="pct"/>
            <w:noWrap/>
          </w:tcPr>
          <w:p w14:paraId="5346AE86" w14:textId="673E2E48" w:rsidR="00AB1759" w:rsidRPr="002C19C6" w:rsidRDefault="00AB1759" w:rsidP="002C19C6">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Water Heater</w:t>
            </w:r>
          </w:p>
        </w:tc>
        <w:tc>
          <w:tcPr>
            <w:tcW w:w="577" w:type="pct"/>
            <w:noWrap/>
          </w:tcPr>
          <w:p w14:paraId="59A2275D" w14:textId="578269CE" w:rsidR="00AB1759" w:rsidRPr="002C19C6" w:rsidRDefault="00AB1759" w:rsidP="002C19C6">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1,522</w:t>
            </w:r>
          </w:p>
        </w:tc>
        <w:tc>
          <w:tcPr>
            <w:tcW w:w="481" w:type="pct"/>
          </w:tcPr>
          <w:p w14:paraId="3CCD0F13" w14:textId="4121E205" w:rsidR="00AB1759" w:rsidRPr="002C19C6" w:rsidRDefault="00AB1759" w:rsidP="002C19C6">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100%</w:t>
            </w:r>
          </w:p>
        </w:tc>
        <w:tc>
          <w:tcPr>
            <w:tcW w:w="576" w:type="pct"/>
          </w:tcPr>
          <w:p w14:paraId="21C82226" w14:textId="4BE8C005"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1,522</w:t>
            </w:r>
          </w:p>
        </w:tc>
        <w:tc>
          <w:tcPr>
            <w:tcW w:w="385" w:type="pct"/>
          </w:tcPr>
          <w:p w14:paraId="15D2C1E8" w14:textId="3B1B505D" w:rsidR="00AB1759" w:rsidRPr="002C19C6" w:rsidRDefault="00AB1759" w:rsidP="002C19C6">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1.00</w:t>
            </w:r>
          </w:p>
        </w:tc>
        <w:tc>
          <w:tcPr>
            <w:tcW w:w="577" w:type="pct"/>
          </w:tcPr>
          <w:p w14:paraId="51659A4D" w14:textId="21E6E3BE" w:rsidR="00AB1759" w:rsidRPr="002C19C6" w:rsidRDefault="00AB1759" w:rsidP="002C19C6">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1,522</w:t>
            </w:r>
          </w:p>
        </w:tc>
      </w:tr>
      <w:tr w:rsidR="00AB1759" w:rsidRPr="00793A9C" w14:paraId="490B1A1A" w14:textId="77777777" w:rsidTr="00DD664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8" w:type="pct"/>
            <w:vMerge/>
          </w:tcPr>
          <w:p w14:paraId="64822F1A" w14:textId="16D27F97" w:rsidR="00AB1759" w:rsidRPr="00BE7EDD" w:rsidRDefault="00AB1759" w:rsidP="002C19C6">
            <w:pPr>
              <w:keepNext/>
              <w:keepLines/>
              <w:jc w:val="left"/>
              <w:rPr>
                <w:rFonts w:ascii="Arial Narrow" w:hAnsi="Arial Narrow"/>
              </w:rPr>
            </w:pPr>
          </w:p>
        </w:tc>
        <w:tc>
          <w:tcPr>
            <w:tcW w:w="529" w:type="pct"/>
            <w:vMerge/>
          </w:tcPr>
          <w:p w14:paraId="16782099" w14:textId="77777777" w:rsidR="00AB1759" w:rsidRDefault="00AB1759" w:rsidP="002C19C6">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347" w:type="pct"/>
            <w:noWrap/>
          </w:tcPr>
          <w:p w14:paraId="7155E264" w14:textId="31BBAF57" w:rsidR="00AB1759" w:rsidRPr="002C19C6" w:rsidRDefault="00AB1759" w:rsidP="002C19C6">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Faucet Aerator - Bathroom (IU)</w:t>
            </w:r>
          </w:p>
        </w:tc>
        <w:tc>
          <w:tcPr>
            <w:tcW w:w="577" w:type="pct"/>
            <w:noWrap/>
          </w:tcPr>
          <w:p w14:paraId="06DB1064" w14:textId="084262BE" w:rsidR="00AB1759" w:rsidRPr="002C19C6" w:rsidRDefault="00AB1759" w:rsidP="002C19C6">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1,507</w:t>
            </w:r>
          </w:p>
        </w:tc>
        <w:tc>
          <w:tcPr>
            <w:tcW w:w="481" w:type="pct"/>
          </w:tcPr>
          <w:p w14:paraId="1D107BC3" w14:textId="75D2C718" w:rsidR="00AB1759" w:rsidRPr="002C19C6" w:rsidRDefault="00AB1759" w:rsidP="002C19C6">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100%</w:t>
            </w:r>
          </w:p>
        </w:tc>
        <w:tc>
          <w:tcPr>
            <w:tcW w:w="576" w:type="pct"/>
          </w:tcPr>
          <w:p w14:paraId="1C689A7E" w14:textId="322CED23"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1,508</w:t>
            </w:r>
          </w:p>
        </w:tc>
        <w:tc>
          <w:tcPr>
            <w:tcW w:w="385" w:type="pct"/>
          </w:tcPr>
          <w:p w14:paraId="73FBA584" w14:textId="009236A7" w:rsidR="00AB1759" w:rsidRPr="002C19C6" w:rsidRDefault="00AB1759" w:rsidP="002C19C6">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1.00</w:t>
            </w:r>
          </w:p>
        </w:tc>
        <w:tc>
          <w:tcPr>
            <w:tcW w:w="577" w:type="pct"/>
          </w:tcPr>
          <w:p w14:paraId="1809BFAD" w14:textId="04475D78" w:rsidR="00AB1759" w:rsidRPr="002C19C6" w:rsidRDefault="00AB1759" w:rsidP="002C19C6">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1,508</w:t>
            </w:r>
          </w:p>
        </w:tc>
      </w:tr>
      <w:tr w:rsidR="00AB1759" w:rsidRPr="00793A9C" w14:paraId="287E99F2" w14:textId="77777777" w:rsidTr="00DD664F">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8" w:type="pct"/>
            <w:vMerge/>
          </w:tcPr>
          <w:p w14:paraId="49F53182" w14:textId="24758C03" w:rsidR="00AB1759" w:rsidRPr="00AC04C1" w:rsidRDefault="00AB1759" w:rsidP="002C19C6">
            <w:pPr>
              <w:keepNext/>
              <w:keepLines/>
              <w:jc w:val="both"/>
              <w:rPr>
                <w:rFonts w:ascii="Arial Narrow" w:hAnsi="Arial Narrow"/>
                <w:b/>
                <w:bCs/>
              </w:rPr>
            </w:pPr>
          </w:p>
        </w:tc>
        <w:tc>
          <w:tcPr>
            <w:tcW w:w="529" w:type="pct"/>
            <w:vMerge/>
          </w:tcPr>
          <w:p w14:paraId="7786AF36" w14:textId="77777777" w:rsidR="00AB1759" w:rsidRPr="003879C4" w:rsidRDefault="00AB1759" w:rsidP="002C19C6">
            <w:pPr>
              <w:keepNext/>
              <w:keepLines/>
              <w:jc w:val="both"/>
              <w:cnfStyle w:val="000000010000" w:firstRow="0" w:lastRow="0" w:firstColumn="0" w:lastColumn="0" w:oddVBand="0" w:evenVBand="0" w:oddHBand="0" w:evenHBand="1" w:firstRowFirstColumn="0" w:firstRowLastColumn="0" w:lastRowFirstColumn="0" w:lastRowLastColumn="0"/>
              <w:rPr>
                <w:rFonts w:ascii="Arial Narrow" w:hAnsi="Arial Narrow"/>
                <w:i/>
              </w:rPr>
            </w:pPr>
          </w:p>
        </w:tc>
        <w:tc>
          <w:tcPr>
            <w:tcW w:w="1347" w:type="pct"/>
            <w:noWrap/>
          </w:tcPr>
          <w:p w14:paraId="5E792ECD" w14:textId="40D96BEF" w:rsidR="00AB1759" w:rsidRPr="002C19C6" w:rsidRDefault="00AB1759" w:rsidP="002C19C6">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i/>
              </w:rPr>
            </w:pPr>
            <w:r w:rsidRPr="002C19C6">
              <w:rPr>
                <w:rFonts w:ascii="Arial Narrow" w:hAnsi="Arial Narrow"/>
              </w:rPr>
              <w:t>Thermostatic Radiator Valve</w:t>
            </w:r>
          </w:p>
        </w:tc>
        <w:tc>
          <w:tcPr>
            <w:tcW w:w="577" w:type="pct"/>
            <w:noWrap/>
          </w:tcPr>
          <w:p w14:paraId="6A0561DC" w14:textId="700E7CA8"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i/>
              </w:rPr>
            </w:pPr>
            <w:r w:rsidRPr="002C19C6">
              <w:rPr>
                <w:rFonts w:ascii="Arial Narrow" w:hAnsi="Arial Narrow"/>
              </w:rPr>
              <w:t>1,301</w:t>
            </w:r>
          </w:p>
        </w:tc>
        <w:tc>
          <w:tcPr>
            <w:tcW w:w="481" w:type="pct"/>
          </w:tcPr>
          <w:p w14:paraId="6B882AA2" w14:textId="76D128E5"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i/>
              </w:rPr>
            </w:pPr>
            <w:r w:rsidRPr="002C19C6">
              <w:rPr>
                <w:rFonts w:ascii="Arial Narrow" w:hAnsi="Arial Narrow"/>
              </w:rPr>
              <w:t>100%</w:t>
            </w:r>
          </w:p>
        </w:tc>
        <w:tc>
          <w:tcPr>
            <w:tcW w:w="576" w:type="pct"/>
          </w:tcPr>
          <w:p w14:paraId="61D87067" w14:textId="511AE0BC"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i/>
              </w:rPr>
            </w:pPr>
            <w:r w:rsidRPr="002C19C6">
              <w:rPr>
                <w:rFonts w:ascii="Arial Narrow" w:hAnsi="Arial Narrow"/>
              </w:rPr>
              <w:t>1,301</w:t>
            </w:r>
          </w:p>
        </w:tc>
        <w:tc>
          <w:tcPr>
            <w:tcW w:w="385" w:type="pct"/>
          </w:tcPr>
          <w:p w14:paraId="475CFA75" w14:textId="0F2C7CC4"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i/>
              </w:rPr>
            </w:pPr>
            <w:r w:rsidRPr="002C19C6">
              <w:rPr>
                <w:rFonts w:ascii="Arial Narrow" w:hAnsi="Arial Narrow"/>
              </w:rPr>
              <w:t>1.00</w:t>
            </w:r>
          </w:p>
        </w:tc>
        <w:tc>
          <w:tcPr>
            <w:tcW w:w="577" w:type="pct"/>
          </w:tcPr>
          <w:p w14:paraId="55012894" w14:textId="38BB3755"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i/>
              </w:rPr>
            </w:pPr>
            <w:r w:rsidRPr="002C19C6">
              <w:rPr>
                <w:rFonts w:ascii="Arial Narrow" w:hAnsi="Arial Narrow"/>
              </w:rPr>
              <w:t>1,301</w:t>
            </w:r>
          </w:p>
        </w:tc>
      </w:tr>
      <w:tr w:rsidR="00AB1759" w:rsidRPr="00793A9C" w14:paraId="02C4BD29" w14:textId="77777777" w:rsidTr="00DD664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8" w:type="pct"/>
            <w:vMerge/>
          </w:tcPr>
          <w:p w14:paraId="1BE4AD23" w14:textId="77777777" w:rsidR="00AB1759" w:rsidRDefault="00AB1759" w:rsidP="002C19C6">
            <w:pPr>
              <w:keepNext/>
              <w:keepLines/>
              <w:jc w:val="both"/>
              <w:rPr>
                <w:rFonts w:ascii="Arial Narrow" w:hAnsi="Arial Narrow"/>
              </w:rPr>
            </w:pPr>
          </w:p>
        </w:tc>
        <w:tc>
          <w:tcPr>
            <w:tcW w:w="529" w:type="pct"/>
            <w:vMerge/>
          </w:tcPr>
          <w:p w14:paraId="6841195A" w14:textId="77777777" w:rsidR="00AB1759" w:rsidRDefault="00AB1759" w:rsidP="002C19C6">
            <w:pPr>
              <w:keepNext/>
              <w:keepLines/>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347" w:type="pct"/>
            <w:noWrap/>
          </w:tcPr>
          <w:p w14:paraId="2ED2D17C" w14:textId="01468057" w:rsidR="00AB1759" w:rsidRPr="002C19C6" w:rsidRDefault="00AB1759" w:rsidP="002C19C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Advanced Thermostat</w:t>
            </w:r>
          </w:p>
        </w:tc>
        <w:tc>
          <w:tcPr>
            <w:tcW w:w="577" w:type="pct"/>
            <w:noWrap/>
          </w:tcPr>
          <w:p w14:paraId="68BB5D9B" w14:textId="08B62F86"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1,104</w:t>
            </w:r>
          </w:p>
        </w:tc>
        <w:tc>
          <w:tcPr>
            <w:tcW w:w="481" w:type="pct"/>
          </w:tcPr>
          <w:p w14:paraId="77030229" w14:textId="5049D7B6"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100%</w:t>
            </w:r>
          </w:p>
        </w:tc>
        <w:tc>
          <w:tcPr>
            <w:tcW w:w="576" w:type="pct"/>
          </w:tcPr>
          <w:p w14:paraId="4976CC97" w14:textId="3BE530A7"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1,104</w:t>
            </w:r>
          </w:p>
        </w:tc>
        <w:tc>
          <w:tcPr>
            <w:tcW w:w="385" w:type="pct"/>
          </w:tcPr>
          <w:p w14:paraId="6D9393B2" w14:textId="62885C6B"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1.00</w:t>
            </w:r>
          </w:p>
        </w:tc>
        <w:tc>
          <w:tcPr>
            <w:tcW w:w="577" w:type="pct"/>
          </w:tcPr>
          <w:p w14:paraId="51960182" w14:textId="244E6856"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1,104</w:t>
            </w:r>
          </w:p>
        </w:tc>
      </w:tr>
      <w:tr w:rsidR="00AB1759" w:rsidRPr="00793A9C" w14:paraId="013D2F8D" w14:textId="77777777" w:rsidTr="00DD664F">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8" w:type="pct"/>
            <w:vMerge/>
          </w:tcPr>
          <w:p w14:paraId="509974B5" w14:textId="20C3FCE0" w:rsidR="00AB1759" w:rsidRDefault="00AB1759" w:rsidP="002C19C6">
            <w:pPr>
              <w:keepNext/>
              <w:keepLines/>
              <w:jc w:val="left"/>
              <w:rPr>
                <w:rFonts w:ascii="Arial Narrow" w:hAnsi="Arial Narrow"/>
              </w:rPr>
            </w:pPr>
          </w:p>
        </w:tc>
        <w:tc>
          <w:tcPr>
            <w:tcW w:w="529" w:type="pct"/>
            <w:vMerge/>
          </w:tcPr>
          <w:p w14:paraId="7204AA87" w14:textId="59C61FEF" w:rsidR="00AB1759" w:rsidRDefault="00AB1759" w:rsidP="002C19C6">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347" w:type="pct"/>
            <w:noWrap/>
          </w:tcPr>
          <w:p w14:paraId="2A1F210B" w14:textId="6F05818F" w:rsidR="00AB1759" w:rsidRPr="002C19C6" w:rsidRDefault="00AB1759" w:rsidP="002C19C6">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Wall Insulation</w:t>
            </w:r>
          </w:p>
        </w:tc>
        <w:tc>
          <w:tcPr>
            <w:tcW w:w="577" w:type="pct"/>
            <w:noWrap/>
          </w:tcPr>
          <w:p w14:paraId="074372F3" w14:textId="41482E61" w:rsidR="00AB1759" w:rsidRPr="002C19C6" w:rsidRDefault="00AB1759" w:rsidP="002C19C6">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234</w:t>
            </w:r>
          </w:p>
        </w:tc>
        <w:tc>
          <w:tcPr>
            <w:tcW w:w="481" w:type="pct"/>
          </w:tcPr>
          <w:p w14:paraId="419D807C" w14:textId="09281A94" w:rsidR="00AB1759" w:rsidRPr="002C19C6" w:rsidRDefault="00AB1759" w:rsidP="002C19C6">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100%</w:t>
            </w:r>
          </w:p>
        </w:tc>
        <w:tc>
          <w:tcPr>
            <w:tcW w:w="576" w:type="pct"/>
          </w:tcPr>
          <w:p w14:paraId="5256F554" w14:textId="62906359"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234</w:t>
            </w:r>
          </w:p>
        </w:tc>
        <w:tc>
          <w:tcPr>
            <w:tcW w:w="385" w:type="pct"/>
          </w:tcPr>
          <w:p w14:paraId="6D0E8103" w14:textId="58404764" w:rsidR="00AB1759" w:rsidRPr="002C19C6" w:rsidRDefault="00AB1759" w:rsidP="002C19C6">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1.00</w:t>
            </w:r>
          </w:p>
        </w:tc>
        <w:tc>
          <w:tcPr>
            <w:tcW w:w="577" w:type="pct"/>
          </w:tcPr>
          <w:p w14:paraId="607846B3" w14:textId="34FF9D0C" w:rsidR="00AB1759" w:rsidRPr="002C19C6" w:rsidRDefault="00AB1759" w:rsidP="002C19C6">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C19C6">
              <w:rPr>
                <w:rFonts w:ascii="Arial Narrow" w:hAnsi="Arial Narrow"/>
              </w:rPr>
              <w:t>234</w:t>
            </w:r>
          </w:p>
        </w:tc>
      </w:tr>
      <w:tr w:rsidR="00AB1759" w:rsidRPr="00793A9C" w14:paraId="61EE0D53" w14:textId="77777777" w:rsidTr="00DD664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8" w:type="pct"/>
            <w:vMerge/>
          </w:tcPr>
          <w:p w14:paraId="2355E4A1" w14:textId="044F4916" w:rsidR="00AB1759" w:rsidRDefault="00AB1759" w:rsidP="002C19C6">
            <w:pPr>
              <w:keepNext/>
              <w:keepLines/>
              <w:jc w:val="left"/>
              <w:rPr>
                <w:rFonts w:ascii="Arial Narrow" w:hAnsi="Arial Narrow"/>
              </w:rPr>
            </w:pPr>
          </w:p>
        </w:tc>
        <w:tc>
          <w:tcPr>
            <w:tcW w:w="529" w:type="pct"/>
            <w:vMerge/>
          </w:tcPr>
          <w:p w14:paraId="313E9542" w14:textId="4BCCA128" w:rsidR="00AB1759" w:rsidRDefault="00AB1759" w:rsidP="002C19C6">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347" w:type="pct"/>
            <w:noWrap/>
          </w:tcPr>
          <w:p w14:paraId="3130B501" w14:textId="4D38A768" w:rsidR="00AB1759" w:rsidRPr="002C19C6" w:rsidRDefault="00AB1759" w:rsidP="002C19C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Crawl Space Ceiling Insulation</w:t>
            </w:r>
          </w:p>
        </w:tc>
        <w:tc>
          <w:tcPr>
            <w:tcW w:w="577" w:type="pct"/>
            <w:noWrap/>
          </w:tcPr>
          <w:p w14:paraId="349CB567" w14:textId="117B16A7"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54</w:t>
            </w:r>
          </w:p>
        </w:tc>
        <w:tc>
          <w:tcPr>
            <w:tcW w:w="481" w:type="pct"/>
          </w:tcPr>
          <w:p w14:paraId="7AE7FDEE" w14:textId="3A20BE4A"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100%</w:t>
            </w:r>
          </w:p>
        </w:tc>
        <w:tc>
          <w:tcPr>
            <w:tcW w:w="576" w:type="pct"/>
          </w:tcPr>
          <w:p w14:paraId="31057CEC" w14:textId="1530EA83"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54</w:t>
            </w:r>
          </w:p>
        </w:tc>
        <w:tc>
          <w:tcPr>
            <w:tcW w:w="385" w:type="pct"/>
          </w:tcPr>
          <w:p w14:paraId="3A9649B8" w14:textId="10A15DF6"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1.00</w:t>
            </w:r>
          </w:p>
        </w:tc>
        <w:tc>
          <w:tcPr>
            <w:tcW w:w="577" w:type="pct"/>
          </w:tcPr>
          <w:p w14:paraId="3296E578" w14:textId="199E6CF4"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54</w:t>
            </w:r>
          </w:p>
        </w:tc>
      </w:tr>
      <w:tr w:rsidR="003D3918" w:rsidRPr="00793A9C" w14:paraId="1EBC8D2E" w14:textId="77777777" w:rsidTr="00DD664F">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8" w:type="pct"/>
            <w:vMerge/>
          </w:tcPr>
          <w:p w14:paraId="4B8A0BD5" w14:textId="77777777" w:rsidR="003D3918" w:rsidRDefault="003D3918" w:rsidP="003D3918">
            <w:pPr>
              <w:keepNext/>
              <w:keepLines/>
              <w:rPr>
                <w:rFonts w:ascii="Arial Narrow" w:hAnsi="Arial Narrow"/>
              </w:rPr>
            </w:pPr>
          </w:p>
        </w:tc>
        <w:tc>
          <w:tcPr>
            <w:tcW w:w="529" w:type="pct"/>
          </w:tcPr>
          <w:p w14:paraId="09F4C75E" w14:textId="2B92BDEC" w:rsidR="003D3918" w:rsidRPr="0054104C" w:rsidRDefault="003D3918" w:rsidP="003D3918">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b/>
                <w:bCs/>
                <w:i/>
                <w:iCs/>
              </w:rPr>
            </w:pPr>
          </w:p>
        </w:tc>
        <w:tc>
          <w:tcPr>
            <w:tcW w:w="1347" w:type="pct"/>
            <w:noWrap/>
          </w:tcPr>
          <w:p w14:paraId="0E912496" w14:textId="606F6250" w:rsidR="003D3918" w:rsidRPr="008B788B" w:rsidRDefault="003D3918" w:rsidP="003D391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b/>
                <w:bCs/>
                <w:i/>
                <w:iCs/>
              </w:rPr>
            </w:pPr>
            <w:r w:rsidRPr="0054104C">
              <w:rPr>
                <w:rFonts w:ascii="Arial Narrow" w:hAnsi="Arial Narrow"/>
                <w:b/>
                <w:bCs/>
                <w:i/>
                <w:iCs/>
              </w:rPr>
              <w:t>I</w:t>
            </w:r>
            <w:r>
              <w:rPr>
                <w:rFonts w:ascii="Arial Narrow" w:hAnsi="Arial Narrow"/>
                <w:b/>
                <w:bCs/>
                <w:i/>
                <w:iCs/>
              </w:rPr>
              <w:t>ncome Eligible</w:t>
            </w:r>
            <w:r w:rsidRPr="0054104C">
              <w:rPr>
                <w:rFonts w:ascii="Arial Narrow" w:hAnsi="Arial Narrow"/>
                <w:b/>
                <w:bCs/>
                <w:i/>
                <w:iCs/>
              </w:rPr>
              <w:t xml:space="preserve"> Subtotal</w:t>
            </w:r>
          </w:p>
        </w:tc>
        <w:tc>
          <w:tcPr>
            <w:tcW w:w="577" w:type="pct"/>
            <w:noWrap/>
            <w:vAlign w:val="top"/>
          </w:tcPr>
          <w:p w14:paraId="7135543F" w14:textId="6D4679BD" w:rsidR="003D3918" w:rsidRPr="003D3918" w:rsidRDefault="003D3918" w:rsidP="003D391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rPr>
            </w:pPr>
            <w:r w:rsidRPr="003D3918">
              <w:rPr>
                <w:rFonts w:ascii="Arial Narrow" w:hAnsi="Arial Narrow"/>
                <w:b/>
                <w:bCs/>
                <w:i/>
                <w:iCs/>
              </w:rPr>
              <w:t>1,299,262</w:t>
            </w:r>
          </w:p>
        </w:tc>
        <w:tc>
          <w:tcPr>
            <w:tcW w:w="481" w:type="pct"/>
            <w:vAlign w:val="top"/>
          </w:tcPr>
          <w:p w14:paraId="25EDF936" w14:textId="5CF6D7C5" w:rsidR="003D3918" w:rsidRPr="003D3918" w:rsidRDefault="002116A1" w:rsidP="003D391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rPr>
            </w:pPr>
            <w:r>
              <w:rPr>
                <w:rFonts w:ascii="Arial Narrow" w:hAnsi="Arial Narrow"/>
                <w:b/>
                <w:bCs/>
                <w:i/>
                <w:iCs/>
              </w:rPr>
              <w:t>99</w:t>
            </w:r>
            <w:r w:rsidR="003D3918" w:rsidRPr="003D3918">
              <w:rPr>
                <w:rFonts w:ascii="Arial Narrow" w:hAnsi="Arial Narrow"/>
                <w:b/>
                <w:bCs/>
                <w:i/>
                <w:iCs/>
              </w:rPr>
              <w:t>%</w:t>
            </w:r>
          </w:p>
        </w:tc>
        <w:tc>
          <w:tcPr>
            <w:tcW w:w="576" w:type="pct"/>
            <w:vAlign w:val="top"/>
          </w:tcPr>
          <w:p w14:paraId="357E5E11" w14:textId="6A1E772E" w:rsidR="003D3918" w:rsidRPr="003D3918" w:rsidRDefault="003D3918" w:rsidP="003D391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rPr>
            </w:pPr>
            <w:r w:rsidRPr="003D3918">
              <w:rPr>
                <w:rFonts w:ascii="Arial Narrow" w:hAnsi="Arial Narrow"/>
                <w:b/>
                <w:bCs/>
                <w:i/>
                <w:iCs/>
              </w:rPr>
              <w:t>1,</w:t>
            </w:r>
            <w:r w:rsidR="000E4E01">
              <w:rPr>
                <w:rFonts w:ascii="Arial Narrow" w:hAnsi="Arial Narrow"/>
                <w:b/>
                <w:bCs/>
                <w:i/>
                <w:iCs/>
              </w:rPr>
              <w:t>29</w:t>
            </w:r>
            <w:r w:rsidR="002116A1">
              <w:rPr>
                <w:rFonts w:ascii="Arial Narrow" w:hAnsi="Arial Narrow"/>
                <w:b/>
                <w:bCs/>
                <w:i/>
                <w:iCs/>
              </w:rPr>
              <w:t>0,593</w:t>
            </w:r>
          </w:p>
        </w:tc>
        <w:tc>
          <w:tcPr>
            <w:tcW w:w="385" w:type="pct"/>
            <w:vAlign w:val="top"/>
          </w:tcPr>
          <w:p w14:paraId="4BEB76A9" w14:textId="28DAD6BF" w:rsidR="003D3918" w:rsidRPr="003D3918" w:rsidRDefault="007625EA" w:rsidP="003D391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rPr>
            </w:pPr>
            <w:r>
              <w:rPr>
                <w:rFonts w:ascii="Arial Narrow" w:hAnsi="Arial Narrow"/>
                <w:b/>
                <w:bCs/>
                <w:i/>
                <w:iCs/>
              </w:rPr>
              <w:t>1.00</w:t>
            </w:r>
          </w:p>
        </w:tc>
        <w:tc>
          <w:tcPr>
            <w:tcW w:w="577" w:type="pct"/>
            <w:vAlign w:val="top"/>
          </w:tcPr>
          <w:p w14:paraId="23340BFC" w14:textId="29FCE97F" w:rsidR="003D3918" w:rsidRPr="003D3918" w:rsidRDefault="002116A1" w:rsidP="003D391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rPr>
            </w:pPr>
            <w:r>
              <w:rPr>
                <w:rFonts w:ascii="Arial Narrow" w:hAnsi="Arial Narrow"/>
                <w:b/>
                <w:bCs/>
                <w:i/>
                <w:iCs/>
              </w:rPr>
              <w:t>1,290,593</w:t>
            </w:r>
          </w:p>
        </w:tc>
      </w:tr>
      <w:tr w:rsidR="00AB1759" w:rsidRPr="00793A9C" w14:paraId="49240DA2" w14:textId="77777777" w:rsidTr="00DD664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8" w:type="pct"/>
            <w:vMerge/>
          </w:tcPr>
          <w:p w14:paraId="0482161A" w14:textId="31EAE165" w:rsidR="00AB1759" w:rsidRDefault="00AB1759" w:rsidP="002C19C6">
            <w:pPr>
              <w:keepNext/>
              <w:keepLines/>
              <w:jc w:val="left"/>
              <w:rPr>
                <w:rFonts w:ascii="Arial Narrow" w:hAnsi="Arial Narrow"/>
              </w:rPr>
            </w:pPr>
          </w:p>
        </w:tc>
        <w:tc>
          <w:tcPr>
            <w:tcW w:w="529" w:type="pct"/>
            <w:vMerge w:val="restart"/>
          </w:tcPr>
          <w:p w14:paraId="5BE2E69F" w14:textId="19E4FA67" w:rsidR="00AB1759" w:rsidRDefault="00AB1759" w:rsidP="00E32C92">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IHWAP</w:t>
            </w:r>
          </w:p>
        </w:tc>
        <w:tc>
          <w:tcPr>
            <w:tcW w:w="1347" w:type="pct"/>
            <w:noWrap/>
          </w:tcPr>
          <w:p w14:paraId="0D969AF8" w14:textId="6DC68429" w:rsidR="00AB1759" w:rsidRPr="002C19C6" w:rsidRDefault="00AB1759" w:rsidP="002C19C6">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Air Sealing</w:t>
            </w:r>
          </w:p>
        </w:tc>
        <w:tc>
          <w:tcPr>
            <w:tcW w:w="577" w:type="pct"/>
            <w:noWrap/>
          </w:tcPr>
          <w:p w14:paraId="65C3E66C" w14:textId="73C90995" w:rsidR="00AB1759" w:rsidRPr="002C19C6" w:rsidRDefault="00AB1759" w:rsidP="002C19C6">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4,802</w:t>
            </w:r>
          </w:p>
        </w:tc>
        <w:tc>
          <w:tcPr>
            <w:tcW w:w="481" w:type="pct"/>
          </w:tcPr>
          <w:p w14:paraId="276B9E45" w14:textId="0281A087" w:rsidR="00AB1759" w:rsidRPr="002C19C6" w:rsidRDefault="00AB1759" w:rsidP="002C19C6">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100%</w:t>
            </w:r>
          </w:p>
        </w:tc>
        <w:tc>
          <w:tcPr>
            <w:tcW w:w="576" w:type="pct"/>
          </w:tcPr>
          <w:p w14:paraId="66A37928" w14:textId="41F81736" w:rsidR="00AB1759" w:rsidRPr="002C19C6" w:rsidRDefault="00AB1759" w:rsidP="002C19C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4,802</w:t>
            </w:r>
          </w:p>
        </w:tc>
        <w:tc>
          <w:tcPr>
            <w:tcW w:w="385" w:type="pct"/>
          </w:tcPr>
          <w:p w14:paraId="286BE74C" w14:textId="659F46FD" w:rsidR="00AB1759" w:rsidRPr="002C19C6" w:rsidRDefault="00AB1759" w:rsidP="002C19C6">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1.00</w:t>
            </w:r>
          </w:p>
        </w:tc>
        <w:tc>
          <w:tcPr>
            <w:tcW w:w="577" w:type="pct"/>
          </w:tcPr>
          <w:p w14:paraId="4E951A70" w14:textId="2A73369F" w:rsidR="00AB1759" w:rsidRPr="002C19C6" w:rsidRDefault="00AB1759" w:rsidP="002C19C6">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C19C6">
              <w:rPr>
                <w:rFonts w:ascii="Arial Narrow" w:hAnsi="Arial Narrow"/>
              </w:rPr>
              <w:t>4,802</w:t>
            </w:r>
          </w:p>
        </w:tc>
      </w:tr>
      <w:tr w:rsidR="00AB1759" w:rsidRPr="00793A9C" w14:paraId="7626D3B4" w14:textId="77777777" w:rsidTr="00DD664F">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8" w:type="pct"/>
            <w:vMerge/>
          </w:tcPr>
          <w:p w14:paraId="072BDC9E" w14:textId="1AD5BD48" w:rsidR="00AB1759" w:rsidRPr="00AC04C1" w:rsidRDefault="00AB1759" w:rsidP="002C19C6">
            <w:pPr>
              <w:keepNext/>
              <w:keepLines/>
              <w:jc w:val="left"/>
              <w:rPr>
                <w:rFonts w:ascii="Arial Narrow" w:hAnsi="Arial Narrow"/>
                <w:b/>
                <w:bCs/>
              </w:rPr>
            </w:pPr>
          </w:p>
        </w:tc>
        <w:tc>
          <w:tcPr>
            <w:tcW w:w="529" w:type="pct"/>
            <w:vMerge/>
          </w:tcPr>
          <w:p w14:paraId="2F131259" w14:textId="77777777" w:rsidR="00AB1759" w:rsidRPr="003879C4" w:rsidRDefault="00AB1759" w:rsidP="002C19C6">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i/>
              </w:rPr>
            </w:pPr>
          </w:p>
        </w:tc>
        <w:tc>
          <w:tcPr>
            <w:tcW w:w="1347" w:type="pct"/>
            <w:noWrap/>
          </w:tcPr>
          <w:p w14:paraId="38BB47EE" w14:textId="21033C05" w:rsidR="00AB1759" w:rsidRPr="002C19C6" w:rsidRDefault="00AB1759" w:rsidP="002C19C6">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i/>
              </w:rPr>
            </w:pPr>
            <w:r w:rsidRPr="002C19C6">
              <w:rPr>
                <w:rFonts w:ascii="Arial Narrow" w:hAnsi="Arial Narrow"/>
              </w:rPr>
              <w:t>Custom - Covers and Gap Sealers for AC</w:t>
            </w:r>
          </w:p>
        </w:tc>
        <w:tc>
          <w:tcPr>
            <w:tcW w:w="577" w:type="pct"/>
            <w:noWrap/>
          </w:tcPr>
          <w:p w14:paraId="03C34796" w14:textId="14223F85"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i/>
              </w:rPr>
            </w:pPr>
            <w:r w:rsidRPr="002C19C6">
              <w:rPr>
                <w:rFonts w:ascii="Arial Narrow" w:hAnsi="Arial Narrow"/>
              </w:rPr>
              <w:t>7,171</w:t>
            </w:r>
          </w:p>
        </w:tc>
        <w:tc>
          <w:tcPr>
            <w:tcW w:w="481" w:type="pct"/>
          </w:tcPr>
          <w:p w14:paraId="759DFBF6" w14:textId="00EB9189"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i/>
              </w:rPr>
            </w:pPr>
            <w:r w:rsidRPr="002C19C6">
              <w:rPr>
                <w:rFonts w:ascii="Arial Narrow" w:hAnsi="Arial Narrow"/>
              </w:rPr>
              <w:t>22%</w:t>
            </w:r>
          </w:p>
        </w:tc>
        <w:tc>
          <w:tcPr>
            <w:tcW w:w="576" w:type="pct"/>
          </w:tcPr>
          <w:p w14:paraId="48D80E98" w14:textId="683ADB6E"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i/>
              </w:rPr>
            </w:pPr>
            <w:r w:rsidRPr="002C19C6">
              <w:rPr>
                <w:rFonts w:ascii="Arial Narrow" w:hAnsi="Arial Narrow"/>
              </w:rPr>
              <w:t>1,593</w:t>
            </w:r>
          </w:p>
        </w:tc>
        <w:tc>
          <w:tcPr>
            <w:tcW w:w="385" w:type="pct"/>
          </w:tcPr>
          <w:p w14:paraId="23B4AB5F" w14:textId="350100AD"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i/>
              </w:rPr>
            </w:pPr>
            <w:r w:rsidRPr="002C19C6">
              <w:rPr>
                <w:rFonts w:ascii="Arial Narrow" w:hAnsi="Arial Narrow"/>
              </w:rPr>
              <w:t>1.00</w:t>
            </w:r>
          </w:p>
        </w:tc>
        <w:tc>
          <w:tcPr>
            <w:tcW w:w="577" w:type="pct"/>
          </w:tcPr>
          <w:p w14:paraId="651F204B" w14:textId="0283B981" w:rsidR="00AB1759" w:rsidRPr="002C19C6" w:rsidRDefault="00AB1759" w:rsidP="002C19C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i/>
              </w:rPr>
            </w:pPr>
            <w:r w:rsidRPr="002C19C6">
              <w:rPr>
                <w:rFonts w:ascii="Arial Narrow" w:hAnsi="Arial Narrow"/>
              </w:rPr>
              <w:t>1,593</w:t>
            </w:r>
          </w:p>
        </w:tc>
      </w:tr>
      <w:tr w:rsidR="00EB00E3" w:rsidRPr="00793A9C" w14:paraId="53D373BC" w14:textId="77777777" w:rsidTr="00DD664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28" w:type="pct"/>
            <w:vMerge/>
          </w:tcPr>
          <w:p w14:paraId="121320CC" w14:textId="77777777" w:rsidR="00EB00E3" w:rsidRPr="00AC04C1" w:rsidRDefault="00EB00E3" w:rsidP="00EB00E3">
            <w:pPr>
              <w:keepNext/>
              <w:keepLines/>
              <w:rPr>
                <w:rFonts w:ascii="Arial Narrow" w:hAnsi="Arial Narrow"/>
                <w:b/>
                <w:bCs/>
              </w:rPr>
            </w:pPr>
          </w:p>
        </w:tc>
        <w:tc>
          <w:tcPr>
            <w:tcW w:w="529" w:type="pct"/>
          </w:tcPr>
          <w:p w14:paraId="02DDF001" w14:textId="49E6D8FD" w:rsidR="00EB00E3" w:rsidRPr="00AB1759" w:rsidRDefault="00EB00E3" w:rsidP="00EB00E3">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b/>
                <w:bCs/>
                <w:i/>
              </w:rPr>
            </w:pPr>
          </w:p>
        </w:tc>
        <w:tc>
          <w:tcPr>
            <w:tcW w:w="1347" w:type="pct"/>
            <w:noWrap/>
          </w:tcPr>
          <w:p w14:paraId="174D0B31" w14:textId="6047FDD9" w:rsidR="00EB00E3" w:rsidRPr="00AB1759" w:rsidRDefault="00EB00E3" w:rsidP="00EB00E3">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AB1759">
              <w:rPr>
                <w:rFonts w:ascii="Arial Narrow" w:hAnsi="Arial Narrow"/>
                <w:b/>
                <w:bCs/>
                <w:i/>
              </w:rPr>
              <w:t>IHWAP Subtotal</w:t>
            </w:r>
          </w:p>
        </w:tc>
        <w:tc>
          <w:tcPr>
            <w:tcW w:w="577" w:type="pct"/>
            <w:noWrap/>
            <w:vAlign w:val="top"/>
          </w:tcPr>
          <w:p w14:paraId="01B30C75" w14:textId="305984CA" w:rsidR="00EB00E3" w:rsidRPr="00EB00E3" w:rsidRDefault="00EB00E3" w:rsidP="00EB00E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rPr>
            </w:pPr>
            <w:r w:rsidRPr="00EB00E3">
              <w:rPr>
                <w:rFonts w:ascii="Arial Narrow" w:hAnsi="Arial Narrow"/>
                <w:b/>
                <w:bCs/>
                <w:i/>
                <w:iCs/>
              </w:rPr>
              <w:t>11,973</w:t>
            </w:r>
          </w:p>
        </w:tc>
        <w:tc>
          <w:tcPr>
            <w:tcW w:w="481" w:type="pct"/>
            <w:vAlign w:val="top"/>
          </w:tcPr>
          <w:p w14:paraId="4CF18AB8" w14:textId="7548105F" w:rsidR="00EB00E3" w:rsidRPr="00EB00E3" w:rsidRDefault="00EB00E3" w:rsidP="00EB00E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rPr>
            </w:pPr>
            <w:r w:rsidRPr="00EB00E3">
              <w:rPr>
                <w:rFonts w:ascii="Arial Narrow" w:hAnsi="Arial Narrow"/>
                <w:b/>
                <w:bCs/>
                <w:i/>
                <w:iCs/>
              </w:rPr>
              <w:t>53%</w:t>
            </w:r>
          </w:p>
        </w:tc>
        <w:tc>
          <w:tcPr>
            <w:tcW w:w="576" w:type="pct"/>
            <w:vAlign w:val="top"/>
          </w:tcPr>
          <w:p w14:paraId="696380BF" w14:textId="68A9084B" w:rsidR="00EB00E3" w:rsidRPr="00EB00E3" w:rsidRDefault="00EB00E3" w:rsidP="00EB00E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rPr>
            </w:pPr>
            <w:r w:rsidRPr="00EB00E3">
              <w:rPr>
                <w:rFonts w:ascii="Arial Narrow" w:hAnsi="Arial Narrow"/>
                <w:b/>
                <w:bCs/>
                <w:i/>
                <w:iCs/>
              </w:rPr>
              <w:t>6,394</w:t>
            </w:r>
          </w:p>
        </w:tc>
        <w:tc>
          <w:tcPr>
            <w:tcW w:w="385" w:type="pct"/>
            <w:vAlign w:val="top"/>
          </w:tcPr>
          <w:p w14:paraId="294F104E" w14:textId="65E7CC8B" w:rsidR="00EB00E3" w:rsidRPr="00EB00E3" w:rsidRDefault="007625EA" w:rsidP="00EB00E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rPr>
            </w:pPr>
            <w:r>
              <w:rPr>
                <w:rFonts w:ascii="Arial Narrow" w:hAnsi="Arial Narrow"/>
                <w:b/>
                <w:bCs/>
                <w:i/>
                <w:iCs/>
              </w:rPr>
              <w:t>1.00</w:t>
            </w:r>
          </w:p>
        </w:tc>
        <w:tc>
          <w:tcPr>
            <w:tcW w:w="577" w:type="pct"/>
            <w:vAlign w:val="top"/>
          </w:tcPr>
          <w:p w14:paraId="59314FE9" w14:textId="76413C01" w:rsidR="00EB00E3" w:rsidRPr="00EB00E3" w:rsidRDefault="00EB00E3" w:rsidP="00EB00E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rPr>
            </w:pPr>
            <w:r w:rsidRPr="00EB00E3">
              <w:rPr>
                <w:rFonts w:ascii="Arial Narrow" w:hAnsi="Arial Narrow"/>
                <w:b/>
                <w:bCs/>
                <w:i/>
                <w:iCs/>
              </w:rPr>
              <w:t>6,394</w:t>
            </w:r>
          </w:p>
        </w:tc>
      </w:tr>
      <w:tr w:rsidR="00964545" w:rsidRPr="00793A9C" w14:paraId="1223602F" w14:textId="77777777" w:rsidTr="00DD664F">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404" w:type="pct"/>
            <w:gridSpan w:val="3"/>
          </w:tcPr>
          <w:p w14:paraId="43E18D61" w14:textId="395171A0" w:rsidR="000858EE" w:rsidRPr="00434A88" w:rsidRDefault="000858EE" w:rsidP="000858EE">
            <w:pPr>
              <w:keepNext/>
              <w:keepLines/>
              <w:spacing w:before="0" w:after="0"/>
              <w:jc w:val="left"/>
              <w:rPr>
                <w:rFonts w:ascii="Arial Narrow" w:hAnsi="Arial Narrow"/>
                <w:b/>
                <w:bCs/>
              </w:rPr>
            </w:pPr>
            <w:r>
              <w:rPr>
                <w:rFonts w:ascii="Arial Narrow" w:hAnsi="Arial Narrow"/>
                <w:b/>
                <w:bCs/>
              </w:rPr>
              <w:t>Total</w:t>
            </w:r>
          </w:p>
        </w:tc>
        <w:tc>
          <w:tcPr>
            <w:tcW w:w="577" w:type="pct"/>
            <w:noWrap/>
          </w:tcPr>
          <w:p w14:paraId="3EF9AC7D" w14:textId="422149BC" w:rsidR="000858EE" w:rsidRPr="000858EE" w:rsidRDefault="000858EE" w:rsidP="000858EE">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rPr>
            </w:pPr>
            <w:r w:rsidRPr="000858EE">
              <w:rPr>
                <w:rFonts w:ascii="Arial Narrow" w:hAnsi="Arial Narrow"/>
                <w:b/>
                <w:bCs/>
              </w:rPr>
              <w:t>1,311,234</w:t>
            </w:r>
          </w:p>
        </w:tc>
        <w:tc>
          <w:tcPr>
            <w:tcW w:w="481" w:type="pct"/>
          </w:tcPr>
          <w:p w14:paraId="0B5B009E" w14:textId="12168658" w:rsidR="000858EE" w:rsidRPr="000858EE" w:rsidRDefault="000858EE" w:rsidP="000858EE">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rPr>
            </w:pPr>
            <w:r w:rsidRPr="000858EE">
              <w:rPr>
                <w:rFonts w:ascii="Arial Narrow" w:hAnsi="Arial Narrow"/>
                <w:b/>
                <w:bCs/>
              </w:rPr>
              <w:t>99%</w:t>
            </w:r>
          </w:p>
        </w:tc>
        <w:tc>
          <w:tcPr>
            <w:tcW w:w="576" w:type="pct"/>
          </w:tcPr>
          <w:p w14:paraId="3D3372A2" w14:textId="1FC68371" w:rsidR="000858EE" w:rsidRPr="000858EE" w:rsidRDefault="000858EE" w:rsidP="000858E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rPr>
            </w:pPr>
            <w:r w:rsidRPr="000858EE">
              <w:rPr>
                <w:rFonts w:ascii="Arial Narrow" w:hAnsi="Arial Narrow"/>
                <w:b/>
                <w:bCs/>
              </w:rPr>
              <w:t>1,</w:t>
            </w:r>
            <w:r w:rsidR="004E50AF">
              <w:rPr>
                <w:rFonts w:ascii="Arial Narrow" w:hAnsi="Arial Narrow"/>
                <w:b/>
                <w:bCs/>
              </w:rPr>
              <w:t>296,987</w:t>
            </w:r>
          </w:p>
        </w:tc>
        <w:tc>
          <w:tcPr>
            <w:tcW w:w="385" w:type="pct"/>
          </w:tcPr>
          <w:p w14:paraId="79C18465" w14:textId="7F364D98" w:rsidR="000858EE" w:rsidRPr="000858EE" w:rsidRDefault="007625EA" w:rsidP="000858EE">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rPr>
            </w:pPr>
            <w:r>
              <w:rPr>
                <w:rFonts w:ascii="Arial Narrow" w:hAnsi="Arial Narrow"/>
                <w:b/>
                <w:bCs/>
              </w:rPr>
              <w:t>1.00</w:t>
            </w:r>
          </w:p>
        </w:tc>
        <w:tc>
          <w:tcPr>
            <w:tcW w:w="577" w:type="pct"/>
          </w:tcPr>
          <w:p w14:paraId="100104D7" w14:textId="18721B71" w:rsidR="000858EE" w:rsidRPr="000858EE" w:rsidRDefault="000858EE" w:rsidP="000858EE">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rPr>
            </w:pPr>
            <w:r w:rsidRPr="000858EE">
              <w:rPr>
                <w:rFonts w:ascii="Arial Narrow" w:hAnsi="Arial Narrow"/>
                <w:b/>
                <w:bCs/>
              </w:rPr>
              <w:t>1,</w:t>
            </w:r>
            <w:r w:rsidR="004E50AF">
              <w:rPr>
                <w:rFonts w:ascii="Arial Narrow" w:hAnsi="Arial Narrow"/>
                <w:b/>
                <w:bCs/>
              </w:rPr>
              <w:t>296,987</w:t>
            </w:r>
          </w:p>
        </w:tc>
      </w:tr>
    </w:tbl>
    <w:p w14:paraId="722DA7C3" w14:textId="77777777" w:rsidR="00E93A62" w:rsidRPr="00F65903" w:rsidRDefault="00E93A62" w:rsidP="00E93A62">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5C89E8FC" w14:textId="4664815F" w:rsidR="00E93A62" w:rsidRPr="00F65903" w:rsidRDefault="00E93A62" w:rsidP="00E93A62">
      <w:pPr>
        <w:pStyle w:val="GraphFootnote"/>
        <w:rPr>
          <w:rFonts w:ascii="Arial" w:hAnsi="Arial" w:cs="Arial"/>
          <w:szCs w:val="18"/>
        </w:rPr>
      </w:pPr>
      <w:r w:rsidRPr="00F65903">
        <w:rPr>
          <w:rFonts w:ascii="Arial" w:hAnsi="Arial" w:cs="Arial"/>
          <w:szCs w:val="18"/>
        </w:rPr>
        <w:t xml:space="preserve">† A deemed value. Available on the SAG web site: </w:t>
      </w:r>
      <w:hyperlink r:id="rId23" w:history="1">
        <w:r w:rsidR="00544E41" w:rsidRPr="007E5284">
          <w:rPr>
            <w:rStyle w:val="Hyperlink"/>
            <w:rFonts w:cs="Arial"/>
            <w:sz w:val="18"/>
            <w:szCs w:val="18"/>
          </w:rPr>
          <w:t>https://www.ilsag.info/evaluator-ntg-recommendations-for-2023/</w:t>
        </w:r>
      </w:hyperlink>
      <w:r w:rsidRPr="00F65903">
        <w:rPr>
          <w:rFonts w:ascii="Arial" w:hAnsi="Arial" w:cs="Arial"/>
          <w:szCs w:val="18"/>
        </w:rPr>
        <w:t>.</w:t>
      </w:r>
    </w:p>
    <w:p w14:paraId="31BC0335" w14:textId="77777777" w:rsidR="00E93A62" w:rsidRPr="00F65903" w:rsidRDefault="00E93A62" w:rsidP="00E93A62">
      <w:pPr>
        <w:pStyle w:val="GraphFootnote"/>
        <w:rPr>
          <w:rFonts w:ascii="Arial" w:hAnsi="Arial" w:cs="Arial"/>
          <w:szCs w:val="18"/>
        </w:rPr>
      </w:pPr>
      <w:r w:rsidRPr="00F65903">
        <w:rPr>
          <w:rFonts w:ascii="Arial" w:hAnsi="Arial" w:cs="Arial"/>
          <w:szCs w:val="18"/>
        </w:rPr>
        <w:t>Source: Peoples Gas tracking data and Guidehouse evaluation team analysis.</w:t>
      </w:r>
    </w:p>
    <w:bookmarkEnd w:id="47"/>
    <w:p w14:paraId="14D3E52B" w14:textId="77777777" w:rsidR="00E93A62" w:rsidRDefault="00E93A62" w:rsidP="00E93A62"/>
    <w:p w14:paraId="200B5F17" w14:textId="0D1F6213" w:rsidR="00E93A62" w:rsidRDefault="00E93A62" w:rsidP="00230FE7">
      <w:r>
        <w:t xml:space="preserve">The NSG program includes </w:t>
      </w:r>
      <w:r w:rsidR="00230FE7">
        <w:t>11</w:t>
      </w:r>
      <w:r>
        <w:t xml:space="preserve"> measures as shown in </w:t>
      </w:r>
      <w:r w:rsidR="00070BBA">
        <w:fldChar w:fldCharType="begin"/>
      </w:r>
      <w:r w:rsidR="00070BBA">
        <w:instrText xml:space="preserve"> REF _Ref163160207 \h </w:instrText>
      </w:r>
      <w:r w:rsidR="00070BBA">
        <w:fldChar w:fldCharType="separate"/>
      </w:r>
      <w:r w:rsidR="00070BBA">
        <w:t xml:space="preserve">Table </w:t>
      </w:r>
      <w:r w:rsidR="00070BBA">
        <w:rPr>
          <w:noProof/>
        </w:rPr>
        <w:t>2</w:t>
      </w:r>
      <w:r w:rsidR="00070BBA">
        <w:noBreakHyphen/>
      </w:r>
      <w:r w:rsidR="00070BBA">
        <w:rPr>
          <w:noProof/>
        </w:rPr>
        <w:t>8</w:t>
      </w:r>
      <w:r w:rsidR="00070BBA">
        <w:fldChar w:fldCharType="end"/>
      </w:r>
      <w:r>
        <w:t xml:space="preserve">. The </w:t>
      </w:r>
      <w:r w:rsidR="007D2549">
        <w:t xml:space="preserve">Air Sealing and Showerhead (IU) measures </w:t>
      </w:r>
      <w:r>
        <w:t xml:space="preserve">contributed the most savings. </w:t>
      </w:r>
    </w:p>
    <w:p w14:paraId="47F43E62" w14:textId="7381EB28" w:rsidR="00E93A62" w:rsidRPr="00A90B62" w:rsidRDefault="00E93A62" w:rsidP="00964545">
      <w:pPr>
        <w:pStyle w:val="Caption"/>
        <w:keepLines/>
        <w:spacing w:before="240"/>
      </w:pPr>
      <w:bookmarkStart w:id="48" w:name="_Ref163160207"/>
      <w:bookmarkStart w:id="49" w:name="_Toc61360479"/>
      <w:bookmarkStart w:id="50" w:name="_Toc163167302"/>
      <w:r>
        <w:t xml:space="preserve">Table </w:t>
      </w:r>
      <w:r w:rsidR="007625EA">
        <w:fldChar w:fldCharType="begin"/>
      </w:r>
      <w:r w:rsidR="007625EA">
        <w:instrText xml:space="preserve"> STYLEREF 1 \s </w:instrText>
      </w:r>
      <w:r w:rsidR="007625EA">
        <w:fldChar w:fldCharType="separate"/>
      </w:r>
      <w:r w:rsidR="00EF00FF">
        <w:rPr>
          <w:noProof/>
        </w:rPr>
        <w:t>2</w:t>
      </w:r>
      <w:r w:rsidR="007625EA">
        <w:rPr>
          <w:noProof/>
        </w:rPr>
        <w:fldChar w:fldCharType="end"/>
      </w:r>
      <w:r w:rsidR="00A74185">
        <w:noBreakHyphen/>
      </w:r>
      <w:r w:rsidR="007625EA">
        <w:fldChar w:fldCharType="begin"/>
      </w:r>
      <w:r w:rsidR="007625EA">
        <w:instrText xml:space="preserve"> SEQ Table \* ARABIC \s 1 </w:instrText>
      </w:r>
      <w:r w:rsidR="007625EA">
        <w:fldChar w:fldCharType="separate"/>
      </w:r>
      <w:r w:rsidR="00EF00FF">
        <w:rPr>
          <w:noProof/>
        </w:rPr>
        <w:t>8</w:t>
      </w:r>
      <w:r w:rsidR="007625EA">
        <w:rPr>
          <w:noProof/>
        </w:rPr>
        <w:fldChar w:fldCharType="end"/>
      </w:r>
      <w:bookmarkEnd w:id="48"/>
      <w:r>
        <w:t xml:space="preserve">. </w:t>
      </w:r>
      <w:r w:rsidR="00F65903">
        <w:t>202</w:t>
      </w:r>
      <w:r w:rsidR="004D5CB9">
        <w:t>3</w:t>
      </w:r>
      <w:r w:rsidRPr="00A90B62">
        <w:t xml:space="preserve"> </w:t>
      </w:r>
      <w:r w:rsidR="00CF1555">
        <w:t>MFIE</w:t>
      </w:r>
      <w:r w:rsidR="006E07BA">
        <w:t xml:space="preserve"> Program </w:t>
      </w:r>
      <w:r>
        <w:t>Annual Energy Savings by Measure for NSG</w:t>
      </w:r>
      <w:bookmarkEnd w:id="49"/>
      <w:bookmarkEnd w:id="50"/>
    </w:p>
    <w:tbl>
      <w:tblPr>
        <w:tblStyle w:val="EnergyTable"/>
        <w:tblW w:w="5000" w:type="pct"/>
        <w:tblLayout w:type="fixed"/>
        <w:tblLook w:val="04A0" w:firstRow="1" w:lastRow="0" w:firstColumn="1" w:lastColumn="0" w:noHBand="0" w:noVBand="1"/>
      </w:tblPr>
      <w:tblGrid>
        <w:gridCol w:w="991"/>
        <w:gridCol w:w="990"/>
        <w:gridCol w:w="2791"/>
        <w:gridCol w:w="990"/>
        <w:gridCol w:w="900"/>
        <w:gridCol w:w="992"/>
        <w:gridCol w:w="719"/>
        <w:gridCol w:w="987"/>
      </w:tblGrid>
      <w:tr w:rsidR="006569D0" w:rsidRPr="00901C06" w14:paraId="2355D8E9" w14:textId="77777777" w:rsidTr="002A4C1E">
        <w:trPr>
          <w:cnfStyle w:val="100000000000" w:firstRow="1" w:lastRow="0" w:firstColumn="0" w:lastColumn="0" w:oddVBand="0" w:evenVBand="0" w:oddHBand="0" w:evenHBand="0" w:firstRowFirstColumn="0" w:firstRowLastColumn="0" w:lastRowFirstColumn="0" w:lastRowLastColumn="0"/>
          <w:trHeight w:val="1071"/>
          <w:tblHeader/>
        </w:trPr>
        <w:tc>
          <w:tcPr>
            <w:cnfStyle w:val="001000000000" w:firstRow="0" w:lastRow="0" w:firstColumn="1" w:lastColumn="0" w:oddVBand="0" w:evenVBand="0" w:oddHBand="0" w:evenHBand="0" w:firstRowFirstColumn="0" w:firstRowLastColumn="0" w:lastRowFirstColumn="0" w:lastRowLastColumn="0"/>
            <w:tcW w:w="529" w:type="pct"/>
          </w:tcPr>
          <w:p w14:paraId="000A0A80" w14:textId="77777777" w:rsidR="003C7BBB" w:rsidRPr="00BE7EDD" w:rsidRDefault="003C7BBB" w:rsidP="003E3144">
            <w:pPr>
              <w:keepNext/>
              <w:keepLines/>
              <w:jc w:val="left"/>
              <w:rPr>
                <w:rFonts w:ascii="Arial Narrow" w:hAnsi="Arial Narrow"/>
                <w:b w:val="0"/>
                <w:bCs/>
              </w:rPr>
            </w:pPr>
            <w:r>
              <w:rPr>
                <w:rFonts w:ascii="Arial Narrow" w:hAnsi="Arial Narrow"/>
                <w:b w:val="0"/>
                <w:bCs/>
              </w:rPr>
              <w:t>Program Category</w:t>
            </w:r>
          </w:p>
        </w:tc>
        <w:tc>
          <w:tcPr>
            <w:tcW w:w="529" w:type="pct"/>
          </w:tcPr>
          <w:p w14:paraId="3C6E9E95" w14:textId="17ED8301" w:rsidR="003C7BBB" w:rsidRDefault="003C7BBB" w:rsidP="003E3144">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bCs/>
              </w:rPr>
            </w:pPr>
            <w:r w:rsidRPr="003C7BBB">
              <w:rPr>
                <w:rFonts w:ascii="Arial Narrow" w:hAnsi="Arial Narrow"/>
                <w:b w:val="0"/>
              </w:rPr>
              <w:t>Program Path</w:t>
            </w:r>
          </w:p>
        </w:tc>
        <w:tc>
          <w:tcPr>
            <w:tcW w:w="1491" w:type="pct"/>
            <w:hideMark/>
          </w:tcPr>
          <w:p w14:paraId="1C417C43" w14:textId="5E4FF4C9" w:rsidR="003C7BBB" w:rsidRPr="00BE7EDD" w:rsidRDefault="003C7BBB" w:rsidP="003E3144">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Pr>
                <w:rFonts w:ascii="Arial Narrow" w:hAnsi="Arial Narrow"/>
                <w:b w:val="0"/>
                <w:bCs/>
              </w:rPr>
              <w:t>Savings</w:t>
            </w:r>
            <w:r w:rsidRPr="00BE7EDD">
              <w:rPr>
                <w:rFonts w:ascii="Arial Narrow" w:hAnsi="Arial Narrow"/>
                <w:b w:val="0"/>
                <w:bCs/>
              </w:rPr>
              <w:t xml:space="preserve"> Category</w:t>
            </w:r>
          </w:p>
        </w:tc>
        <w:tc>
          <w:tcPr>
            <w:tcW w:w="529" w:type="pct"/>
            <w:hideMark/>
          </w:tcPr>
          <w:p w14:paraId="1748CCD1" w14:textId="77777777" w:rsidR="003C7BBB" w:rsidRPr="00BE7EDD" w:rsidRDefault="003C7BBB" w:rsidP="003E3144">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sidRPr="00BE7EDD">
              <w:rPr>
                <w:rFonts w:ascii="Arial Narrow" w:hAnsi="Arial Narrow"/>
                <w:b w:val="0"/>
                <w:bCs/>
              </w:rPr>
              <w:t>Ex Ante</w:t>
            </w:r>
            <w:r>
              <w:rPr>
                <w:rFonts w:ascii="Arial Narrow" w:hAnsi="Arial Narrow"/>
                <w:b w:val="0"/>
                <w:bCs/>
              </w:rPr>
              <w:t xml:space="preserve"> </w:t>
            </w:r>
            <w:r w:rsidRPr="00BE7EDD">
              <w:rPr>
                <w:rFonts w:ascii="Arial Narrow" w:hAnsi="Arial Narrow"/>
                <w:b w:val="0"/>
                <w:bCs/>
              </w:rPr>
              <w:t>Gross Savings</w:t>
            </w:r>
            <w:r w:rsidRPr="00BE7EDD">
              <w:rPr>
                <w:rFonts w:ascii="Arial Narrow" w:hAnsi="Arial Narrow"/>
                <w:b w:val="0"/>
              </w:rPr>
              <w:t xml:space="preserve"> (</w:t>
            </w:r>
            <w:r>
              <w:rPr>
                <w:rFonts w:ascii="Arial Narrow" w:hAnsi="Arial Narrow"/>
                <w:b w:val="0"/>
              </w:rPr>
              <w:t>Therms</w:t>
            </w:r>
            <w:r w:rsidRPr="00BE7EDD">
              <w:rPr>
                <w:rFonts w:ascii="Arial Narrow" w:hAnsi="Arial Narrow"/>
                <w:b w:val="0"/>
              </w:rPr>
              <w:t>)</w:t>
            </w:r>
          </w:p>
        </w:tc>
        <w:tc>
          <w:tcPr>
            <w:tcW w:w="481" w:type="pct"/>
          </w:tcPr>
          <w:p w14:paraId="5EE6310F" w14:textId="77777777" w:rsidR="003C7BBB" w:rsidRPr="00BE7EDD" w:rsidRDefault="003C7BBB" w:rsidP="003E3144">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530" w:type="pct"/>
          </w:tcPr>
          <w:p w14:paraId="3FF50310" w14:textId="77777777" w:rsidR="003C7BBB" w:rsidRPr="00BE7EDD" w:rsidRDefault="003C7BBB" w:rsidP="003E3144">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Verified Gross Savings (Therms)</w:t>
            </w:r>
          </w:p>
        </w:tc>
        <w:tc>
          <w:tcPr>
            <w:tcW w:w="384" w:type="pct"/>
          </w:tcPr>
          <w:p w14:paraId="358344E5" w14:textId="77777777" w:rsidR="003C7BBB" w:rsidRPr="00BE7EDD" w:rsidRDefault="003C7BBB" w:rsidP="003E3144">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NTG</w:t>
            </w:r>
            <w:r w:rsidRPr="00095E7D">
              <w:rPr>
                <w:rFonts w:ascii="Arial Narrow" w:hAnsi="Arial Narrow" w:cs="Arial"/>
                <w:b w:val="0"/>
              </w:rPr>
              <w:t>†</w:t>
            </w:r>
          </w:p>
        </w:tc>
        <w:tc>
          <w:tcPr>
            <w:tcW w:w="527" w:type="pct"/>
          </w:tcPr>
          <w:p w14:paraId="07F6D4FE" w14:textId="77777777" w:rsidR="003C7BBB" w:rsidRPr="00BE7EDD" w:rsidRDefault="003C7BBB" w:rsidP="003E3144">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BE7EDD">
              <w:rPr>
                <w:rFonts w:ascii="Arial Narrow" w:hAnsi="Arial Narrow"/>
                <w:b w:val="0"/>
                <w:bCs/>
              </w:rPr>
              <w:t>Verified Net Savings</w:t>
            </w:r>
            <w:r w:rsidRPr="00BE7EDD">
              <w:rPr>
                <w:rFonts w:ascii="Arial Narrow" w:hAnsi="Arial Narrow"/>
                <w:b w:val="0"/>
              </w:rPr>
              <w:t xml:space="preserve"> (</w:t>
            </w:r>
            <w:r>
              <w:rPr>
                <w:rFonts w:ascii="Arial Narrow" w:hAnsi="Arial Narrow"/>
                <w:b w:val="0"/>
              </w:rPr>
              <w:t>Therms</w:t>
            </w:r>
            <w:r w:rsidRPr="00BE7EDD">
              <w:rPr>
                <w:rFonts w:ascii="Arial Narrow" w:hAnsi="Arial Narrow"/>
                <w:b w:val="0"/>
              </w:rPr>
              <w:t>)</w:t>
            </w:r>
          </w:p>
        </w:tc>
      </w:tr>
      <w:tr w:rsidR="006569D0" w:rsidRPr="00793A9C" w14:paraId="0460F3E2" w14:textId="77777777" w:rsidTr="006F4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vMerge w:val="restart"/>
          </w:tcPr>
          <w:p w14:paraId="2F6F24CF" w14:textId="5A1A53C4" w:rsidR="006569D0" w:rsidRPr="000364A0" w:rsidRDefault="006569D0" w:rsidP="006569D0">
            <w:pPr>
              <w:keepNext/>
              <w:keepLines/>
              <w:jc w:val="left"/>
              <w:rPr>
                <w:rFonts w:ascii="Arial Narrow" w:hAnsi="Arial Narrow"/>
                <w:b/>
                <w:bCs/>
              </w:rPr>
            </w:pPr>
            <w:r w:rsidRPr="000364A0">
              <w:rPr>
                <w:rFonts w:ascii="Arial Narrow" w:hAnsi="Arial Narrow"/>
                <w:b/>
                <w:bCs/>
              </w:rPr>
              <w:t>Multi-Family</w:t>
            </w:r>
          </w:p>
        </w:tc>
        <w:tc>
          <w:tcPr>
            <w:tcW w:w="529" w:type="pct"/>
            <w:vMerge w:val="restart"/>
          </w:tcPr>
          <w:p w14:paraId="2EF3A518" w14:textId="6E29F780" w:rsidR="006569D0" w:rsidRPr="00BE7EDD" w:rsidRDefault="006569D0" w:rsidP="006569D0">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Income Eligible</w:t>
            </w:r>
          </w:p>
        </w:tc>
        <w:tc>
          <w:tcPr>
            <w:tcW w:w="1491" w:type="pct"/>
            <w:noWrap/>
          </w:tcPr>
          <w:p w14:paraId="55E3DB96" w14:textId="1D6C3E53" w:rsidR="006569D0" w:rsidRPr="006569D0" w:rsidRDefault="006569D0" w:rsidP="006569D0">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Air Sealing</w:t>
            </w:r>
          </w:p>
        </w:tc>
        <w:tc>
          <w:tcPr>
            <w:tcW w:w="529" w:type="pct"/>
            <w:noWrap/>
          </w:tcPr>
          <w:p w14:paraId="216BE0C9" w14:textId="5C9FBE15" w:rsidR="006569D0" w:rsidRPr="006569D0" w:rsidRDefault="006569D0" w:rsidP="006569D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407,315</w:t>
            </w:r>
          </w:p>
        </w:tc>
        <w:tc>
          <w:tcPr>
            <w:tcW w:w="481" w:type="pct"/>
          </w:tcPr>
          <w:p w14:paraId="429B49F3" w14:textId="774C13DA" w:rsidR="006569D0" w:rsidRPr="006569D0" w:rsidRDefault="006569D0" w:rsidP="006569D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100%</w:t>
            </w:r>
          </w:p>
        </w:tc>
        <w:tc>
          <w:tcPr>
            <w:tcW w:w="530" w:type="pct"/>
          </w:tcPr>
          <w:p w14:paraId="5A70BB54" w14:textId="3CA28570" w:rsidR="006569D0" w:rsidRPr="006569D0" w:rsidRDefault="006569D0" w:rsidP="006569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407,315</w:t>
            </w:r>
          </w:p>
        </w:tc>
        <w:tc>
          <w:tcPr>
            <w:tcW w:w="384" w:type="pct"/>
          </w:tcPr>
          <w:p w14:paraId="31CF6D5E" w14:textId="41E5DB40" w:rsidR="006569D0" w:rsidRPr="006569D0" w:rsidRDefault="006569D0" w:rsidP="006569D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1.00</w:t>
            </w:r>
          </w:p>
        </w:tc>
        <w:tc>
          <w:tcPr>
            <w:tcW w:w="527" w:type="pct"/>
          </w:tcPr>
          <w:p w14:paraId="7DA37F8B" w14:textId="2A18FD9E" w:rsidR="006569D0" w:rsidRPr="006569D0" w:rsidRDefault="006569D0" w:rsidP="006569D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407,315</w:t>
            </w:r>
          </w:p>
        </w:tc>
      </w:tr>
      <w:tr w:rsidR="006569D0" w:rsidRPr="00793A9C" w14:paraId="5E054D34" w14:textId="77777777" w:rsidTr="006F4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vMerge/>
          </w:tcPr>
          <w:p w14:paraId="1678C64C" w14:textId="7CF73ECC" w:rsidR="006569D0" w:rsidRPr="00BE7EDD" w:rsidRDefault="006569D0" w:rsidP="006569D0">
            <w:pPr>
              <w:keepNext/>
              <w:keepLines/>
              <w:jc w:val="left"/>
              <w:rPr>
                <w:rFonts w:ascii="Arial Narrow" w:hAnsi="Arial Narrow"/>
              </w:rPr>
            </w:pPr>
          </w:p>
        </w:tc>
        <w:tc>
          <w:tcPr>
            <w:tcW w:w="529" w:type="pct"/>
            <w:vMerge/>
          </w:tcPr>
          <w:p w14:paraId="39B23BCB" w14:textId="14EA5623" w:rsidR="006569D0" w:rsidRPr="00BE7EDD" w:rsidRDefault="006569D0" w:rsidP="006569D0">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491" w:type="pct"/>
            <w:noWrap/>
          </w:tcPr>
          <w:p w14:paraId="325C16FE" w14:textId="1BC6684C" w:rsidR="006569D0" w:rsidRPr="006569D0" w:rsidRDefault="006569D0" w:rsidP="006569D0">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569D0">
              <w:rPr>
                <w:rFonts w:ascii="Arial Narrow" w:hAnsi="Arial Narrow"/>
              </w:rPr>
              <w:t>Showerhead (IU)</w:t>
            </w:r>
          </w:p>
        </w:tc>
        <w:tc>
          <w:tcPr>
            <w:tcW w:w="529" w:type="pct"/>
            <w:noWrap/>
          </w:tcPr>
          <w:p w14:paraId="11EAEFC2" w14:textId="259BF38B" w:rsidR="006569D0" w:rsidRPr="006569D0" w:rsidRDefault="006569D0" w:rsidP="006569D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569D0">
              <w:rPr>
                <w:rFonts w:ascii="Arial Narrow" w:hAnsi="Arial Narrow"/>
              </w:rPr>
              <w:t>18,478</w:t>
            </w:r>
          </w:p>
        </w:tc>
        <w:tc>
          <w:tcPr>
            <w:tcW w:w="481" w:type="pct"/>
          </w:tcPr>
          <w:p w14:paraId="7CFCA503" w14:textId="6ADADD5B" w:rsidR="006569D0" w:rsidRPr="006569D0" w:rsidRDefault="006569D0" w:rsidP="006569D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569D0">
              <w:rPr>
                <w:rFonts w:ascii="Arial Narrow" w:hAnsi="Arial Narrow"/>
              </w:rPr>
              <w:t>100%</w:t>
            </w:r>
          </w:p>
        </w:tc>
        <w:tc>
          <w:tcPr>
            <w:tcW w:w="530" w:type="pct"/>
          </w:tcPr>
          <w:p w14:paraId="0353657F" w14:textId="696ADF4C" w:rsidR="006569D0" w:rsidRPr="006569D0" w:rsidRDefault="006569D0" w:rsidP="006569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569D0">
              <w:rPr>
                <w:rFonts w:ascii="Arial Narrow" w:hAnsi="Arial Narrow"/>
              </w:rPr>
              <w:t>18,476</w:t>
            </w:r>
          </w:p>
        </w:tc>
        <w:tc>
          <w:tcPr>
            <w:tcW w:w="384" w:type="pct"/>
          </w:tcPr>
          <w:p w14:paraId="316960ED" w14:textId="44054E89" w:rsidR="006569D0" w:rsidRPr="006569D0" w:rsidRDefault="006569D0" w:rsidP="006569D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569D0">
              <w:rPr>
                <w:rFonts w:ascii="Arial Narrow" w:hAnsi="Arial Narrow"/>
              </w:rPr>
              <w:t>1.00</w:t>
            </w:r>
          </w:p>
        </w:tc>
        <w:tc>
          <w:tcPr>
            <w:tcW w:w="527" w:type="pct"/>
          </w:tcPr>
          <w:p w14:paraId="32B828E3" w14:textId="1AA2B523" w:rsidR="006569D0" w:rsidRPr="006569D0" w:rsidRDefault="006569D0" w:rsidP="006569D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569D0">
              <w:rPr>
                <w:rFonts w:ascii="Arial Narrow" w:hAnsi="Arial Narrow"/>
              </w:rPr>
              <w:t>18,476</w:t>
            </w:r>
          </w:p>
        </w:tc>
      </w:tr>
      <w:tr w:rsidR="006569D0" w:rsidRPr="00793A9C" w14:paraId="3F54F506" w14:textId="77777777" w:rsidTr="006F4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vMerge/>
          </w:tcPr>
          <w:p w14:paraId="0C6F9B56" w14:textId="77777777" w:rsidR="006569D0" w:rsidRPr="00BE7EDD" w:rsidRDefault="006569D0" w:rsidP="006569D0">
            <w:pPr>
              <w:keepNext/>
              <w:keepLines/>
              <w:jc w:val="left"/>
              <w:rPr>
                <w:rFonts w:ascii="Arial Narrow" w:hAnsi="Arial Narrow"/>
              </w:rPr>
            </w:pPr>
          </w:p>
        </w:tc>
        <w:tc>
          <w:tcPr>
            <w:tcW w:w="529" w:type="pct"/>
            <w:vMerge/>
          </w:tcPr>
          <w:p w14:paraId="4F3C5D48" w14:textId="77777777" w:rsidR="006569D0" w:rsidRPr="00BE7EDD" w:rsidRDefault="006569D0" w:rsidP="006569D0">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91" w:type="pct"/>
            <w:noWrap/>
          </w:tcPr>
          <w:p w14:paraId="30A6E4BF" w14:textId="6F0BD19C" w:rsidR="006569D0" w:rsidRPr="006569D0" w:rsidRDefault="006569D0" w:rsidP="006569D0">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Shower Timer (IU)</w:t>
            </w:r>
          </w:p>
        </w:tc>
        <w:tc>
          <w:tcPr>
            <w:tcW w:w="529" w:type="pct"/>
            <w:noWrap/>
          </w:tcPr>
          <w:p w14:paraId="0DA23733" w14:textId="33753BF8" w:rsidR="006569D0" w:rsidRPr="006569D0" w:rsidRDefault="006569D0" w:rsidP="006569D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5,558</w:t>
            </w:r>
          </w:p>
        </w:tc>
        <w:tc>
          <w:tcPr>
            <w:tcW w:w="481" w:type="pct"/>
          </w:tcPr>
          <w:p w14:paraId="232C61C4" w14:textId="338A5AF5" w:rsidR="006569D0" w:rsidRPr="006569D0" w:rsidRDefault="006569D0" w:rsidP="006569D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100%</w:t>
            </w:r>
          </w:p>
        </w:tc>
        <w:tc>
          <w:tcPr>
            <w:tcW w:w="530" w:type="pct"/>
          </w:tcPr>
          <w:p w14:paraId="78AF658E" w14:textId="5DD035E1" w:rsidR="006569D0" w:rsidRPr="006569D0" w:rsidRDefault="006569D0" w:rsidP="006569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5,558</w:t>
            </w:r>
          </w:p>
        </w:tc>
        <w:tc>
          <w:tcPr>
            <w:tcW w:w="384" w:type="pct"/>
          </w:tcPr>
          <w:p w14:paraId="7BD7F21E" w14:textId="17AFE084" w:rsidR="006569D0" w:rsidRPr="006569D0" w:rsidRDefault="006569D0" w:rsidP="006569D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1.00</w:t>
            </w:r>
          </w:p>
        </w:tc>
        <w:tc>
          <w:tcPr>
            <w:tcW w:w="527" w:type="pct"/>
          </w:tcPr>
          <w:p w14:paraId="26705AB7" w14:textId="5144F162" w:rsidR="006569D0" w:rsidRPr="006569D0" w:rsidRDefault="006569D0" w:rsidP="006569D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5,558</w:t>
            </w:r>
          </w:p>
        </w:tc>
      </w:tr>
      <w:tr w:rsidR="006569D0" w:rsidRPr="00793A9C" w14:paraId="1B5C52A3" w14:textId="77777777" w:rsidTr="006F4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vMerge/>
          </w:tcPr>
          <w:p w14:paraId="21B6B22B" w14:textId="77777777" w:rsidR="006569D0" w:rsidRDefault="006569D0" w:rsidP="006569D0">
            <w:pPr>
              <w:keepNext/>
              <w:keepLines/>
              <w:jc w:val="both"/>
              <w:rPr>
                <w:rFonts w:ascii="Arial Narrow" w:hAnsi="Arial Narrow"/>
              </w:rPr>
            </w:pPr>
          </w:p>
        </w:tc>
        <w:tc>
          <w:tcPr>
            <w:tcW w:w="529" w:type="pct"/>
            <w:vMerge/>
          </w:tcPr>
          <w:p w14:paraId="78DDE319" w14:textId="77777777" w:rsidR="006569D0" w:rsidRPr="00BE7EDD" w:rsidRDefault="006569D0" w:rsidP="006569D0">
            <w:pPr>
              <w:keepNext/>
              <w:keepLines/>
              <w:jc w:val="both"/>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491" w:type="pct"/>
            <w:noWrap/>
          </w:tcPr>
          <w:p w14:paraId="735E4139" w14:textId="5CED16BD" w:rsidR="006569D0" w:rsidRPr="006569D0" w:rsidRDefault="006569D0" w:rsidP="006569D0">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569D0">
              <w:rPr>
                <w:rFonts w:ascii="Arial Narrow" w:hAnsi="Arial Narrow"/>
              </w:rPr>
              <w:t>Faucet Aerator - Bathroom (IU)</w:t>
            </w:r>
          </w:p>
        </w:tc>
        <w:tc>
          <w:tcPr>
            <w:tcW w:w="529" w:type="pct"/>
            <w:noWrap/>
          </w:tcPr>
          <w:p w14:paraId="01F90D64" w14:textId="0E8E3E35" w:rsidR="006569D0" w:rsidRPr="006569D0" w:rsidRDefault="006569D0" w:rsidP="006569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569D0">
              <w:rPr>
                <w:rFonts w:ascii="Arial Narrow" w:hAnsi="Arial Narrow"/>
              </w:rPr>
              <w:t>3,386</w:t>
            </w:r>
          </w:p>
        </w:tc>
        <w:tc>
          <w:tcPr>
            <w:tcW w:w="481" w:type="pct"/>
          </w:tcPr>
          <w:p w14:paraId="4A83552C" w14:textId="01F5402A" w:rsidR="006569D0" w:rsidRPr="006569D0" w:rsidRDefault="006569D0" w:rsidP="006569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569D0">
              <w:rPr>
                <w:rFonts w:ascii="Arial Narrow" w:hAnsi="Arial Narrow"/>
              </w:rPr>
              <w:t>100%</w:t>
            </w:r>
          </w:p>
        </w:tc>
        <w:tc>
          <w:tcPr>
            <w:tcW w:w="530" w:type="pct"/>
          </w:tcPr>
          <w:p w14:paraId="2B675A65" w14:textId="38AB349E" w:rsidR="006569D0" w:rsidRPr="006569D0" w:rsidRDefault="006569D0" w:rsidP="006569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569D0">
              <w:rPr>
                <w:rFonts w:ascii="Arial Narrow" w:hAnsi="Arial Narrow"/>
              </w:rPr>
              <w:t>3,387</w:t>
            </w:r>
          </w:p>
        </w:tc>
        <w:tc>
          <w:tcPr>
            <w:tcW w:w="384" w:type="pct"/>
          </w:tcPr>
          <w:p w14:paraId="3703A444" w14:textId="1B0E756F" w:rsidR="006569D0" w:rsidRPr="006569D0" w:rsidRDefault="006569D0" w:rsidP="006569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569D0">
              <w:rPr>
                <w:rFonts w:ascii="Arial Narrow" w:hAnsi="Arial Narrow"/>
              </w:rPr>
              <w:t>1.00</w:t>
            </w:r>
          </w:p>
        </w:tc>
        <w:tc>
          <w:tcPr>
            <w:tcW w:w="527" w:type="pct"/>
          </w:tcPr>
          <w:p w14:paraId="21C19ACC" w14:textId="14BBDA40" w:rsidR="006569D0" w:rsidRPr="006569D0" w:rsidRDefault="006569D0" w:rsidP="006569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569D0">
              <w:rPr>
                <w:rFonts w:ascii="Arial Narrow" w:hAnsi="Arial Narrow"/>
              </w:rPr>
              <w:t>3,387</w:t>
            </w:r>
          </w:p>
        </w:tc>
      </w:tr>
      <w:tr w:rsidR="006569D0" w:rsidRPr="00793A9C" w14:paraId="560BE08A" w14:textId="77777777" w:rsidTr="006F4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vMerge/>
          </w:tcPr>
          <w:p w14:paraId="3FDAF87A" w14:textId="77777777" w:rsidR="006569D0" w:rsidRDefault="006569D0" w:rsidP="006569D0">
            <w:pPr>
              <w:keepNext/>
              <w:keepLines/>
              <w:jc w:val="both"/>
              <w:rPr>
                <w:rFonts w:ascii="Arial Narrow" w:hAnsi="Arial Narrow"/>
              </w:rPr>
            </w:pPr>
          </w:p>
        </w:tc>
        <w:tc>
          <w:tcPr>
            <w:tcW w:w="529" w:type="pct"/>
            <w:vMerge/>
          </w:tcPr>
          <w:p w14:paraId="4E7B422D" w14:textId="77777777" w:rsidR="006569D0" w:rsidRPr="00BE7EDD" w:rsidRDefault="006569D0" w:rsidP="006569D0">
            <w:pPr>
              <w:keepNext/>
              <w:keepLines/>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91" w:type="pct"/>
            <w:noWrap/>
          </w:tcPr>
          <w:p w14:paraId="69A69ABA" w14:textId="05B08233" w:rsidR="006569D0" w:rsidRPr="006569D0" w:rsidRDefault="006569D0" w:rsidP="006569D0">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Pipe Insulation</w:t>
            </w:r>
          </w:p>
        </w:tc>
        <w:tc>
          <w:tcPr>
            <w:tcW w:w="529" w:type="pct"/>
            <w:noWrap/>
          </w:tcPr>
          <w:p w14:paraId="378ABE5E" w14:textId="5F7F93CD" w:rsidR="006569D0" w:rsidRPr="006569D0" w:rsidRDefault="006569D0" w:rsidP="006569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2,298</w:t>
            </w:r>
          </w:p>
        </w:tc>
        <w:tc>
          <w:tcPr>
            <w:tcW w:w="481" w:type="pct"/>
          </w:tcPr>
          <w:p w14:paraId="60B5EC18" w14:textId="3C55FEEF" w:rsidR="006569D0" w:rsidRPr="006569D0" w:rsidRDefault="006569D0" w:rsidP="006569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141%</w:t>
            </w:r>
          </w:p>
        </w:tc>
        <w:tc>
          <w:tcPr>
            <w:tcW w:w="530" w:type="pct"/>
          </w:tcPr>
          <w:p w14:paraId="3E2F4DA7" w14:textId="4A21DA09" w:rsidR="006569D0" w:rsidRPr="006569D0" w:rsidRDefault="006569D0" w:rsidP="006569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3,229</w:t>
            </w:r>
          </w:p>
        </w:tc>
        <w:tc>
          <w:tcPr>
            <w:tcW w:w="384" w:type="pct"/>
          </w:tcPr>
          <w:p w14:paraId="37C2DFF4" w14:textId="0FB6627D" w:rsidR="006569D0" w:rsidRPr="006569D0" w:rsidRDefault="006569D0" w:rsidP="006569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1.00</w:t>
            </w:r>
          </w:p>
        </w:tc>
        <w:tc>
          <w:tcPr>
            <w:tcW w:w="527" w:type="pct"/>
          </w:tcPr>
          <w:p w14:paraId="4A1656C7" w14:textId="62ED195E" w:rsidR="006569D0" w:rsidRPr="006569D0" w:rsidRDefault="006569D0" w:rsidP="006569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3,229</w:t>
            </w:r>
          </w:p>
        </w:tc>
      </w:tr>
      <w:tr w:rsidR="006569D0" w:rsidRPr="00793A9C" w14:paraId="12039A6E" w14:textId="77777777" w:rsidTr="006F4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vMerge/>
          </w:tcPr>
          <w:p w14:paraId="20B1FC94" w14:textId="77777777" w:rsidR="006569D0" w:rsidRDefault="006569D0" w:rsidP="006569D0">
            <w:pPr>
              <w:keepNext/>
              <w:keepLines/>
              <w:jc w:val="both"/>
              <w:rPr>
                <w:rFonts w:ascii="Arial Narrow" w:hAnsi="Arial Narrow"/>
              </w:rPr>
            </w:pPr>
          </w:p>
        </w:tc>
        <w:tc>
          <w:tcPr>
            <w:tcW w:w="529" w:type="pct"/>
            <w:vMerge/>
          </w:tcPr>
          <w:p w14:paraId="67338990" w14:textId="77777777" w:rsidR="006569D0" w:rsidRPr="00BE7EDD" w:rsidRDefault="006569D0" w:rsidP="006569D0">
            <w:pPr>
              <w:keepNext/>
              <w:keepLines/>
              <w:jc w:val="both"/>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491" w:type="pct"/>
            <w:noWrap/>
          </w:tcPr>
          <w:p w14:paraId="3F31444F" w14:textId="3CF321AF" w:rsidR="006569D0" w:rsidRPr="006569D0" w:rsidRDefault="006569D0" w:rsidP="006569D0">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569D0">
              <w:rPr>
                <w:rFonts w:ascii="Arial Narrow" w:hAnsi="Arial Narrow"/>
              </w:rPr>
              <w:t>Boiler Tune Up</w:t>
            </w:r>
          </w:p>
        </w:tc>
        <w:tc>
          <w:tcPr>
            <w:tcW w:w="529" w:type="pct"/>
            <w:noWrap/>
          </w:tcPr>
          <w:p w14:paraId="60167339" w14:textId="56601E0D" w:rsidR="006569D0" w:rsidRPr="006569D0" w:rsidRDefault="006569D0" w:rsidP="006569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569D0">
              <w:rPr>
                <w:rFonts w:ascii="Arial Narrow" w:hAnsi="Arial Narrow"/>
              </w:rPr>
              <w:t>2,913</w:t>
            </w:r>
          </w:p>
        </w:tc>
        <w:tc>
          <w:tcPr>
            <w:tcW w:w="481" w:type="pct"/>
          </w:tcPr>
          <w:p w14:paraId="584F3A75" w14:textId="406DACA5" w:rsidR="006569D0" w:rsidRPr="006569D0" w:rsidRDefault="006569D0" w:rsidP="006569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569D0">
              <w:rPr>
                <w:rFonts w:ascii="Arial Narrow" w:hAnsi="Arial Narrow"/>
              </w:rPr>
              <w:t>100%</w:t>
            </w:r>
          </w:p>
        </w:tc>
        <w:tc>
          <w:tcPr>
            <w:tcW w:w="530" w:type="pct"/>
          </w:tcPr>
          <w:p w14:paraId="728271CB" w14:textId="4A84FA33" w:rsidR="006569D0" w:rsidRPr="006569D0" w:rsidRDefault="006569D0" w:rsidP="006569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569D0">
              <w:rPr>
                <w:rFonts w:ascii="Arial Narrow" w:hAnsi="Arial Narrow"/>
              </w:rPr>
              <w:t>2,913</w:t>
            </w:r>
          </w:p>
        </w:tc>
        <w:tc>
          <w:tcPr>
            <w:tcW w:w="384" w:type="pct"/>
          </w:tcPr>
          <w:p w14:paraId="11546A0A" w14:textId="6A7F6292" w:rsidR="006569D0" w:rsidRPr="006569D0" w:rsidRDefault="006569D0" w:rsidP="006569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569D0">
              <w:rPr>
                <w:rFonts w:ascii="Arial Narrow" w:hAnsi="Arial Narrow"/>
              </w:rPr>
              <w:t>1.00</w:t>
            </w:r>
          </w:p>
        </w:tc>
        <w:tc>
          <w:tcPr>
            <w:tcW w:w="527" w:type="pct"/>
          </w:tcPr>
          <w:p w14:paraId="6E74CDAF" w14:textId="33F57865" w:rsidR="006569D0" w:rsidRPr="006569D0" w:rsidRDefault="006569D0" w:rsidP="006569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569D0">
              <w:rPr>
                <w:rFonts w:ascii="Arial Narrow" w:hAnsi="Arial Narrow"/>
              </w:rPr>
              <w:t>2,913</w:t>
            </w:r>
          </w:p>
        </w:tc>
      </w:tr>
      <w:tr w:rsidR="006569D0" w:rsidRPr="00793A9C" w14:paraId="38961735" w14:textId="77777777" w:rsidTr="006F4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vMerge/>
          </w:tcPr>
          <w:p w14:paraId="2F481826" w14:textId="77777777" w:rsidR="006569D0" w:rsidRDefault="006569D0" w:rsidP="006569D0">
            <w:pPr>
              <w:keepNext/>
              <w:keepLines/>
              <w:jc w:val="both"/>
              <w:rPr>
                <w:rFonts w:ascii="Arial Narrow" w:hAnsi="Arial Narrow"/>
              </w:rPr>
            </w:pPr>
          </w:p>
        </w:tc>
        <w:tc>
          <w:tcPr>
            <w:tcW w:w="529" w:type="pct"/>
            <w:vMerge/>
          </w:tcPr>
          <w:p w14:paraId="7BD32764" w14:textId="77777777" w:rsidR="006569D0" w:rsidRPr="00BE7EDD" w:rsidRDefault="006569D0" w:rsidP="006569D0">
            <w:pPr>
              <w:keepNext/>
              <w:keepLines/>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91" w:type="pct"/>
            <w:noWrap/>
          </w:tcPr>
          <w:p w14:paraId="6E9B335E" w14:textId="6B18901B" w:rsidR="006569D0" w:rsidRPr="006569D0" w:rsidRDefault="006569D0" w:rsidP="006569D0">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Attic Insulation</w:t>
            </w:r>
          </w:p>
        </w:tc>
        <w:tc>
          <w:tcPr>
            <w:tcW w:w="529" w:type="pct"/>
            <w:noWrap/>
          </w:tcPr>
          <w:p w14:paraId="530E89B8" w14:textId="285D5EB6" w:rsidR="006569D0" w:rsidRPr="006569D0" w:rsidRDefault="006569D0" w:rsidP="006569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2,896</w:t>
            </w:r>
          </w:p>
        </w:tc>
        <w:tc>
          <w:tcPr>
            <w:tcW w:w="481" w:type="pct"/>
          </w:tcPr>
          <w:p w14:paraId="6FC63953" w14:textId="21072C2F" w:rsidR="006569D0" w:rsidRPr="006569D0" w:rsidRDefault="006569D0" w:rsidP="006569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89%</w:t>
            </w:r>
          </w:p>
        </w:tc>
        <w:tc>
          <w:tcPr>
            <w:tcW w:w="530" w:type="pct"/>
          </w:tcPr>
          <w:p w14:paraId="22920B0F" w14:textId="2B36C62A" w:rsidR="006569D0" w:rsidRPr="006569D0" w:rsidRDefault="006569D0" w:rsidP="006569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2,581</w:t>
            </w:r>
          </w:p>
        </w:tc>
        <w:tc>
          <w:tcPr>
            <w:tcW w:w="384" w:type="pct"/>
          </w:tcPr>
          <w:p w14:paraId="57BEF31F" w14:textId="6F5D10D9" w:rsidR="006569D0" w:rsidRPr="006569D0" w:rsidRDefault="006569D0" w:rsidP="006569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1.00</w:t>
            </w:r>
          </w:p>
        </w:tc>
        <w:tc>
          <w:tcPr>
            <w:tcW w:w="527" w:type="pct"/>
          </w:tcPr>
          <w:p w14:paraId="5381E0B3" w14:textId="605C3BA2" w:rsidR="006569D0" w:rsidRPr="006569D0" w:rsidRDefault="006569D0" w:rsidP="006569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2,581</w:t>
            </w:r>
          </w:p>
        </w:tc>
      </w:tr>
      <w:tr w:rsidR="006569D0" w:rsidRPr="00793A9C" w14:paraId="068AA0E5" w14:textId="77777777" w:rsidTr="006F4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vMerge/>
          </w:tcPr>
          <w:p w14:paraId="3948B927" w14:textId="5BAF3919" w:rsidR="006569D0" w:rsidRDefault="006569D0" w:rsidP="006569D0">
            <w:pPr>
              <w:keepNext/>
              <w:keepLines/>
              <w:jc w:val="both"/>
              <w:rPr>
                <w:rFonts w:ascii="Arial Narrow" w:hAnsi="Arial Narrow"/>
              </w:rPr>
            </w:pPr>
          </w:p>
        </w:tc>
        <w:tc>
          <w:tcPr>
            <w:tcW w:w="529" w:type="pct"/>
            <w:vMerge/>
          </w:tcPr>
          <w:p w14:paraId="20C9B023" w14:textId="77777777" w:rsidR="006569D0" w:rsidRPr="00BE7EDD" w:rsidRDefault="006569D0" w:rsidP="006569D0">
            <w:pPr>
              <w:keepNext/>
              <w:keepLines/>
              <w:jc w:val="both"/>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491" w:type="pct"/>
            <w:noWrap/>
          </w:tcPr>
          <w:p w14:paraId="35F3DC12" w14:textId="4D6897C8" w:rsidR="006569D0" w:rsidRPr="006569D0" w:rsidRDefault="006569D0" w:rsidP="006569D0">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569D0">
              <w:rPr>
                <w:rFonts w:ascii="Arial Narrow" w:hAnsi="Arial Narrow"/>
              </w:rPr>
              <w:t>Faucet Aerator - Kitchen (IU)</w:t>
            </w:r>
          </w:p>
        </w:tc>
        <w:tc>
          <w:tcPr>
            <w:tcW w:w="529" w:type="pct"/>
            <w:noWrap/>
          </w:tcPr>
          <w:p w14:paraId="674E5C47" w14:textId="4093BD01" w:rsidR="006569D0" w:rsidRPr="006569D0" w:rsidRDefault="006569D0" w:rsidP="006569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569D0">
              <w:rPr>
                <w:rFonts w:ascii="Arial Narrow" w:hAnsi="Arial Narrow"/>
              </w:rPr>
              <w:t>1,701</w:t>
            </w:r>
          </w:p>
        </w:tc>
        <w:tc>
          <w:tcPr>
            <w:tcW w:w="481" w:type="pct"/>
          </w:tcPr>
          <w:p w14:paraId="44370368" w14:textId="7EC6B809" w:rsidR="006569D0" w:rsidRPr="006569D0" w:rsidRDefault="006569D0" w:rsidP="006569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569D0">
              <w:rPr>
                <w:rFonts w:ascii="Arial Narrow" w:hAnsi="Arial Narrow"/>
              </w:rPr>
              <w:t>100%</w:t>
            </w:r>
          </w:p>
        </w:tc>
        <w:tc>
          <w:tcPr>
            <w:tcW w:w="530" w:type="pct"/>
          </w:tcPr>
          <w:p w14:paraId="0D8A910A" w14:textId="288F27F5" w:rsidR="006569D0" w:rsidRPr="006569D0" w:rsidRDefault="006569D0" w:rsidP="006569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569D0">
              <w:rPr>
                <w:rFonts w:ascii="Arial Narrow" w:hAnsi="Arial Narrow"/>
              </w:rPr>
              <w:t>1,701</w:t>
            </w:r>
          </w:p>
        </w:tc>
        <w:tc>
          <w:tcPr>
            <w:tcW w:w="384" w:type="pct"/>
          </w:tcPr>
          <w:p w14:paraId="17EAE176" w14:textId="16FCB10E" w:rsidR="006569D0" w:rsidRPr="006569D0" w:rsidRDefault="006569D0" w:rsidP="006569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569D0">
              <w:rPr>
                <w:rFonts w:ascii="Arial Narrow" w:hAnsi="Arial Narrow"/>
              </w:rPr>
              <w:t>1.00</w:t>
            </w:r>
          </w:p>
        </w:tc>
        <w:tc>
          <w:tcPr>
            <w:tcW w:w="527" w:type="pct"/>
          </w:tcPr>
          <w:p w14:paraId="28D82185" w14:textId="772131C3" w:rsidR="006569D0" w:rsidRPr="006569D0" w:rsidRDefault="006569D0" w:rsidP="006569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569D0">
              <w:rPr>
                <w:rFonts w:ascii="Arial Narrow" w:hAnsi="Arial Narrow"/>
              </w:rPr>
              <w:t>1,701</w:t>
            </w:r>
          </w:p>
        </w:tc>
      </w:tr>
      <w:tr w:rsidR="006569D0" w:rsidRPr="00793A9C" w14:paraId="74F00C6E" w14:textId="77777777" w:rsidTr="006F4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vMerge/>
          </w:tcPr>
          <w:p w14:paraId="0F4B1FCD" w14:textId="7116D566" w:rsidR="006569D0" w:rsidRDefault="006569D0" w:rsidP="006569D0">
            <w:pPr>
              <w:keepNext/>
              <w:keepLines/>
              <w:jc w:val="left"/>
              <w:rPr>
                <w:rFonts w:ascii="Arial Narrow" w:hAnsi="Arial Narrow"/>
              </w:rPr>
            </w:pPr>
          </w:p>
        </w:tc>
        <w:tc>
          <w:tcPr>
            <w:tcW w:w="529" w:type="pct"/>
            <w:vMerge/>
          </w:tcPr>
          <w:p w14:paraId="11237437" w14:textId="4BF0D48C" w:rsidR="006569D0" w:rsidRDefault="006569D0" w:rsidP="006569D0">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91" w:type="pct"/>
            <w:noWrap/>
          </w:tcPr>
          <w:p w14:paraId="500FAE33" w14:textId="4F7EF136" w:rsidR="006569D0" w:rsidRPr="006569D0" w:rsidRDefault="006569D0" w:rsidP="006569D0">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 xml:space="preserve">Covers and Gap Sealers for Room AC </w:t>
            </w:r>
          </w:p>
        </w:tc>
        <w:tc>
          <w:tcPr>
            <w:tcW w:w="529" w:type="pct"/>
            <w:noWrap/>
          </w:tcPr>
          <w:p w14:paraId="049AB33F" w14:textId="53F889B2" w:rsidR="006569D0" w:rsidRPr="006569D0" w:rsidRDefault="006569D0" w:rsidP="006569D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913</w:t>
            </w:r>
          </w:p>
        </w:tc>
        <w:tc>
          <w:tcPr>
            <w:tcW w:w="481" w:type="pct"/>
          </w:tcPr>
          <w:p w14:paraId="3DDB2DC3" w14:textId="5A2743A8" w:rsidR="006569D0" w:rsidRPr="006569D0" w:rsidRDefault="00153C22" w:rsidP="006569D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1</w:t>
            </w:r>
            <w:r>
              <w:rPr>
                <w:rFonts w:ascii="Arial Narrow" w:hAnsi="Arial Narrow"/>
              </w:rPr>
              <w:t>00</w:t>
            </w:r>
            <w:r w:rsidR="006569D0" w:rsidRPr="006569D0">
              <w:rPr>
                <w:rFonts w:ascii="Arial Narrow" w:hAnsi="Arial Narrow"/>
              </w:rPr>
              <w:t>%</w:t>
            </w:r>
          </w:p>
        </w:tc>
        <w:tc>
          <w:tcPr>
            <w:tcW w:w="530" w:type="pct"/>
          </w:tcPr>
          <w:p w14:paraId="1C775C52" w14:textId="2F5B740D" w:rsidR="006569D0" w:rsidRPr="006569D0" w:rsidRDefault="00153C22" w:rsidP="006569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912</w:t>
            </w:r>
          </w:p>
        </w:tc>
        <w:tc>
          <w:tcPr>
            <w:tcW w:w="384" w:type="pct"/>
          </w:tcPr>
          <w:p w14:paraId="2A1D7E65" w14:textId="41F91A4D" w:rsidR="006569D0" w:rsidRPr="006569D0" w:rsidRDefault="006569D0" w:rsidP="006569D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1.00</w:t>
            </w:r>
          </w:p>
        </w:tc>
        <w:tc>
          <w:tcPr>
            <w:tcW w:w="527" w:type="pct"/>
          </w:tcPr>
          <w:p w14:paraId="4886C2E8" w14:textId="627FDF67" w:rsidR="006569D0" w:rsidRPr="006569D0" w:rsidRDefault="00153C22" w:rsidP="006569D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912</w:t>
            </w:r>
          </w:p>
        </w:tc>
      </w:tr>
      <w:tr w:rsidR="006569D0" w:rsidRPr="00793A9C" w14:paraId="4EB88FEB" w14:textId="77777777" w:rsidTr="006F4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vMerge/>
          </w:tcPr>
          <w:p w14:paraId="3819C31C" w14:textId="535C45EA" w:rsidR="006569D0" w:rsidRDefault="006569D0" w:rsidP="006569D0">
            <w:pPr>
              <w:keepNext/>
              <w:keepLines/>
              <w:jc w:val="left"/>
              <w:rPr>
                <w:rFonts w:ascii="Arial Narrow" w:hAnsi="Arial Narrow"/>
              </w:rPr>
            </w:pPr>
          </w:p>
        </w:tc>
        <w:tc>
          <w:tcPr>
            <w:tcW w:w="529" w:type="pct"/>
            <w:vMerge/>
          </w:tcPr>
          <w:p w14:paraId="3CC5E67C" w14:textId="3733A561" w:rsidR="006569D0" w:rsidRDefault="006569D0" w:rsidP="006569D0">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491" w:type="pct"/>
            <w:noWrap/>
          </w:tcPr>
          <w:p w14:paraId="4F5ED96B" w14:textId="2D72D35F" w:rsidR="006569D0" w:rsidRPr="006569D0" w:rsidRDefault="006569D0" w:rsidP="006569D0">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569D0">
              <w:rPr>
                <w:rFonts w:ascii="Arial Narrow" w:hAnsi="Arial Narrow"/>
              </w:rPr>
              <w:t>Boiler Reset Controls</w:t>
            </w:r>
          </w:p>
        </w:tc>
        <w:tc>
          <w:tcPr>
            <w:tcW w:w="529" w:type="pct"/>
            <w:noWrap/>
          </w:tcPr>
          <w:p w14:paraId="04C7CC52" w14:textId="2923BC01" w:rsidR="006569D0" w:rsidRPr="006569D0" w:rsidRDefault="006569D0" w:rsidP="006569D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569D0">
              <w:rPr>
                <w:rFonts w:ascii="Arial Narrow" w:hAnsi="Arial Narrow"/>
              </w:rPr>
              <w:t>872</w:t>
            </w:r>
          </w:p>
        </w:tc>
        <w:tc>
          <w:tcPr>
            <w:tcW w:w="481" w:type="pct"/>
          </w:tcPr>
          <w:p w14:paraId="7FF60F39" w14:textId="5AF039B2" w:rsidR="006569D0" w:rsidRPr="006569D0" w:rsidRDefault="006569D0" w:rsidP="006569D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569D0">
              <w:rPr>
                <w:rFonts w:ascii="Arial Narrow" w:hAnsi="Arial Narrow"/>
              </w:rPr>
              <w:t>100%</w:t>
            </w:r>
          </w:p>
        </w:tc>
        <w:tc>
          <w:tcPr>
            <w:tcW w:w="530" w:type="pct"/>
          </w:tcPr>
          <w:p w14:paraId="1DB2E8B5" w14:textId="4CE23881" w:rsidR="006569D0" w:rsidRPr="006569D0" w:rsidRDefault="006569D0" w:rsidP="006569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569D0">
              <w:rPr>
                <w:rFonts w:ascii="Arial Narrow" w:hAnsi="Arial Narrow"/>
              </w:rPr>
              <w:t>872</w:t>
            </w:r>
          </w:p>
        </w:tc>
        <w:tc>
          <w:tcPr>
            <w:tcW w:w="384" w:type="pct"/>
          </w:tcPr>
          <w:p w14:paraId="739629EA" w14:textId="1D9E9AB6" w:rsidR="006569D0" w:rsidRPr="006569D0" w:rsidRDefault="006569D0" w:rsidP="006569D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569D0">
              <w:rPr>
                <w:rFonts w:ascii="Arial Narrow" w:hAnsi="Arial Narrow"/>
              </w:rPr>
              <w:t>1.00</w:t>
            </w:r>
          </w:p>
        </w:tc>
        <w:tc>
          <w:tcPr>
            <w:tcW w:w="527" w:type="pct"/>
          </w:tcPr>
          <w:p w14:paraId="62D2DEC1" w14:textId="68A1F688" w:rsidR="006569D0" w:rsidRPr="006569D0" w:rsidRDefault="006569D0" w:rsidP="006569D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569D0">
              <w:rPr>
                <w:rFonts w:ascii="Arial Narrow" w:hAnsi="Arial Narrow"/>
              </w:rPr>
              <w:t>872</w:t>
            </w:r>
          </w:p>
        </w:tc>
      </w:tr>
      <w:tr w:rsidR="006569D0" w:rsidRPr="00793A9C" w14:paraId="59F62892" w14:textId="77777777" w:rsidTr="006F4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vMerge/>
          </w:tcPr>
          <w:p w14:paraId="5A14D686" w14:textId="15F30D62" w:rsidR="006569D0" w:rsidRDefault="006569D0" w:rsidP="006569D0">
            <w:pPr>
              <w:keepNext/>
              <w:keepLines/>
              <w:jc w:val="left"/>
              <w:rPr>
                <w:rFonts w:ascii="Arial Narrow" w:hAnsi="Arial Narrow"/>
              </w:rPr>
            </w:pPr>
          </w:p>
        </w:tc>
        <w:tc>
          <w:tcPr>
            <w:tcW w:w="529" w:type="pct"/>
            <w:vMerge/>
          </w:tcPr>
          <w:p w14:paraId="0AF82F55" w14:textId="3CAE5DEB" w:rsidR="006569D0" w:rsidRDefault="006569D0" w:rsidP="006569D0">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91" w:type="pct"/>
            <w:noWrap/>
          </w:tcPr>
          <w:p w14:paraId="6C76CB9D" w14:textId="287BA503" w:rsidR="006569D0" w:rsidRPr="006569D0" w:rsidRDefault="006569D0" w:rsidP="006569D0">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Programmable Thermostat</w:t>
            </w:r>
          </w:p>
        </w:tc>
        <w:tc>
          <w:tcPr>
            <w:tcW w:w="529" w:type="pct"/>
            <w:noWrap/>
          </w:tcPr>
          <w:p w14:paraId="246E2652" w14:textId="2A762342" w:rsidR="006569D0" w:rsidRPr="006569D0" w:rsidRDefault="006569D0" w:rsidP="006569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60</w:t>
            </w:r>
          </w:p>
        </w:tc>
        <w:tc>
          <w:tcPr>
            <w:tcW w:w="481" w:type="pct"/>
          </w:tcPr>
          <w:p w14:paraId="30C0DB00" w14:textId="1133532D" w:rsidR="006569D0" w:rsidRPr="006569D0" w:rsidRDefault="006569D0" w:rsidP="006569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100%</w:t>
            </w:r>
          </w:p>
        </w:tc>
        <w:tc>
          <w:tcPr>
            <w:tcW w:w="530" w:type="pct"/>
          </w:tcPr>
          <w:p w14:paraId="719E6637" w14:textId="790AA1A9" w:rsidR="006569D0" w:rsidRPr="006569D0" w:rsidRDefault="006569D0" w:rsidP="006569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60</w:t>
            </w:r>
          </w:p>
        </w:tc>
        <w:tc>
          <w:tcPr>
            <w:tcW w:w="384" w:type="pct"/>
          </w:tcPr>
          <w:p w14:paraId="64C4364D" w14:textId="27E8D911" w:rsidR="006569D0" w:rsidRPr="006569D0" w:rsidRDefault="006569D0" w:rsidP="006569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1.00</w:t>
            </w:r>
          </w:p>
        </w:tc>
        <w:tc>
          <w:tcPr>
            <w:tcW w:w="527" w:type="pct"/>
          </w:tcPr>
          <w:p w14:paraId="56641E95" w14:textId="2ADC20A4" w:rsidR="006569D0" w:rsidRPr="006569D0" w:rsidRDefault="006569D0" w:rsidP="006569D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569D0">
              <w:rPr>
                <w:rFonts w:ascii="Arial Narrow" w:hAnsi="Arial Narrow"/>
              </w:rPr>
              <w:t>60</w:t>
            </w:r>
          </w:p>
        </w:tc>
      </w:tr>
      <w:tr w:rsidR="008C2ED0" w:rsidRPr="00793A9C" w14:paraId="4D1F67D6" w14:textId="77777777" w:rsidTr="006F46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pct"/>
            <w:gridSpan w:val="3"/>
          </w:tcPr>
          <w:p w14:paraId="5F66FEF8" w14:textId="7AA4B01C" w:rsidR="008C2ED0" w:rsidRPr="00434A88" w:rsidRDefault="008C2ED0" w:rsidP="008C2ED0">
            <w:pPr>
              <w:keepNext/>
              <w:keepLines/>
              <w:spacing w:before="0" w:after="0"/>
              <w:jc w:val="left"/>
              <w:rPr>
                <w:rFonts w:ascii="Arial Narrow" w:hAnsi="Arial Narrow"/>
                <w:b/>
                <w:bCs/>
              </w:rPr>
            </w:pPr>
            <w:r w:rsidRPr="007508F0">
              <w:rPr>
                <w:rFonts w:ascii="Arial Narrow" w:hAnsi="Arial Narrow"/>
                <w:b/>
                <w:color w:val="000000"/>
              </w:rPr>
              <w:t>Total</w:t>
            </w:r>
          </w:p>
        </w:tc>
        <w:tc>
          <w:tcPr>
            <w:tcW w:w="529" w:type="pct"/>
            <w:noWrap/>
          </w:tcPr>
          <w:p w14:paraId="0D5058B2" w14:textId="55562759" w:rsidR="008C2ED0" w:rsidRPr="008C2ED0" w:rsidRDefault="008C2ED0" w:rsidP="008C2ED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rPr>
            </w:pPr>
            <w:r w:rsidRPr="008C2ED0">
              <w:rPr>
                <w:rFonts w:ascii="Arial Narrow" w:hAnsi="Arial Narrow"/>
                <w:b/>
                <w:bCs/>
              </w:rPr>
              <w:t>446,390</w:t>
            </w:r>
          </w:p>
        </w:tc>
        <w:tc>
          <w:tcPr>
            <w:tcW w:w="481" w:type="pct"/>
          </w:tcPr>
          <w:p w14:paraId="5E676E04" w14:textId="65307252" w:rsidR="008C2ED0" w:rsidRPr="008C2ED0" w:rsidRDefault="008C2ED0" w:rsidP="008C2ED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rPr>
            </w:pPr>
            <w:r w:rsidRPr="008C2ED0">
              <w:rPr>
                <w:rFonts w:ascii="Arial Narrow" w:hAnsi="Arial Narrow"/>
                <w:b/>
                <w:bCs/>
              </w:rPr>
              <w:t>100%</w:t>
            </w:r>
          </w:p>
        </w:tc>
        <w:tc>
          <w:tcPr>
            <w:tcW w:w="530" w:type="pct"/>
          </w:tcPr>
          <w:p w14:paraId="40F488FD" w14:textId="5EAA5399" w:rsidR="008C2ED0" w:rsidRPr="008C2ED0" w:rsidRDefault="008C2ED0" w:rsidP="008C2ED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rPr>
            </w:pPr>
            <w:r w:rsidRPr="008C2ED0">
              <w:rPr>
                <w:rFonts w:ascii="Arial Narrow" w:hAnsi="Arial Narrow"/>
                <w:b/>
                <w:bCs/>
              </w:rPr>
              <w:t>447,</w:t>
            </w:r>
            <w:r w:rsidR="0073352A">
              <w:rPr>
                <w:rFonts w:ascii="Arial Narrow" w:hAnsi="Arial Narrow"/>
                <w:b/>
                <w:bCs/>
              </w:rPr>
              <w:t>004</w:t>
            </w:r>
          </w:p>
        </w:tc>
        <w:tc>
          <w:tcPr>
            <w:tcW w:w="384" w:type="pct"/>
          </w:tcPr>
          <w:p w14:paraId="00381D38" w14:textId="1BF64C60" w:rsidR="008C2ED0" w:rsidRPr="008C2ED0" w:rsidRDefault="007625EA" w:rsidP="008C2ED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rPr>
            </w:pPr>
            <w:r>
              <w:rPr>
                <w:rFonts w:ascii="Arial Narrow" w:hAnsi="Arial Narrow"/>
                <w:b/>
                <w:bCs/>
              </w:rPr>
              <w:t>1.00</w:t>
            </w:r>
          </w:p>
        </w:tc>
        <w:tc>
          <w:tcPr>
            <w:tcW w:w="527" w:type="pct"/>
          </w:tcPr>
          <w:p w14:paraId="03C58F84" w14:textId="4A09AFFB" w:rsidR="008C2ED0" w:rsidRPr="008C2ED0" w:rsidRDefault="008C2ED0" w:rsidP="008C2ED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rPr>
            </w:pPr>
            <w:r w:rsidRPr="008C2ED0">
              <w:rPr>
                <w:rFonts w:ascii="Arial Narrow" w:hAnsi="Arial Narrow"/>
                <w:b/>
                <w:bCs/>
              </w:rPr>
              <w:t>447,</w:t>
            </w:r>
            <w:r w:rsidR="0073352A">
              <w:rPr>
                <w:rFonts w:ascii="Arial Narrow" w:hAnsi="Arial Narrow"/>
                <w:b/>
                <w:bCs/>
              </w:rPr>
              <w:t>004</w:t>
            </w:r>
          </w:p>
        </w:tc>
      </w:tr>
    </w:tbl>
    <w:p w14:paraId="48DF5D63" w14:textId="77777777" w:rsidR="00E93A62" w:rsidRPr="00F65903" w:rsidRDefault="00E93A62" w:rsidP="00E93A62">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3C0E6E17" w14:textId="649C73F7" w:rsidR="00E93A62" w:rsidRPr="00F65903" w:rsidRDefault="00E93A62" w:rsidP="00E93A62">
      <w:pPr>
        <w:pStyle w:val="GraphFootnote"/>
        <w:rPr>
          <w:rFonts w:ascii="Arial" w:hAnsi="Arial" w:cs="Arial"/>
          <w:szCs w:val="18"/>
        </w:rPr>
      </w:pPr>
      <w:r w:rsidRPr="00F65903">
        <w:rPr>
          <w:rFonts w:ascii="Arial" w:hAnsi="Arial" w:cs="Arial"/>
          <w:szCs w:val="18"/>
        </w:rPr>
        <w:t xml:space="preserve">† A deemed value. Available on the SAG web site: </w:t>
      </w:r>
      <w:hyperlink r:id="rId24" w:history="1">
        <w:r w:rsidR="00544E41" w:rsidRPr="007E5284">
          <w:rPr>
            <w:rStyle w:val="Hyperlink"/>
            <w:rFonts w:cs="Arial"/>
            <w:sz w:val="18"/>
            <w:szCs w:val="18"/>
          </w:rPr>
          <w:t>https://www.ilsag.info/evaluator-ntg-recommendations-for-2023/</w:t>
        </w:r>
      </w:hyperlink>
      <w:r w:rsidRPr="00F65903">
        <w:rPr>
          <w:rFonts w:ascii="Arial" w:hAnsi="Arial" w:cs="Arial"/>
          <w:szCs w:val="18"/>
        </w:rPr>
        <w:t>.</w:t>
      </w:r>
    </w:p>
    <w:p w14:paraId="10A23B01" w14:textId="1E204AA6" w:rsidR="00334C99" w:rsidRDefault="00E93A62" w:rsidP="00E93A62">
      <w:pPr>
        <w:pStyle w:val="Source"/>
        <w:keepNext/>
        <w:keepLines/>
        <w:rPr>
          <w:rFonts w:cs="Arial"/>
          <w:sz w:val="18"/>
          <w:szCs w:val="18"/>
        </w:rPr>
      </w:pPr>
      <w:r w:rsidRPr="00F65903">
        <w:rPr>
          <w:rFonts w:cs="Arial"/>
          <w:sz w:val="18"/>
          <w:szCs w:val="18"/>
        </w:rPr>
        <w:t>Source: North Shore Gas tracking data and Guidehouse team analysis.</w:t>
      </w:r>
    </w:p>
    <w:p w14:paraId="57DC9373" w14:textId="77777777" w:rsidR="00334C99" w:rsidRDefault="00334C99">
      <w:pPr>
        <w:rPr>
          <w:rFonts w:cs="Arial"/>
          <w:i/>
          <w:color w:val="000000" w:themeColor="text1"/>
          <w:sz w:val="18"/>
          <w:szCs w:val="18"/>
        </w:rPr>
      </w:pPr>
      <w:r>
        <w:rPr>
          <w:rFonts w:cs="Arial"/>
          <w:sz w:val="18"/>
          <w:szCs w:val="18"/>
        </w:rPr>
        <w:br w:type="page"/>
      </w:r>
    </w:p>
    <w:p w14:paraId="2D33C468" w14:textId="77777777" w:rsidR="00F20206" w:rsidRPr="009D4752" w:rsidRDefault="00F20206" w:rsidP="00BE6EEE">
      <w:pPr>
        <w:pStyle w:val="Heading2"/>
      </w:pPr>
      <w:bookmarkStart w:id="51" w:name="_Toc163167413"/>
      <w:r w:rsidRPr="009D4752">
        <w:lastRenderedPageBreak/>
        <w:t>Impact Analysis Findings and Recommendations</w:t>
      </w:r>
      <w:bookmarkEnd w:id="37"/>
      <w:bookmarkEnd w:id="38"/>
      <w:bookmarkEnd w:id="39"/>
      <w:bookmarkEnd w:id="40"/>
      <w:bookmarkEnd w:id="51"/>
    </w:p>
    <w:p w14:paraId="03A52A6C" w14:textId="77777777" w:rsidR="00E93A62" w:rsidRDefault="00E93A62" w:rsidP="003A5841">
      <w:pPr>
        <w:pStyle w:val="Heading3"/>
      </w:pPr>
      <w:bookmarkStart w:id="52" w:name="_Toc501649913"/>
      <w:bookmarkStart w:id="53" w:name="_Toc61360465"/>
      <w:r>
        <w:t>Impact Parameter Estimates</w:t>
      </w:r>
      <w:bookmarkEnd w:id="52"/>
      <w:bookmarkEnd w:id="53"/>
    </w:p>
    <w:bookmarkStart w:id="54" w:name="_Toc381633053"/>
    <w:p w14:paraId="4E141439" w14:textId="7006F9F3" w:rsidR="00E93A62" w:rsidRDefault="00E93A62" w:rsidP="00334C99">
      <w:pPr>
        <w:keepNext/>
        <w:keepLines/>
      </w:pPr>
      <w:r>
        <w:fldChar w:fldCharType="begin"/>
      </w:r>
      <w:r>
        <w:instrText xml:space="preserve"> REF _Ref503449693 \h </w:instrText>
      </w:r>
      <w:r>
        <w:fldChar w:fldCharType="separate"/>
      </w:r>
      <w:r w:rsidR="00015FE5">
        <w:t xml:space="preserve">Table </w:t>
      </w:r>
      <w:r w:rsidR="00015FE5">
        <w:rPr>
          <w:noProof/>
        </w:rPr>
        <w:t>2</w:t>
      </w:r>
      <w:r w:rsidR="00015FE5">
        <w:noBreakHyphen/>
      </w:r>
      <w:r w:rsidR="00015FE5">
        <w:rPr>
          <w:noProof/>
        </w:rPr>
        <w:t>9</w:t>
      </w:r>
      <w:r>
        <w:fldChar w:fldCharType="end"/>
      </w:r>
      <w:r>
        <w:t xml:space="preserve"> </w:t>
      </w:r>
      <w:r w:rsidRPr="007367D2">
        <w:t xml:space="preserve">shows the unit </w:t>
      </w:r>
      <w:r>
        <w:t xml:space="preserve">therm </w:t>
      </w:r>
      <w:r w:rsidRPr="007367D2">
        <w:t xml:space="preserve">savings and realization rate </w:t>
      </w:r>
      <w:r>
        <w:t xml:space="preserve">findings </w:t>
      </w:r>
      <w:r w:rsidRPr="007367D2">
        <w:t xml:space="preserve">by measure from </w:t>
      </w:r>
      <w:r w:rsidR="006F7581">
        <w:t>the evaluation team’s</w:t>
      </w:r>
      <w:r w:rsidRPr="007367D2">
        <w:t xml:space="preserve"> review. </w:t>
      </w:r>
      <w:r>
        <w:t xml:space="preserve">The realization rate is the ratio of the verified savings to the </w:t>
      </w:r>
      <w:r w:rsidR="006F7581">
        <w:t xml:space="preserve">gross </w:t>
      </w:r>
      <w:r>
        <w:t xml:space="preserve">ex ante savings. Following </w:t>
      </w:r>
      <w:r w:rsidR="006F7581">
        <w:fldChar w:fldCharType="begin"/>
      </w:r>
      <w:r w:rsidR="006F7581">
        <w:instrText xml:space="preserve"> REF _Ref503449693 \h </w:instrText>
      </w:r>
      <w:r w:rsidR="006F7581">
        <w:fldChar w:fldCharType="separate"/>
      </w:r>
      <w:r w:rsidR="006F7581">
        <w:t xml:space="preserve">Table </w:t>
      </w:r>
      <w:r w:rsidR="006F7581">
        <w:rPr>
          <w:noProof/>
        </w:rPr>
        <w:t>2</w:t>
      </w:r>
      <w:r w:rsidR="006F7581">
        <w:noBreakHyphen/>
      </w:r>
      <w:r w:rsidR="006F7581">
        <w:rPr>
          <w:noProof/>
        </w:rPr>
        <w:t>9</w:t>
      </w:r>
      <w:r w:rsidR="006F7581">
        <w:fldChar w:fldCharType="end"/>
      </w:r>
      <w:r w:rsidR="00070BBA">
        <w:t xml:space="preserve"> </w:t>
      </w:r>
      <w:r w:rsidR="006F7581">
        <w:t>are</w:t>
      </w:r>
      <w:r>
        <w:t xml:space="preserve"> findings and recommendations, including discussion of all measures with realization rates </w:t>
      </w:r>
      <w:r w:rsidR="00515A4B">
        <w:t>more</w:t>
      </w:r>
      <w:r>
        <w:t xml:space="preserve"> or </w:t>
      </w:r>
      <w:r w:rsidR="00515A4B">
        <w:t>less than</w:t>
      </w:r>
      <w:r>
        <w:t xml:space="preserve"> 100 percent</w:t>
      </w:r>
      <w:r w:rsidRPr="007367D2">
        <w:t>.</w:t>
      </w:r>
      <w:r>
        <w:t xml:space="preserve"> </w:t>
      </w:r>
      <w:r w:rsidR="00515A4B">
        <w:fldChar w:fldCharType="begin"/>
      </w:r>
      <w:r w:rsidR="00515A4B">
        <w:instrText xml:space="preserve"> REF _Ref65052649 \n \h </w:instrText>
      </w:r>
      <w:r w:rsidR="00515A4B">
        <w:fldChar w:fldCharType="separate"/>
      </w:r>
      <w:r w:rsidR="00515A4B">
        <w:t>Appendix A</w:t>
      </w:r>
      <w:r w:rsidR="00515A4B">
        <w:fldChar w:fldCharType="end"/>
      </w:r>
      <w:r>
        <w:t xml:space="preserve"> provides a description of the i</w:t>
      </w:r>
      <w:r w:rsidRPr="000475D3">
        <w:t xml:space="preserve">mpact </w:t>
      </w:r>
      <w:r>
        <w:t>a</w:t>
      </w:r>
      <w:r w:rsidRPr="000475D3">
        <w:t xml:space="preserve">nalysis </w:t>
      </w:r>
      <w:r>
        <w:t>m</w:t>
      </w:r>
      <w:r w:rsidRPr="000475D3">
        <w:t>ethodology</w:t>
      </w:r>
      <w:r>
        <w:t>.</w:t>
      </w:r>
      <w:bookmarkEnd w:id="54"/>
    </w:p>
    <w:p w14:paraId="1F98D620" w14:textId="77777777" w:rsidR="00515A4B" w:rsidRDefault="00515A4B" w:rsidP="00334C99">
      <w:pPr>
        <w:keepNext/>
        <w:keepLines/>
      </w:pPr>
    </w:p>
    <w:p w14:paraId="7358B6DB" w14:textId="248602C5" w:rsidR="00E93A62" w:rsidRPr="00E8651B" w:rsidRDefault="00E93A62" w:rsidP="00E93A62">
      <w:pPr>
        <w:pStyle w:val="Caption"/>
        <w:keepLines/>
      </w:pPr>
      <w:bookmarkStart w:id="55" w:name="_Ref503449693"/>
      <w:bookmarkStart w:id="56" w:name="_Toc61360480"/>
      <w:bookmarkStart w:id="57" w:name="_Toc163167303"/>
      <w:r>
        <w:t xml:space="preserve">Table </w:t>
      </w:r>
      <w:r w:rsidR="007625EA">
        <w:fldChar w:fldCharType="begin"/>
      </w:r>
      <w:r w:rsidR="007625EA">
        <w:instrText xml:space="preserve"> STYLEREF 1 \s </w:instrText>
      </w:r>
      <w:r w:rsidR="007625EA">
        <w:fldChar w:fldCharType="separate"/>
      </w:r>
      <w:r w:rsidR="002A4C1E">
        <w:rPr>
          <w:noProof/>
        </w:rPr>
        <w:t>2</w:t>
      </w:r>
      <w:r w:rsidR="007625EA">
        <w:rPr>
          <w:noProof/>
        </w:rPr>
        <w:fldChar w:fldCharType="end"/>
      </w:r>
      <w:r w:rsidR="00A74185">
        <w:noBreakHyphen/>
      </w:r>
      <w:r w:rsidR="007625EA">
        <w:fldChar w:fldCharType="begin"/>
      </w:r>
      <w:r w:rsidR="007625EA">
        <w:instrText xml:space="preserve"> SEQ Table \* ARABIC \s 1 </w:instrText>
      </w:r>
      <w:r w:rsidR="007625EA">
        <w:fldChar w:fldCharType="separate"/>
      </w:r>
      <w:r w:rsidR="002A4C1E">
        <w:rPr>
          <w:noProof/>
        </w:rPr>
        <w:t>9</w:t>
      </w:r>
      <w:r w:rsidR="007625EA">
        <w:rPr>
          <w:noProof/>
        </w:rPr>
        <w:fldChar w:fldCharType="end"/>
      </w:r>
      <w:bookmarkEnd w:id="55"/>
      <w:r>
        <w:t xml:space="preserve">. </w:t>
      </w:r>
      <w:r w:rsidR="006E07BA">
        <w:t xml:space="preserve">2023 </w:t>
      </w:r>
      <w:r w:rsidR="00CF1555">
        <w:t>MFIE</w:t>
      </w:r>
      <w:r w:rsidR="006E07BA">
        <w:t xml:space="preserve"> Program </w:t>
      </w:r>
      <w:r w:rsidRPr="00E8651B">
        <w:t>Verified Gross Savings Parameters</w:t>
      </w:r>
      <w:bookmarkEnd w:id="56"/>
      <w:bookmarkEnd w:id="57"/>
    </w:p>
    <w:tbl>
      <w:tblPr>
        <w:tblStyle w:val="EnergyTable"/>
        <w:tblpPr w:leftFromText="180" w:rightFromText="180" w:vertAnchor="text" w:tblpXSpec="center" w:tblpY="1"/>
        <w:tblOverlap w:val="never"/>
        <w:tblW w:w="5000" w:type="pct"/>
        <w:jc w:val="left"/>
        <w:tblLook w:val="04A0" w:firstRow="1" w:lastRow="0" w:firstColumn="1" w:lastColumn="0" w:noHBand="0" w:noVBand="1"/>
      </w:tblPr>
      <w:tblGrid>
        <w:gridCol w:w="2333"/>
        <w:gridCol w:w="658"/>
        <w:gridCol w:w="1229"/>
        <w:gridCol w:w="1230"/>
        <w:gridCol w:w="1109"/>
        <w:gridCol w:w="2801"/>
      </w:tblGrid>
      <w:tr w:rsidR="00E93A62" w:rsidRPr="00E8651B" w14:paraId="27517C1C" w14:textId="77777777" w:rsidTr="00070BBA">
        <w:trPr>
          <w:cnfStyle w:val="100000000000" w:firstRow="1" w:lastRow="0" w:firstColumn="0" w:lastColumn="0" w:oddVBand="0" w:evenVBand="0" w:oddHBand="0" w:evenHBand="0" w:firstRowFirstColumn="0" w:firstRowLastColumn="0" w:lastRowFirstColumn="0" w:lastRowLastColumn="0"/>
          <w:trHeight w:val="729"/>
          <w:tblHeader/>
          <w:jc w:val="left"/>
        </w:trPr>
        <w:tc>
          <w:tcPr>
            <w:cnfStyle w:val="001000000000" w:firstRow="0" w:lastRow="0" w:firstColumn="1" w:lastColumn="0" w:oddVBand="0" w:evenVBand="0" w:oddHBand="0" w:evenHBand="0" w:firstRowFirstColumn="0" w:firstRowLastColumn="0" w:lastRowFirstColumn="0" w:lastRowLastColumn="0"/>
            <w:tcW w:w="1247" w:type="pct"/>
          </w:tcPr>
          <w:p w14:paraId="2D6BDBD5" w14:textId="77777777" w:rsidR="00E93A62" w:rsidRPr="003602DB" w:rsidRDefault="00E93A62" w:rsidP="00CC26A1">
            <w:pPr>
              <w:keepNext/>
              <w:keepLines/>
              <w:spacing w:before="60" w:after="60"/>
              <w:jc w:val="left"/>
              <w:rPr>
                <w:rFonts w:ascii="Arial Narrow" w:hAnsi="Arial Narrow"/>
                <w:b w:val="0"/>
                <w:bCs/>
                <w:color w:val="FFFFFF"/>
              </w:rPr>
            </w:pPr>
            <w:r w:rsidRPr="003602DB">
              <w:rPr>
                <w:rFonts w:ascii="Arial Narrow" w:hAnsi="Arial Narrow"/>
                <w:b w:val="0"/>
                <w:bCs/>
                <w:color w:val="FFFFFF"/>
              </w:rPr>
              <w:t>Measure</w:t>
            </w:r>
          </w:p>
        </w:tc>
        <w:tc>
          <w:tcPr>
            <w:tcW w:w="351" w:type="pct"/>
          </w:tcPr>
          <w:p w14:paraId="1DDD3FFD" w14:textId="77777777" w:rsidR="00E93A62" w:rsidRPr="00254ABE" w:rsidRDefault="00E93A62" w:rsidP="00CC26A1">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254ABE">
              <w:rPr>
                <w:rFonts w:ascii="Arial Narrow" w:hAnsi="Arial Narrow"/>
                <w:b w:val="0"/>
                <w:bCs/>
                <w:color w:val="FFFFFF"/>
              </w:rPr>
              <w:t>Unit Basis</w:t>
            </w:r>
          </w:p>
        </w:tc>
        <w:tc>
          <w:tcPr>
            <w:tcW w:w="657" w:type="pct"/>
          </w:tcPr>
          <w:p w14:paraId="4BEC9CEF" w14:textId="77777777" w:rsidR="00E93A62" w:rsidRPr="003602DB" w:rsidRDefault="00E93A62" w:rsidP="00CC26A1">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3602DB">
              <w:rPr>
                <w:rFonts w:ascii="Arial Narrow" w:hAnsi="Arial Narrow"/>
                <w:b w:val="0"/>
                <w:bCs/>
                <w:color w:val="FFFFFF"/>
              </w:rPr>
              <w:t>Ex Ante Gross (therms/unit)</w:t>
            </w:r>
          </w:p>
        </w:tc>
        <w:tc>
          <w:tcPr>
            <w:tcW w:w="657" w:type="pct"/>
          </w:tcPr>
          <w:p w14:paraId="4F4D565D" w14:textId="77777777" w:rsidR="00E93A62" w:rsidRPr="003602DB" w:rsidRDefault="00E93A62" w:rsidP="00CC26A1">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3602DB">
              <w:rPr>
                <w:rFonts w:ascii="Arial Narrow" w:hAnsi="Arial Narrow"/>
                <w:b w:val="0"/>
                <w:bCs/>
                <w:color w:val="FFFFFF"/>
              </w:rPr>
              <w:t>Verified Gross (therms/unit)</w:t>
            </w:r>
          </w:p>
        </w:tc>
        <w:tc>
          <w:tcPr>
            <w:tcW w:w="592" w:type="pct"/>
          </w:tcPr>
          <w:p w14:paraId="64F709F2" w14:textId="77777777" w:rsidR="00E93A62" w:rsidRPr="00DF2E8A" w:rsidRDefault="00E93A62" w:rsidP="00CC26A1">
            <w:pPr>
              <w:keepNext/>
              <w:keepLines/>
              <w:spacing w:before="60" w:after="60"/>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Realization Rate</w:t>
            </w:r>
          </w:p>
        </w:tc>
        <w:tc>
          <w:tcPr>
            <w:tcW w:w="1496" w:type="pct"/>
          </w:tcPr>
          <w:p w14:paraId="744572C9" w14:textId="77777777" w:rsidR="00E93A62" w:rsidRPr="00DF2E8A" w:rsidRDefault="00E93A62" w:rsidP="00CC26A1">
            <w:pPr>
              <w:keepNext/>
              <w:keepLines/>
              <w:spacing w:before="60" w:after="60"/>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Data Source(s)</w:t>
            </w:r>
          </w:p>
        </w:tc>
      </w:tr>
      <w:tr w:rsidR="00CC26A1" w:rsidRPr="00E66083" w14:paraId="4DF4FDE5" w14:textId="77777777" w:rsidTr="00CC26A1">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7728DA61" w14:textId="4751A2A0" w:rsidR="00CC26A1" w:rsidRPr="00CC26A1" w:rsidRDefault="00CC26A1" w:rsidP="00CC26A1">
            <w:pPr>
              <w:keepNext/>
              <w:keepLines/>
              <w:jc w:val="left"/>
              <w:rPr>
                <w:rFonts w:ascii="Arial Narrow" w:hAnsi="Arial Narrow"/>
              </w:rPr>
            </w:pPr>
            <w:r w:rsidRPr="00CC26A1">
              <w:rPr>
                <w:rFonts w:ascii="Arial Narrow" w:hAnsi="Arial Narrow"/>
              </w:rPr>
              <w:t>Advanced Thermostat</w:t>
            </w:r>
          </w:p>
        </w:tc>
        <w:tc>
          <w:tcPr>
            <w:tcW w:w="351" w:type="pct"/>
          </w:tcPr>
          <w:p w14:paraId="754EAA0E" w14:textId="21D8A92C"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Unit</w:t>
            </w:r>
          </w:p>
        </w:tc>
        <w:tc>
          <w:tcPr>
            <w:tcW w:w="657" w:type="pct"/>
          </w:tcPr>
          <w:p w14:paraId="65DECDCD" w14:textId="0FDEB6AF"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Varies</w:t>
            </w:r>
          </w:p>
        </w:tc>
        <w:tc>
          <w:tcPr>
            <w:tcW w:w="657" w:type="pct"/>
          </w:tcPr>
          <w:p w14:paraId="2F8A0EE9" w14:textId="6E1305CD"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Varies</w:t>
            </w:r>
          </w:p>
        </w:tc>
        <w:tc>
          <w:tcPr>
            <w:tcW w:w="592" w:type="pct"/>
          </w:tcPr>
          <w:p w14:paraId="5E6AC786" w14:textId="6AD28C72"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C26A1">
              <w:rPr>
                <w:rFonts w:ascii="Arial Narrow" w:hAnsi="Arial Narrow"/>
              </w:rPr>
              <w:t>100%</w:t>
            </w:r>
          </w:p>
        </w:tc>
        <w:tc>
          <w:tcPr>
            <w:tcW w:w="1496" w:type="pct"/>
          </w:tcPr>
          <w:p w14:paraId="41755970" w14:textId="2ABA50A7" w:rsidR="00CC26A1" w:rsidRPr="00CC26A1" w:rsidRDefault="00CC26A1" w:rsidP="00CC26A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C26A1">
              <w:rPr>
                <w:rFonts w:ascii="Arial Narrow" w:hAnsi="Arial Narrow"/>
              </w:rPr>
              <w:t>Illinois TRM, v11.0†, Section 5.3.16 and PTD*</w:t>
            </w:r>
          </w:p>
        </w:tc>
      </w:tr>
      <w:tr w:rsidR="00CC26A1" w:rsidRPr="00E66083" w14:paraId="261F8F18" w14:textId="77777777" w:rsidTr="00CC26A1">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4ABD1CB9" w14:textId="2E07ACBD" w:rsidR="00CC26A1" w:rsidRPr="00CC26A1" w:rsidRDefault="00CC26A1" w:rsidP="00CC26A1">
            <w:pPr>
              <w:keepNext/>
              <w:keepLines/>
              <w:jc w:val="left"/>
              <w:rPr>
                <w:rFonts w:ascii="Arial Narrow" w:hAnsi="Arial Narrow"/>
              </w:rPr>
            </w:pPr>
            <w:r w:rsidRPr="00CC26A1">
              <w:rPr>
                <w:rFonts w:ascii="Arial Narrow" w:hAnsi="Arial Narrow"/>
              </w:rPr>
              <w:t>Air Sealing</w:t>
            </w:r>
          </w:p>
        </w:tc>
        <w:tc>
          <w:tcPr>
            <w:tcW w:w="351" w:type="pct"/>
          </w:tcPr>
          <w:p w14:paraId="5403B993" w14:textId="777A8B59"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Ln Ft</w:t>
            </w:r>
          </w:p>
        </w:tc>
        <w:tc>
          <w:tcPr>
            <w:tcW w:w="657" w:type="pct"/>
          </w:tcPr>
          <w:p w14:paraId="2DF32A79" w14:textId="3340DA7B"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Varies</w:t>
            </w:r>
          </w:p>
        </w:tc>
        <w:tc>
          <w:tcPr>
            <w:tcW w:w="657" w:type="pct"/>
          </w:tcPr>
          <w:p w14:paraId="64B13746" w14:textId="5A0A71FB"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Varies</w:t>
            </w:r>
          </w:p>
        </w:tc>
        <w:tc>
          <w:tcPr>
            <w:tcW w:w="592" w:type="pct"/>
          </w:tcPr>
          <w:p w14:paraId="7DA27807" w14:textId="5DC38718"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C26A1">
              <w:rPr>
                <w:rFonts w:ascii="Arial Narrow" w:hAnsi="Arial Narrow"/>
              </w:rPr>
              <w:t>100%</w:t>
            </w:r>
          </w:p>
        </w:tc>
        <w:tc>
          <w:tcPr>
            <w:tcW w:w="1496" w:type="pct"/>
          </w:tcPr>
          <w:p w14:paraId="5CE3B18E" w14:textId="7012D366" w:rsidR="00CC26A1" w:rsidRPr="00CC26A1" w:rsidRDefault="00CC26A1" w:rsidP="00CC26A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C26A1">
              <w:rPr>
                <w:rFonts w:ascii="Arial Narrow" w:hAnsi="Arial Narrow"/>
              </w:rPr>
              <w:t>Illinois TRM, v11.0†, Section 5.6.1 and PTD*</w:t>
            </w:r>
          </w:p>
        </w:tc>
      </w:tr>
      <w:tr w:rsidR="00CC26A1" w:rsidRPr="00E66083" w14:paraId="2FD02190" w14:textId="77777777" w:rsidTr="00CC26A1">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23C164E3" w14:textId="1490991B" w:rsidR="00CC26A1" w:rsidRPr="00CC26A1" w:rsidRDefault="00CC26A1" w:rsidP="00CC26A1">
            <w:pPr>
              <w:keepNext/>
              <w:keepLines/>
              <w:jc w:val="left"/>
              <w:rPr>
                <w:rFonts w:ascii="Arial Narrow" w:hAnsi="Arial Narrow"/>
              </w:rPr>
            </w:pPr>
            <w:r w:rsidRPr="00CC26A1">
              <w:rPr>
                <w:rFonts w:ascii="Arial Narrow" w:hAnsi="Arial Narrow"/>
              </w:rPr>
              <w:t>Attic Insulation</w:t>
            </w:r>
          </w:p>
        </w:tc>
        <w:tc>
          <w:tcPr>
            <w:tcW w:w="351" w:type="pct"/>
          </w:tcPr>
          <w:p w14:paraId="4D4811C9" w14:textId="0A4E5809"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Sq Ft</w:t>
            </w:r>
          </w:p>
        </w:tc>
        <w:tc>
          <w:tcPr>
            <w:tcW w:w="657" w:type="pct"/>
          </w:tcPr>
          <w:p w14:paraId="60DF2422" w14:textId="7A93FFB9"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Varies</w:t>
            </w:r>
          </w:p>
        </w:tc>
        <w:tc>
          <w:tcPr>
            <w:tcW w:w="657" w:type="pct"/>
          </w:tcPr>
          <w:p w14:paraId="6B7A1D91" w14:textId="1AC64DBA"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Varies</w:t>
            </w:r>
          </w:p>
        </w:tc>
        <w:tc>
          <w:tcPr>
            <w:tcW w:w="592" w:type="pct"/>
          </w:tcPr>
          <w:p w14:paraId="46CD2F1F" w14:textId="44A0933D"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C26A1">
              <w:rPr>
                <w:rFonts w:ascii="Arial Narrow" w:hAnsi="Arial Narrow"/>
              </w:rPr>
              <w:t>98%</w:t>
            </w:r>
          </w:p>
        </w:tc>
        <w:tc>
          <w:tcPr>
            <w:tcW w:w="1496" w:type="pct"/>
          </w:tcPr>
          <w:p w14:paraId="4895A462" w14:textId="15ED6A21" w:rsidR="00CC26A1" w:rsidRPr="00CC26A1" w:rsidRDefault="00CC26A1" w:rsidP="00CC26A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C26A1">
              <w:rPr>
                <w:rFonts w:ascii="Arial Narrow" w:hAnsi="Arial Narrow"/>
              </w:rPr>
              <w:t>Illinois TRM, v11.0†, Section 5.6.5 and PTD*</w:t>
            </w:r>
          </w:p>
        </w:tc>
      </w:tr>
      <w:tr w:rsidR="00CC26A1" w:rsidRPr="00E66083" w14:paraId="70F69D72" w14:textId="77777777" w:rsidTr="00CC26A1">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5EA4629C" w14:textId="52A313CC" w:rsidR="00CC26A1" w:rsidRPr="00CC26A1" w:rsidRDefault="00CC26A1" w:rsidP="00CC26A1">
            <w:pPr>
              <w:keepNext/>
              <w:keepLines/>
              <w:jc w:val="left"/>
              <w:rPr>
                <w:rFonts w:ascii="Arial Narrow" w:hAnsi="Arial Narrow"/>
              </w:rPr>
            </w:pPr>
            <w:r w:rsidRPr="00CC26A1">
              <w:rPr>
                <w:rFonts w:ascii="Arial Narrow" w:hAnsi="Arial Narrow"/>
              </w:rPr>
              <w:t>Boiler Reset Controls</w:t>
            </w:r>
          </w:p>
        </w:tc>
        <w:tc>
          <w:tcPr>
            <w:tcW w:w="351" w:type="pct"/>
          </w:tcPr>
          <w:p w14:paraId="6367D795" w14:textId="553B6B4D"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Unit</w:t>
            </w:r>
          </w:p>
        </w:tc>
        <w:tc>
          <w:tcPr>
            <w:tcW w:w="657" w:type="pct"/>
          </w:tcPr>
          <w:p w14:paraId="21C651F6" w14:textId="63903BEB"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Varies</w:t>
            </w:r>
          </w:p>
        </w:tc>
        <w:tc>
          <w:tcPr>
            <w:tcW w:w="657" w:type="pct"/>
          </w:tcPr>
          <w:p w14:paraId="5043143F" w14:textId="2F578322"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Varies</w:t>
            </w:r>
          </w:p>
        </w:tc>
        <w:tc>
          <w:tcPr>
            <w:tcW w:w="592" w:type="pct"/>
          </w:tcPr>
          <w:p w14:paraId="386C9279" w14:textId="4B4E843F"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C26A1">
              <w:rPr>
                <w:rFonts w:ascii="Arial Narrow" w:hAnsi="Arial Narrow"/>
              </w:rPr>
              <w:t>100%</w:t>
            </w:r>
          </w:p>
        </w:tc>
        <w:tc>
          <w:tcPr>
            <w:tcW w:w="1496" w:type="pct"/>
          </w:tcPr>
          <w:p w14:paraId="383C00C7" w14:textId="11CC9B11" w:rsidR="00CC26A1" w:rsidRPr="00CC26A1" w:rsidRDefault="00CC26A1" w:rsidP="00CC26A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C26A1">
              <w:rPr>
                <w:rFonts w:ascii="Arial Narrow" w:hAnsi="Arial Narrow"/>
              </w:rPr>
              <w:t>Illinois TRM, v11.0†, Section 4.4.4 and PTD*</w:t>
            </w:r>
          </w:p>
        </w:tc>
      </w:tr>
      <w:tr w:rsidR="00CC26A1" w:rsidRPr="00E66083" w14:paraId="517115C2" w14:textId="77777777" w:rsidTr="00CC26A1">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78BF9448" w14:textId="542F2490" w:rsidR="00CC26A1" w:rsidRPr="00CC26A1" w:rsidRDefault="00CC26A1" w:rsidP="00CC26A1">
            <w:pPr>
              <w:keepNext/>
              <w:keepLines/>
              <w:jc w:val="left"/>
              <w:rPr>
                <w:rFonts w:ascii="Arial Narrow" w:hAnsi="Arial Narrow"/>
              </w:rPr>
            </w:pPr>
            <w:r w:rsidRPr="00CC26A1">
              <w:rPr>
                <w:rFonts w:ascii="Arial Narrow" w:hAnsi="Arial Narrow"/>
              </w:rPr>
              <w:t>Boiler Tune Up</w:t>
            </w:r>
          </w:p>
        </w:tc>
        <w:tc>
          <w:tcPr>
            <w:tcW w:w="351" w:type="pct"/>
          </w:tcPr>
          <w:p w14:paraId="68A897CC" w14:textId="2F9A842D"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Unit</w:t>
            </w:r>
          </w:p>
        </w:tc>
        <w:tc>
          <w:tcPr>
            <w:tcW w:w="657" w:type="pct"/>
          </w:tcPr>
          <w:p w14:paraId="26D460E0" w14:textId="55CD8059"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Varies</w:t>
            </w:r>
          </w:p>
        </w:tc>
        <w:tc>
          <w:tcPr>
            <w:tcW w:w="657" w:type="pct"/>
          </w:tcPr>
          <w:p w14:paraId="3C953D34" w14:textId="47C1B38B"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Varies</w:t>
            </w:r>
          </w:p>
        </w:tc>
        <w:tc>
          <w:tcPr>
            <w:tcW w:w="592" w:type="pct"/>
          </w:tcPr>
          <w:p w14:paraId="4459C6D6" w14:textId="168D7C30"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C26A1">
              <w:rPr>
                <w:rFonts w:ascii="Arial Narrow" w:hAnsi="Arial Narrow"/>
              </w:rPr>
              <w:t>10</w:t>
            </w:r>
            <w:r w:rsidR="005D3253">
              <w:rPr>
                <w:rFonts w:ascii="Arial Narrow" w:hAnsi="Arial Narrow"/>
              </w:rPr>
              <w:t>1</w:t>
            </w:r>
            <w:r w:rsidRPr="00CC26A1">
              <w:rPr>
                <w:rFonts w:ascii="Arial Narrow" w:hAnsi="Arial Narrow"/>
              </w:rPr>
              <w:t>%</w:t>
            </w:r>
          </w:p>
        </w:tc>
        <w:tc>
          <w:tcPr>
            <w:tcW w:w="1496" w:type="pct"/>
          </w:tcPr>
          <w:p w14:paraId="432DDC81" w14:textId="757B2C2E" w:rsidR="00CC26A1" w:rsidRPr="00CC26A1" w:rsidRDefault="00CC26A1" w:rsidP="00CC26A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C26A1">
              <w:rPr>
                <w:rFonts w:ascii="Arial Narrow" w:hAnsi="Arial Narrow"/>
              </w:rPr>
              <w:t>Illinois TRM, v11.0†, Section 4.4.2 and PTD*</w:t>
            </w:r>
          </w:p>
        </w:tc>
      </w:tr>
      <w:tr w:rsidR="00CC26A1" w:rsidRPr="00E66083" w14:paraId="4A0E0C90" w14:textId="77777777" w:rsidTr="00CC26A1">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7A5C8598" w14:textId="674625BB" w:rsidR="00CC26A1" w:rsidRPr="00CC26A1" w:rsidRDefault="00CC26A1" w:rsidP="00CC26A1">
            <w:pPr>
              <w:keepNext/>
              <w:keepLines/>
              <w:jc w:val="left"/>
              <w:rPr>
                <w:rFonts w:ascii="Arial Narrow" w:hAnsi="Arial Narrow"/>
              </w:rPr>
            </w:pPr>
            <w:r w:rsidRPr="00CC26A1">
              <w:rPr>
                <w:rFonts w:ascii="Arial Narrow" w:hAnsi="Arial Narrow"/>
              </w:rPr>
              <w:t>Central Water Heater</w:t>
            </w:r>
          </w:p>
        </w:tc>
        <w:tc>
          <w:tcPr>
            <w:tcW w:w="351" w:type="pct"/>
          </w:tcPr>
          <w:p w14:paraId="4A7E1B6B" w14:textId="092271F8"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Unit</w:t>
            </w:r>
          </w:p>
        </w:tc>
        <w:tc>
          <w:tcPr>
            <w:tcW w:w="657" w:type="pct"/>
          </w:tcPr>
          <w:p w14:paraId="62EEB3CE" w14:textId="097AF450"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9.49</w:t>
            </w:r>
          </w:p>
        </w:tc>
        <w:tc>
          <w:tcPr>
            <w:tcW w:w="657" w:type="pct"/>
          </w:tcPr>
          <w:p w14:paraId="7A74E12A" w14:textId="4CFB63E6"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9.49</w:t>
            </w:r>
          </w:p>
        </w:tc>
        <w:tc>
          <w:tcPr>
            <w:tcW w:w="592" w:type="pct"/>
          </w:tcPr>
          <w:p w14:paraId="70EF07B5" w14:textId="6334494B"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C26A1">
              <w:rPr>
                <w:rFonts w:ascii="Arial Narrow" w:hAnsi="Arial Narrow"/>
              </w:rPr>
              <w:t>100%</w:t>
            </w:r>
          </w:p>
        </w:tc>
        <w:tc>
          <w:tcPr>
            <w:tcW w:w="1496" w:type="pct"/>
          </w:tcPr>
          <w:p w14:paraId="1D07A9E9" w14:textId="19B8F9A5" w:rsidR="00CC26A1" w:rsidRPr="00CC26A1" w:rsidRDefault="00CC26A1" w:rsidP="00CC26A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C26A1">
              <w:rPr>
                <w:rFonts w:ascii="Arial Narrow" w:hAnsi="Arial Narrow"/>
              </w:rPr>
              <w:t>Illinois TRM, v11.0†, Section 4.3.7 and PTD*</w:t>
            </w:r>
          </w:p>
        </w:tc>
      </w:tr>
      <w:tr w:rsidR="00CC26A1" w:rsidRPr="00E66083" w14:paraId="38441C43" w14:textId="77777777" w:rsidTr="00CC26A1">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1804BDA4" w14:textId="7AFBEBDC" w:rsidR="00CC26A1" w:rsidRPr="00CC26A1" w:rsidRDefault="00CC26A1" w:rsidP="00CC26A1">
            <w:pPr>
              <w:keepNext/>
              <w:keepLines/>
              <w:jc w:val="left"/>
              <w:rPr>
                <w:rFonts w:ascii="Arial Narrow" w:hAnsi="Arial Narrow"/>
              </w:rPr>
            </w:pPr>
            <w:r w:rsidRPr="00CC26A1">
              <w:rPr>
                <w:rFonts w:ascii="Arial Narrow" w:hAnsi="Arial Narrow"/>
              </w:rPr>
              <w:t xml:space="preserve">Covers and Gap Sealers for Room AC </w:t>
            </w:r>
          </w:p>
        </w:tc>
        <w:tc>
          <w:tcPr>
            <w:tcW w:w="351" w:type="pct"/>
          </w:tcPr>
          <w:p w14:paraId="08EC0171" w14:textId="2D945002"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Unit</w:t>
            </w:r>
          </w:p>
        </w:tc>
        <w:tc>
          <w:tcPr>
            <w:tcW w:w="657" w:type="pct"/>
          </w:tcPr>
          <w:p w14:paraId="60FFFCC1" w14:textId="2DCE2496"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Varies</w:t>
            </w:r>
          </w:p>
        </w:tc>
        <w:tc>
          <w:tcPr>
            <w:tcW w:w="657" w:type="pct"/>
          </w:tcPr>
          <w:p w14:paraId="57905480" w14:textId="585E4962"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Varies</w:t>
            </w:r>
          </w:p>
        </w:tc>
        <w:tc>
          <w:tcPr>
            <w:tcW w:w="592" w:type="pct"/>
          </w:tcPr>
          <w:p w14:paraId="57068AEA" w14:textId="4CE2036C" w:rsidR="00CC26A1" w:rsidRPr="00CC26A1" w:rsidRDefault="0078101D"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rPr>
              <w:t>100</w:t>
            </w:r>
            <w:r w:rsidR="00CC26A1" w:rsidRPr="00CC26A1">
              <w:rPr>
                <w:rFonts w:ascii="Arial Narrow" w:hAnsi="Arial Narrow"/>
              </w:rPr>
              <w:t>%</w:t>
            </w:r>
          </w:p>
        </w:tc>
        <w:tc>
          <w:tcPr>
            <w:tcW w:w="1496" w:type="pct"/>
          </w:tcPr>
          <w:p w14:paraId="310C19BC" w14:textId="281FC3E1" w:rsidR="00CC26A1" w:rsidRPr="00CC26A1" w:rsidRDefault="00CC26A1" w:rsidP="00CC26A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C26A1">
              <w:rPr>
                <w:rFonts w:ascii="Arial Narrow" w:hAnsi="Arial Narrow"/>
              </w:rPr>
              <w:t>Illinois TRM, v11.0†, Section 4.4.38 and PTD*</w:t>
            </w:r>
          </w:p>
        </w:tc>
      </w:tr>
      <w:tr w:rsidR="00CC26A1" w:rsidRPr="00E66083" w14:paraId="0E515620" w14:textId="77777777" w:rsidTr="00CC26A1">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27FCFD73" w14:textId="79794984" w:rsidR="00CC26A1" w:rsidRPr="00CC26A1" w:rsidRDefault="00CC26A1" w:rsidP="00CC26A1">
            <w:pPr>
              <w:keepNext/>
              <w:keepLines/>
              <w:jc w:val="left"/>
              <w:rPr>
                <w:rFonts w:ascii="Arial Narrow" w:hAnsi="Arial Narrow"/>
              </w:rPr>
            </w:pPr>
            <w:r w:rsidRPr="00CC26A1">
              <w:rPr>
                <w:rFonts w:ascii="Arial Narrow" w:hAnsi="Arial Narrow"/>
              </w:rPr>
              <w:t>Crawl Space Ceiling Insulation</w:t>
            </w:r>
          </w:p>
        </w:tc>
        <w:tc>
          <w:tcPr>
            <w:tcW w:w="351" w:type="pct"/>
          </w:tcPr>
          <w:p w14:paraId="2F93E6B7" w14:textId="3D063BB3"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Sq Ft</w:t>
            </w:r>
          </w:p>
        </w:tc>
        <w:tc>
          <w:tcPr>
            <w:tcW w:w="657" w:type="pct"/>
          </w:tcPr>
          <w:p w14:paraId="5806CE53" w14:textId="332D077D"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Varies</w:t>
            </w:r>
          </w:p>
        </w:tc>
        <w:tc>
          <w:tcPr>
            <w:tcW w:w="657" w:type="pct"/>
          </w:tcPr>
          <w:p w14:paraId="182629CF" w14:textId="6185087F"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Varies</w:t>
            </w:r>
          </w:p>
        </w:tc>
        <w:tc>
          <w:tcPr>
            <w:tcW w:w="592" w:type="pct"/>
          </w:tcPr>
          <w:p w14:paraId="0B1EB402" w14:textId="47A3D1EB"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C26A1">
              <w:rPr>
                <w:rFonts w:ascii="Arial Narrow" w:hAnsi="Arial Narrow"/>
              </w:rPr>
              <w:t>100%</w:t>
            </w:r>
          </w:p>
        </w:tc>
        <w:tc>
          <w:tcPr>
            <w:tcW w:w="1496" w:type="pct"/>
          </w:tcPr>
          <w:p w14:paraId="33EC60FB" w14:textId="5ACBC570" w:rsidR="00CC26A1" w:rsidRPr="00CC26A1" w:rsidRDefault="00CC26A1" w:rsidP="00CC26A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C26A1">
              <w:rPr>
                <w:rFonts w:ascii="Arial Narrow" w:hAnsi="Arial Narrow"/>
              </w:rPr>
              <w:t>Illinois TRM, v11.0†, Section 5.6.3 and PTD*</w:t>
            </w:r>
          </w:p>
        </w:tc>
      </w:tr>
      <w:tr w:rsidR="00CC26A1" w:rsidRPr="00E66083" w14:paraId="2D0E9D72" w14:textId="77777777" w:rsidTr="00CC26A1">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6161D467" w14:textId="3E398C93" w:rsidR="00CC26A1" w:rsidRPr="00CC26A1" w:rsidRDefault="00CC26A1" w:rsidP="00CC26A1">
            <w:pPr>
              <w:keepNext/>
              <w:keepLines/>
              <w:jc w:val="left"/>
              <w:rPr>
                <w:rFonts w:ascii="Arial Narrow" w:hAnsi="Arial Narrow"/>
              </w:rPr>
            </w:pPr>
            <w:r w:rsidRPr="00CC26A1">
              <w:rPr>
                <w:rFonts w:ascii="Arial Narrow" w:hAnsi="Arial Narrow"/>
              </w:rPr>
              <w:t>Custom - Covers and Gap Sealers for AC</w:t>
            </w:r>
          </w:p>
        </w:tc>
        <w:tc>
          <w:tcPr>
            <w:tcW w:w="351" w:type="pct"/>
          </w:tcPr>
          <w:p w14:paraId="011E57E7" w14:textId="40D2B30D"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Unit</w:t>
            </w:r>
          </w:p>
        </w:tc>
        <w:tc>
          <w:tcPr>
            <w:tcW w:w="657" w:type="pct"/>
          </w:tcPr>
          <w:p w14:paraId="041EDC4A" w14:textId="6E2BD6C8"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7170.66</w:t>
            </w:r>
          </w:p>
        </w:tc>
        <w:tc>
          <w:tcPr>
            <w:tcW w:w="657" w:type="pct"/>
          </w:tcPr>
          <w:p w14:paraId="2EF5AC2C" w14:textId="22DBA76D"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1592.52</w:t>
            </w:r>
          </w:p>
        </w:tc>
        <w:tc>
          <w:tcPr>
            <w:tcW w:w="592" w:type="pct"/>
          </w:tcPr>
          <w:p w14:paraId="21DAD62E" w14:textId="5FB2C24F"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C26A1">
              <w:rPr>
                <w:rFonts w:ascii="Arial Narrow" w:hAnsi="Arial Narrow"/>
              </w:rPr>
              <w:t>22%</w:t>
            </w:r>
          </w:p>
        </w:tc>
        <w:tc>
          <w:tcPr>
            <w:tcW w:w="1496" w:type="pct"/>
          </w:tcPr>
          <w:p w14:paraId="6357741E" w14:textId="67D53600" w:rsidR="00CC26A1" w:rsidRPr="00CC26A1" w:rsidRDefault="00CC26A1" w:rsidP="00CC26A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C26A1">
              <w:rPr>
                <w:rFonts w:ascii="Arial Narrow" w:hAnsi="Arial Narrow"/>
              </w:rPr>
              <w:t>Project File Review‡</w:t>
            </w:r>
          </w:p>
        </w:tc>
      </w:tr>
      <w:tr w:rsidR="00CC26A1" w:rsidRPr="00E66083" w14:paraId="26CEB4D8" w14:textId="77777777" w:rsidTr="00CC26A1">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24BAE7D9" w14:textId="79858E04" w:rsidR="00CC26A1" w:rsidRPr="00CC26A1" w:rsidRDefault="00CC26A1" w:rsidP="00CC26A1">
            <w:pPr>
              <w:keepNext/>
              <w:keepLines/>
              <w:jc w:val="left"/>
              <w:rPr>
                <w:rFonts w:ascii="Arial Narrow" w:hAnsi="Arial Narrow"/>
              </w:rPr>
            </w:pPr>
            <w:r w:rsidRPr="00CC26A1">
              <w:rPr>
                <w:rFonts w:ascii="Arial Narrow" w:hAnsi="Arial Narrow"/>
              </w:rPr>
              <w:t>Faucet Aerator - Bathroom (IU)</w:t>
            </w:r>
          </w:p>
        </w:tc>
        <w:tc>
          <w:tcPr>
            <w:tcW w:w="351" w:type="pct"/>
          </w:tcPr>
          <w:p w14:paraId="315D239C" w14:textId="13A61E80"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Unit</w:t>
            </w:r>
          </w:p>
        </w:tc>
        <w:tc>
          <w:tcPr>
            <w:tcW w:w="657" w:type="pct"/>
          </w:tcPr>
          <w:p w14:paraId="5D2BDEDA" w14:textId="66ECCF77"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1.69</w:t>
            </w:r>
          </w:p>
        </w:tc>
        <w:tc>
          <w:tcPr>
            <w:tcW w:w="657" w:type="pct"/>
          </w:tcPr>
          <w:p w14:paraId="77114076" w14:textId="25E00690"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1.69</w:t>
            </w:r>
          </w:p>
        </w:tc>
        <w:tc>
          <w:tcPr>
            <w:tcW w:w="592" w:type="pct"/>
          </w:tcPr>
          <w:p w14:paraId="6BE2E4F4" w14:textId="1E687F3B"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C26A1">
              <w:rPr>
                <w:rFonts w:ascii="Arial Narrow" w:hAnsi="Arial Narrow"/>
              </w:rPr>
              <w:t>100%</w:t>
            </w:r>
          </w:p>
        </w:tc>
        <w:tc>
          <w:tcPr>
            <w:tcW w:w="1496" w:type="pct"/>
          </w:tcPr>
          <w:p w14:paraId="7A7648AB" w14:textId="03F53D4A" w:rsidR="00CC26A1" w:rsidRPr="00CC26A1" w:rsidRDefault="00CC26A1" w:rsidP="00CC26A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C26A1">
              <w:rPr>
                <w:rFonts w:ascii="Arial Narrow" w:hAnsi="Arial Narrow"/>
              </w:rPr>
              <w:t>Illinois TRM, v11.0†, Section 5.4.4 and PTD*</w:t>
            </w:r>
          </w:p>
        </w:tc>
      </w:tr>
      <w:tr w:rsidR="00CC26A1" w:rsidRPr="00E66083" w14:paraId="0C61595E" w14:textId="77777777" w:rsidTr="00CC26A1">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62FC8B86" w14:textId="6F2D48B2" w:rsidR="00CC26A1" w:rsidRPr="00CC26A1" w:rsidRDefault="00CC26A1" w:rsidP="00CC26A1">
            <w:pPr>
              <w:keepNext/>
              <w:keepLines/>
              <w:jc w:val="left"/>
              <w:rPr>
                <w:rFonts w:ascii="Arial Narrow" w:hAnsi="Arial Narrow"/>
              </w:rPr>
            </w:pPr>
            <w:r w:rsidRPr="00CC26A1">
              <w:rPr>
                <w:rFonts w:ascii="Arial Narrow" w:hAnsi="Arial Narrow"/>
              </w:rPr>
              <w:t>Faucet Aerator - Kitchen (IU)</w:t>
            </w:r>
          </w:p>
        </w:tc>
        <w:tc>
          <w:tcPr>
            <w:tcW w:w="351" w:type="pct"/>
          </w:tcPr>
          <w:p w14:paraId="0D817158" w14:textId="374AD218"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Unit</w:t>
            </w:r>
          </w:p>
        </w:tc>
        <w:tc>
          <w:tcPr>
            <w:tcW w:w="657" w:type="pct"/>
          </w:tcPr>
          <w:p w14:paraId="39E5F265" w14:textId="4C6ABF41"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2.82</w:t>
            </w:r>
          </w:p>
        </w:tc>
        <w:tc>
          <w:tcPr>
            <w:tcW w:w="657" w:type="pct"/>
          </w:tcPr>
          <w:p w14:paraId="4590D3B9" w14:textId="363806F7"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2.82</w:t>
            </w:r>
          </w:p>
        </w:tc>
        <w:tc>
          <w:tcPr>
            <w:tcW w:w="592" w:type="pct"/>
          </w:tcPr>
          <w:p w14:paraId="6017418A" w14:textId="1E701038"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C26A1">
              <w:rPr>
                <w:rFonts w:ascii="Arial Narrow" w:hAnsi="Arial Narrow"/>
              </w:rPr>
              <w:t>100%</w:t>
            </w:r>
          </w:p>
        </w:tc>
        <w:tc>
          <w:tcPr>
            <w:tcW w:w="1496" w:type="pct"/>
          </w:tcPr>
          <w:p w14:paraId="773A2318" w14:textId="446BE2E4" w:rsidR="00CC26A1" w:rsidRPr="00CC26A1" w:rsidRDefault="00CC26A1" w:rsidP="00CC26A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C26A1">
              <w:rPr>
                <w:rFonts w:ascii="Arial Narrow" w:hAnsi="Arial Narrow"/>
              </w:rPr>
              <w:t>Illinois TRM, v11.0†, Section 5.4.4 and PTD*</w:t>
            </w:r>
          </w:p>
        </w:tc>
      </w:tr>
      <w:tr w:rsidR="00CC26A1" w:rsidRPr="00E66083" w14:paraId="14616C3C" w14:textId="77777777" w:rsidTr="00CC26A1">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0DAE1231" w14:textId="255411BB" w:rsidR="00CC26A1" w:rsidRPr="00CC26A1" w:rsidRDefault="00CC26A1" w:rsidP="00CC26A1">
            <w:pPr>
              <w:keepNext/>
              <w:keepLines/>
              <w:jc w:val="left"/>
              <w:rPr>
                <w:rFonts w:ascii="Arial Narrow" w:hAnsi="Arial Narrow"/>
              </w:rPr>
            </w:pPr>
            <w:r w:rsidRPr="00CC26A1">
              <w:rPr>
                <w:rFonts w:ascii="Arial Narrow" w:hAnsi="Arial Narrow"/>
              </w:rPr>
              <w:t>High Efficiency Boiler</w:t>
            </w:r>
          </w:p>
        </w:tc>
        <w:tc>
          <w:tcPr>
            <w:tcW w:w="351" w:type="pct"/>
          </w:tcPr>
          <w:p w14:paraId="69FC8743" w14:textId="2538F206"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Unit</w:t>
            </w:r>
          </w:p>
        </w:tc>
        <w:tc>
          <w:tcPr>
            <w:tcW w:w="657" w:type="pct"/>
          </w:tcPr>
          <w:p w14:paraId="17DE0EA7" w14:textId="14A9A7C6"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Varies</w:t>
            </w:r>
          </w:p>
        </w:tc>
        <w:tc>
          <w:tcPr>
            <w:tcW w:w="657" w:type="pct"/>
          </w:tcPr>
          <w:p w14:paraId="3CE4D311" w14:textId="4B96175E"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Varies</w:t>
            </w:r>
          </w:p>
        </w:tc>
        <w:tc>
          <w:tcPr>
            <w:tcW w:w="592" w:type="pct"/>
          </w:tcPr>
          <w:p w14:paraId="31820812" w14:textId="580B5314"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C26A1">
              <w:rPr>
                <w:rFonts w:ascii="Arial Narrow" w:hAnsi="Arial Narrow"/>
              </w:rPr>
              <w:t>100%</w:t>
            </w:r>
          </w:p>
        </w:tc>
        <w:tc>
          <w:tcPr>
            <w:tcW w:w="1496" w:type="pct"/>
          </w:tcPr>
          <w:p w14:paraId="647C6CA9" w14:textId="5D042DE0" w:rsidR="00CC26A1" w:rsidRPr="00CC26A1" w:rsidRDefault="00CC26A1" w:rsidP="00CC26A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C26A1">
              <w:rPr>
                <w:rFonts w:ascii="Arial Narrow" w:hAnsi="Arial Narrow"/>
              </w:rPr>
              <w:t>Illinois TRM, v11.0†, Section 4.4.10 and PTD*</w:t>
            </w:r>
          </w:p>
        </w:tc>
      </w:tr>
      <w:tr w:rsidR="00CC26A1" w:rsidRPr="00E66083" w14:paraId="107B2FA0" w14:textId="77777777" w:rsidTr="00CC26A1">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7881EF4B" w14:textId="3686E2B6" w:rsidR="00CC26A1" w:rsidRPr="00CC26A1" w:rsidRDefault="00CC26A1" w:rsidP="00CC26A1">
            <w:pPr>
              <w:keepNext/>
              <w:keepLines/>
              <w:jc w:val="left"/>
              <w:rPr>
                <w:rFonts w:ascii="Arial Narrow" w:hAnsi="Arial Narrow"/>
              </w:rPr>
            </w:pPr>
            <w:r w:rsidRPr="00CC26A1">
              <w:rPr>
                <w:rFonts w:ascii="Arial Narrow" w:hAnsi="Arial Narrow"/>
              </w:rPr>
              <w:t>High Efficiency Furnace</w:t>
            </w:r>
          </w:p>
        </w:tc>
        <w:tc>
          <w:tcPr>
            <w:tcW w:w="351" w:type="pct"/>
          </w:tcPr>
          <w:p w14:paraId="2BC6049C" w14:textId="6FB43070"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MBH</w:t>
            </w:r>
          </w:p>
        </w:tc>
        <w:tc>
          <w:tcPr>
            <w:tcW w:w="657" w:type="pct"/>
          </w:tcPr>
          <w:p w14:paraId="66ABB1F5" w14:textId="6EB32E19"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Varies</w:t>
            </w:r>
          </w:p>
        </w:tc>
        <w:tc>
          <w:tcPr>
            <w:tcW w:w="657" w:type="pct"/>
          </w:tcPr>
          <w:p w14:paraId="63D6E350" w14:textId="6AFC6732"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Varies</w:t>
            </w:r>
          </w:p>
        </w:tc>
        <w:tc>
          <w:tcPr>
            <w:tcW w:w="592" w:type="pct"/>
          </w:tcPr>
          <w:p w14:paraId="45DB4FB3" w14:textId="700FDB94"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C26A1">
              <w:rPr>
                <w:rFonts w:ascii="Arial Narrow" w:hAnsi="Arial Narrow"/>
              </w:rPr>
              <w:t>100%</w:t>
            </w:r>
          </w:p>
        </w:tc>
        <w:tc>
          <w:tcPr>
            <w:tcW w:w="1496" w:type="pct"/>
          </w:tcPr>
          <w:p w14:paraId="098D657D" w14:textId="57C13A4B" w:rsidR="00CC26A1" w:rsidRPr="00CC26A1" w:rsidRDefault="00CC26A1" w:rsidP="00CC26A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C26A1">
              <w:rPr>
                <w:rFonts w:ascii="Arial Narrow" w:hAnsi="Arial Narrow"/>
              </w:rPr>
              <w:t>Illinois TRM, v11.0†, Section 4.4.11 and PTD*</w:t>
            </w:r>
          </w:p>
        </w:tc>
      </w:tr>
      <w:tr w:rsidR="00CC26A1" w:rsidRPr="00E66083" w14:paraId="00831BC6" w14:textId="77777777" w:rsidTr="00CC26A1">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60DEBDFA" w14:textId="4225F1BE" w:rsidR="00CC26A1" w:rsidRPr="00CC26A1" w:rsidRDefault="00CC26A1" w:rsidP="00CC26A1">
            <w:pPr>
              <w:keepNext/>
              <w:keepLines/>
              <w:jc w:val="left"/>
              <w:rPr>
                <w:rFonts w:ascii="Arial Narrow" w:hAnsi="Arial Narrow"/>
              </w:rPr>
            </w:pPr>
            <w:r w:rsidRPr="00CC26A1">
              <w:rPr>
                <w:rFonts w:ascii="Arial Narrow" w:hAnsi="Arial Narrow"/>
              </w:rPr>
              <w:t>On Demand DHW Control</w:t>
            </w:r>
          </w:p>
        </w:tc>
        <w:tc>
          <w:tcPr>
            <w:tcW w:w="351" w:type="pct"/>
          </w:tcPr>
          <w:p w14:paraId="5C2B0A24" w14:textId="44B7DEE3"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Unit</w:t>
            </w:r>
          </w:p>
        </w:tc>
        <w:tc>
          <w:tcPr>
            <w:tcW w:w="657" w:type="pct"/>
          </w:tcPr>
          <w:p w14:paraId="7A30FD9D" w14:textId="5CEE94A3"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Varies</w:t>
            </w:r>
          </w:p>
        </w:tc>
        <w:tc>
          <w:tcPr>
            <w:tcW w:w="657" w:type="pct"/>
          </w:tcPr>
          <w:p w14:paraId="447E5783" w14:textId="47C919D1"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62.70</w:t>
            </w:r>
          </w:p>
        </w:tc>
        <w:tc>
          <w:tcPr>
            <w:tcW w:w="592" w:type="pct"/>
          </w:tcPr>
          <w:p w14:paraId="3DF01096" w14:textId="08F03049"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C26A1">
              <w:rPr>
                <w:rFonts w:ascii="Arial Narrow" w:hAnsi="Arial Narrow"/>
              </w:rPr>
              <w:t>99%</w:t>
            </w:r>
          </w:p>
        </w:tc>
        <w:tc>
          <w:tcPr>
            <w:tcW w:w="1496" w:type="pct"/>
          </w:tcPr>
          <w:p w14:paraId="3DB915B8" w14:textId="2982E7B8" w:rsidR="00CC26A1" w:rsidRPr="00CC26A1" w:rsidRDefault="00CC26A1" w:rsidP="00CC26A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C26A1">
              <w:rPr>
                <w:rFonts w:ascii="Arial Narrow" w:hAnsi="Arial Narrow"/>
              </w:rPr>
              <w:t>Illinois TRM, v11.0†, Section 4.3.8 and PTD*</w:t>
            </w:r>
          </w:p>
        </w:tc>
      </w:tr>
      <w:tr w:rsidR="00CC26A1" w:rsidRPr="00E66083" w14:paraId="5916EB14" w14:textId="77777777" w:rsidTr="00CC26A1">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4002FF5F" w14:textId="1C011AD2" w:rsidR="00CC26A1" w:rsidRPr="00CC26A1" w:rsidRDefault="00CC26A1" w:rsidP="00CC26A1">
            <w:pPr>
              <w:keepNext/>
              <w:keepLines/>
              <w:jc w:val="left"/>
              <w:rPr>
                <w:rFonts w:ascii="Arial Narrow" w:hAnsi="Arial Narrow"/>
              </w:rPr>
            </w:pPr>
            <w:r w:rsidRPr="00CC26A1">
              <w:rPr>
                <w:rFonts w:ascii="Arial Narrow" w:hAnsi="Arial Narrow"/>
              </w:rPr>
              <w:lastRenderedPageBreak/>
              <w:t>Pipe Insulation</w:t>
            </w:r>
          </w:p>
        </w:tc>
        <w:tc>
          <w:tcPr>
            <w:tcW w:w="351" w:type="pct"/>
          </w:tcPr>
          <w:p w14:paraId="4E0BBB26" w14:textId="716EB2D1"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Ln Ft</w:t>
            </w:r>
          </w:p>
        </w:tc>
        <w:tc>
          <w:tcPr>
            <w:tcW w:w="657" w:type="pct"/>
          </w:tcPr>
          <w:p w14:paraId="33178044" w14:textId="3ECF0109"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Varies</w:t>
            </w:r>
          </w:p>
        </w:tc>
        <w:tc>
          <w:tcPr>
            <w:tcW w:w="657" w:type="pct"/>
          </w:tcPr>
          <w:p w14:paraId="27A073EA" w14:textId="2667974E"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Varies</w:t>
            </w:r>
          </w:p>
        </w:tc>
        <w:tc>
          <w:tcPr>
            <w:tcW w:w="592" w:type="pct"/>
          </w:tcPr>
          <w:p w14:paraId="518BAF39" w14:textId="6F24476D"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C26A1">
              <w:rPr>
                <w:rFonts w:ascii="Arial Narrow" w:hAnsi="Arial Narrow"/>
              </w:rPr>
              <w:t>101%</w:t>
            </w:r>
          </w:p>
        </w:tc>
        <w:tc>
          <w:tcPr>
            <w:tcW w:w="1496" w:type="pct"/>
          </w:tcPr>
          <w:p w14:paraId="76CE0807" w14:textId="35C8958F" w:rsidR="00CC26A1" w:rsidRPr="00CC26A1" w:rsidRDefault="00CC26A1" w:rsidP="00CC26A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C26A1">
              <w:rPr>
                <w:rFonts w:ascii="Arial Narrow" w:hAnsi="Arial Narrow"/>
              </w:rPr>
              <w:t>Illinois TRM, v11.0†, Section 4.4.14 and PTD*</w:t>
            </w:r>
          </w:p>
        </w:tc>
      </w:tr>
      <w:tr w:rsidR="00CC26A1" w:rsidRPr="00E66083" w14:paraId="5B68DF81" w14:textId="77777777" w:rsidTr="00CC26A1">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5F4545E4" w14:textId="527AFFB0" w:rsidR="00CC26A1" w:rsidRPr="00CC26A1" w:rsidRDefault="00CC26A1" w:rsidP="00CC26A1">
            <w:pPr>
              <w:keepNext/>
              <w:keepLines/>
              <w:jc w:val="left"/>
              <w:rPr>
                <w:rFonts w:ascii="Arial Narrow" w:hAnsi="Arial Narrow"/>
              </w:rPr>
            </w:pPr>
            <w:r w:rsidRPr="00CC26A1">
              <w:rPr>
                <w:rFonts w:ascii="Arial Narrow" w:hAnsi="Arial Narrow"/>
              </w:rPr>
              <w:t>Programmable Thermostat</w:t>
            </w:r>
          </w:p>
        </w:tc>
        <w:tc>
          <w:tcPr>
            <w:tcW w:w="351" w:type="pct"/>
          </w:tcPr>
          <w:p w14:paraId="7F971DAE" w14:textId="53AFDCDA"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Unit</w:t>
            </w:r>
          </w:p>
        </w:tc>
        <w:tc>
          <w:tcPr>
            <w:tcW w:w="657" w:type="pct"/>
          </w:tcPr>
          <w:p w14:paraId="635AA4F4" w14:textId="1CB86FD7"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Varies</w:t>
            </w:r>
          </w:p>
        </w:tc>
        <w:tc>
          <w:tcPr>
            <w:tcW w:w="657" w:type="pct"/>
          </w:tcPr>
          <w:p w14:paraId="27771183" w14:textId="6AA73A02"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Varies</w:t>
            </w:r>
          </w:p>
        </w:tc>
        <w:tc>
          <w:tcPr>
            <w:tcW w:w="592" w:type="pct"/>
          </w:tcPr>
          <w:p w14:paraId="1DE7A582" w14:textId="2C6953B1"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C26A1">
              <w:rPr>
                <w:rFonts w:ascii="Arial Narrow" w:hAnsi="Arial Narrow"/>
              </w:rPr>
              <w:t>100%</w:t>
            </w:r>
          </w:p>
        </w:tc>
        <w:tc>
          <w:tcPr>
            <w:tcW w:w="1496" w:type="pct"/>
          </w:tcPr>
          <w:p w14:paraId="5AC53AAD" w14:textId="40B56BC2" w:rsidR="00CC26A1" w:rsidRPr="00CC26A1" w:rsidRDefault="00CC26A1" w:rsidP="00CC26A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C26A1">
              <w:rPr>
                <w:rFonts w:ascii="Arial Narrow" w:hAnsi="Arial Narrow"/>
              </w:rPr>
              <w:t>Illinois TRM, v11.0†, Section 5.3.11 and PTD*</w:t>
            </w:r>
          </w:p>
        </w:tc>
      </w:tr>
      <w:tr w:rsidR="00CC26A1" w:rsidRPr="00E66083" w14:paraId="6AFABBD8" w14:textId="77777777" w:rsidTr="00CC26A1">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61533DD7" w14:textId="5BF5C024" w:rsidR="00CC26A1" w:rsidRPr="00CC26A1" w:rsidRDefault="00CC26A1" w:rsidP="00CC26A1">
            <w:pPr>
              <w:keepNext/>
              <w:keepLines/>
              <w:jc w:val="left"/>
              <w:rPr>
                <w:rFonts w:ascii="Arial Narrow" w:hAnsi="Arial Narrow"/>
              </w:rPr>
            </w:pPr>
            <w:r w:rsidRPr="00CC26A1">
              <w:rPr>
                <w:rFonts w:ascii="Arial Narrow" w:hAnsi="Arial Narrow"/>
              </w:rPr>
              <w:t>Reprogrammable Thermostat</w:t>
            </w:r>
          </w:p>
        </w:tc>
        <w:tc>
          <w:tcPr>
            <w:tcW w:w="351" w:type="pct"/>
          </w:tcPr>
          <w:p w14:paraId="5178431C" w14:textId="7DD907D5"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Unit</w:t>
            </w:r>
          </w:p>
        </w:tc>
        <w:tc>
          <w:tcPr>
            <w:tcW w:w="657" w:type="pct"/>
          </w:tcPr>
          <w:p w14:paraId="0DB3797E" w14:textId="0A0E5FA8"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40.50</w:t>
            </w:r>
          </w:p>
        </w:tc>
        <w:tc>
          <w:tcPr>
            <w:tcW w:w="657" w:type="pct"/>
          </w:tcPr>
          <w:p w14:paraId="394894F7" w14:textId="64786B73"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40.50</w:t>
            </w:r>
          </w:p>
        </w:tc>
        <w:tc>
          <w:tcPr>
            <w:tcW w:w="592" w:type="pct"/>
          </w:tcPr>
          <w:p w14:paraId="3087986E" w14:textId="7ABEF630"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C26A1">
              <w:rPr>
                <w:rFonts w:ascii="Arial Narrow" w:hAnsi="Arial Narrow"/>
              </w:rPr>
              <w:t>100%</w:t>
            </w:r>
          </w:p>
        </w:tc>
        <w:tc>
          <w:tcPr>
            <w:tcW w:w="1496" w:type="pct"/>
          </w:tcPr>
          <w:p w14:paraId="5CEF7F7D" w14:textId="033419C1" w:rsidR="00CC26A1" w:rsidRPr="00CC26A1" w:rsidRDefault="00CC26A1" w:rsidP="00CC26A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C26A1">
              <w:rPr>
                <w:rFonts w:ascii="Arial Narrow" w:hAnsi="Arial Narrow"/>
              </w:rPr>
              <w:t>Illinois TRM, v11.0†, Section 5.3.11 and PTD*</w:t>
            </w:r>
          </w:p>
        </w:tc>
      </w:tr>
      <w:tr w:rsidR="00CC26A1" w:rsidRPr="00E66083" w14:paraId="38037F47" w14:textId="77777777" w:rsidTr="00CC26A1">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7C131802" w14:textId="5403F2B5" w:rsidR="00CC26A1" w:rsidRPr="00CC26A1" w:rsidRDefault="00CC26A1" w:rsidP="00CC26A1">
            <w:pPr>
              <w:keepNext/>
              <w:keepLines/>
              <w:jc w:val="left"/>
              <w:rPr>
                <w:rFonts w:ascii="Arial Narrow" w:hAnsi="Arial Narrow"/>
              </w:rPr>
            </w:pPr>
            <w:r w:rsidRPr="00CC26A1">
              <w:rPr>
                <w:rFonts w:ascii="Arial Narrow" w:hAnsi="Arial Narrow"/>
              </w:rPr>
              <w:t>Shower Timer (IU)</w:t>
            </w:r>
          </w:p>
        </w:tc>
        <w:tc>
          <w:tcPr>
            <w:tcW w:w="351" w:type="pct"/>
          </w:tcPr>
          <w:p w14:paraId="038CFCC4" w14:textId="3682E6D1"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Unit</w:t>
            </w:r>
          </w:p>
        </w:tc>
        <w:tc>
          <w:tcPr>
            <w:tcW w:w="657" w:type="pct"/>
          </w:tcPr>
          <w:p w14:paraId="52C99E61" w14:textId="56DDAA54"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3.79</w:t>
            </w:r>
          </w:p>
        </w:tc>
        <w:tc>
          <w:tcPr>
            <w:tcW w:w="657" w:type="pct"/>
          </w:tcPr>
          <w:p w14:paraId="1BCDCB67" w14:textId="10DC4085"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3.79</w:t>
            </w:r>
          </w:p>
        </w:tc>
        <w:tc>
          <w:tcPr>
            <w:tcW w:w="592" w:type="pct"/>
          </w:tcPr>
          <w:p w14:paraId="4100F1EE" w14:textId="6CA3E649"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C26A1">
              <w:rPr>
                <w:rFonts w:ascii="Arial Narrow" w:hAnsi="Arial Narrow"/>
              </w:rPr>
              <w:t>100%</w:t>
            </w:r>
          </w:p>
        </w:tc>
        <w:tc>
          <w:tcPr>
            <w:tcW w:w="1496" w:type="pct"/>
          </w:tcPr>
          <w:p w14:paraId="5C4E0430" w14:textId="35F26AC2" w:rsidR="00CC26A1" w:rsidRPr="00CC26A1" w:rsidRDefault="00CC26A1" w:rsidP="00CC26A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C26A1">
              <w:rPr>
                <w:rFonts w:ascii="Arial Narrow" w:hAnsi="Arial Narrow"/>
              </w:rPr>
              <w:t>Illinois TRM, v11.0†, Section 5.4.9 and PTD*</w:t>
            </w:r>
          </w:p>
        </w:tc>
      </w:tr>
      <w:tr w:rsidR="00CC26A1" w:rsidRPr="00E66083" w14:paraId="0FA43E79" w14:textId="77777777" w:rsidTr="00CC26A1">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79369876" w14:textId="662985D9" w:rsidR="00CC26A1" w:rsidRPr="00CC26A1" w:rsidRDefault="00CC26A1" w:rsidP="00CC26A1">
            <w:pPr>
              <w:keepNext/>
              <w:keepLines/>
              <w:jc w:val="left"/>
              <w:rPr>
                <w:rFonts w:ascii="Arial Narrow" w:hAnsi="Arial Narrow"/>
                <w:color w:val="000000"/>
              </w:rPr>
            </w:pPr>
            <w:r w:rsidRPr="00CC26A1">
              <w:rPr>
                <w:rFonts w:ascii="Arial Narrow" w:hAnsi="Arial Narrow"/>
              </w:rPr>
              <w:t>Showerhead (IU)</w:t>
            </w:r>
          </w:p>
        </w:tc>
        <w:tc>
          <w:tcPr>
            <w:tcW w:w="351" w:type="pct"/>
          </w:tcPr>
          <w:p w14:paraId="3E83E69F" w14:textId="6200C878"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C26A1">
              <w:rPr>
                <w:rFonts w:ascii="Arial Narrow" w:hAnsi="Arial Narrow"/>
              </w:rPr>
              <w:t>Unit</w:t>
            </w:r>
          </w:p>
        </w:tc>
        <w:tc>
          <w:tcPr>
            <w:tcW w:w="657" w:type="pct"/>
          </w:tcPr>
          <w:p w14:paraId="6533300F" w14:textId="5317A059"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C26A1">
              <w:rPr>
                <w:rFonts w:ascii="Arial Narrow" w:hAnsi="Arial Narrow"/>
              </w:rPr>
              <w:t>12.36</w:t>
            </w:r>
          </w:p>
        </w:tc>
        <w:tc>
          <w:tcPr>
            <w:tcW w:w="657" w:type="pct"/>
          </w:tcPr>
          <w:p w14:paraId="77C7A888" w14:textId="4C6F60BB"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C26A1">
              <w:rPr>
                <w:rFonts w:ascii="Arial Narrow" w:hAnsi="Arial Narrow"/>
              </w:rPr>
              <w:t>12.36</w:t>
            </w:r>
          </w:p>
        </w:tc>
        <w:tc>
          <w:tcPr>
            <w:tcW w:w="592" w:type="pct"/>
          </w:tcPr>
          <w:p w14:paraId="419957A0" w14:textId="67DEBD13"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C26A1">
              <w:rPr>
                <w:rFonts w:ascii="Arial Narrow" w:hAnsi="Arial Narrow"/>
              </w:rPr>
              <w:t>100%</w:t>
            </w:r>
          </w:p>
        </w:tc>
        <w:tc>
          <w:tcPr>
            <w:tcW w:w="1496" w:type="pct"/>
          </w:tcPr>
          <w:p w14:paraId="32C37675" w14:textId="29F9958A" w:rsidR="00CC26A1" w:rsidRPr="00CC26A1" w:rsidRDefault="00CC26A1" w:rsidP="00CC26A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C26A1">
              <w:rPr>
                <w:rFonts w:ascii="Arial Narrow" w:hAnsi="Arial Narrow"/>
              </w:rPr>
              <w:t>Illinois TRM, v11.0†, Section 5.4.5 and PTD*</w:t>
            </w:r>
          </w:p>
        </w:tc>
      </w:tr>
      <w:tr w:rsidR="00CC26A1" w:rsidRPr="00E66083" w14:paraId="41BCB98C" w14:textId="77777777" w:rsidTr="00CC26A1">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2AFD64E0" w14:textId="48216945" w:rsidR="00CC26A1" w:rsidRPr="00CC26A1" w:rsidRDefault="00CC26A1" w:rsidP="00CC26A1">
            <w:pPr>
              <w:keepNext/>
              <w:keepLines/>
              <w:jc w:val="left"/>
              <w:rPr>
                <w:rFonts w:ascii="Arial Narrow" w:hAnsi="Arial Narrow"/>
                <w:color w:val="000000"/>
              </w:rPr>
            </w:pPr>
            <w:r w:rsidRPr="00CC26A1">
              <w:rPr>
                <w:rFonts w:ascii="Arial Narrow" w:hAnsi="Arial Narrow"/>
              </w:rPr>
              <w:t>Steam Pipe Averaging Controls</w:t>
            </w:r>
          </w:p>
        </w:tc>
        <w:tc>
          <w:tcPr>
            <w:tcW w:w="351" w:type="pct"/>
          </w:tcPr>
          <w:p w14:paraId="5613B2B3" w14:textId="44D0632B"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C26A1">
              <w:rPr>
                <w:rFonts w:ascii="Arial Narrow" w:hAnsi="Arial Narrow"/>
              </w:rPr>
              <w:t>Unit</w:t>
            </w:r>
          </w:p>
        </w:tc>
        <w:tc>
          <w:tcPr>
            <w:tcW w:w="657" w:type="pct"/>
          </w:tcPr>
          <w:p w14:paraId="4CBB6840" w14:textId="09794011"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C26A1">
              <w:rPr>
                <w:rFonts w:ascii="Arial Narrow" w:hAnsi="Arial Narrow"/>
              </w:rPr>
              <w:t>Varies</w:t>
            </w:r>
          </w:p>
        </w:tc>
        <w:tc>
          <w:tcPr>
            <w:tcW w:w="657" w:type="pct"/>
          </w:tcPr>
          <w:p w14:paraId="4C9B3651" w14:textId="0B9B7EAE"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C26A1">
              <w:rPr>
                <w:rFonts w:ascii="Arial Narrow" w:hAnsi="Arial Narrow"/>
              </w:rPr>
              <w:t>Varies</w:t>
            </w:r>
          </w:p>
        </w:tc>
        <w:tc>
          <w:tcPr>
            <w:tcW w:w="592" w:type="pct"/>
          </w:tcPr>
          <w:p w14:paraId="797F9DCF" w14:textId="67579D05"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C26A1">
              <w:rPr>
                <w:rFonts w:ascii="Arial Narrow" w:hAnsi="Arial Narrow"/>
              </w:rPr>
              <w:t>95%</w:t>
            </w:r>
          </w:p>
        </w:tc>
        <w:tc>
          <w:tcPr>
            <w:tcW w:w="1496" w:type="pct"/>
          </w:tcPr>
          <w:p w14:paraId="2FD60CFB" w14:textId="2ECF1A47" w:rsidR="00CC26A1" w:rsidRPr="00CC26A1" w:rsidRDefault="00CC26A1" w:rsidP="00CC26A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C26A1">
              <w:rPr>
                <w:rFonts w:ascii="Arial Narrow" w:hAnsi="Arial Narrow"/>
              </w:rPr>
              <w:t>Illinois TRM, v11.0†, Section 4.4.36 and PTD*</w:t>
            </w:r>
          </w:p>
        </w:tc>
      </w:tr>
      <w:tr w:rsidR="00CC26A1" w:rsidRPr="00E66083" w14:paraId="333D3DDE" w14:textId="77777777" w:rsidTr="00CC26A1">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00270AD4" w14:textId="6BB61F39" w:rsidR="00CC26A1" w:rsidRPr="00CC26A1" w:rsidRDefault="00CC26A1" w:rsidP="00CC26A1">
            <w:pPr>
              <w:keepNext/>
              <w:keepLines/>
              <w:jc w:val="left"/>
              <w:rPr>
                <w:rFonts w:ascii="Arial Narrow" w:hAnsi="Arial Narrow"/>
              </w:rPr>
            </w:pPr>
            <w:r w:rsidRPr="00CC26A1">
              <w:rPr>
                <w:rFonts w:ascii="Arial Narrow" w:hAnsi="Arial Narrow"/>
              </w:rPr>
              <w:t>Steam Traps</w:t>
            </w:r>
          </w:p>
        </w:tc>
        <w:tc>
          <w:tcPr>
            <w:tcW w:w="351" w:type="pct"/>
          </w:tcPr>
          <w:p w14:paraId="74D707C2" w14:textId="44D8C73E"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Unit</w:t>
            </w:r>
          </w:p>
        </w:tc>
        <w:tc>
          <w:tcPr>
            <w:tcW w:w="657" w:type="pct"/>
          </w:tcPr>
          <w:p w14:paraId="785185C6" w14:textId="4B6060FA"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Varies</w:t>
            </w:r>
          </w:p>
        </w:tc>
        <w:tc>
          <w:tcPr>
            <w:tcW w:w="657" w:type="pct"/>
          </w:tcPr>
          <w:p w14:paraId="6A860586" w14:textId="4B752D4A"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Varies</w:t>
            </w:r>
          </w:p>
        </w:tc>
        <w:tc>
          <w:tcPr>
            <w:tcW w:w="592" w:type="pct"/>
          </w:tcPr>
          <w:p w14:paraId="328EC49D" w14:textId="69573AE2"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100%</w:t>
            </w:r>
          </w:p>
        </w:tc>
        <w:tc>
          <w:tcPr>
            <w:tcW w:w="1496" w:type="pct"/>
          </w:tcPr>
          <w:p w14:paraId="2A199A32" w14:textId="50541969" w:rsidR="00CC26A1" w:rsidRPr="00CC26A1" w:rsidRDefault="00CC26A1" w:rsidP="00CC26A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Illinois TRM, v11.0†, Section 4.4.16 and PTD*</w:t>
            </w:r>
          </w:p>
        </w:tc>
      </w:tr>
      <w:tr w:rsidR="00CC26A1" w:rsidRPr="00E66083" w14:paraId="216220F3" w14:textId="77777777" w:rsidTr="00CC26A1">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4F7B2EFC" w14:textId="505C1DC7" w:rsidR="00CC26A1" w:rsidRPr="00CC26A1" w:rsidRDefault="00CC26A1" w:rsidP="00CC26A1">
            <w:pPr>
              <w:keepNext/>
              <w:keepLines/>
              <w:jc w:val="left"/>
              <w:rPr>
                <w:rFonts w:ascii="Arial Narrow" w:hAnsi="Arial Narrow"/>
              </w:rPr>
            </w:pPr>
            <w:r w:rsidRPr="00CC26A1">
              <w:rPr>
                <w:rFonts w:ascii="Arial Narrow" w:hAnsi="Arial Narrow"/>
              </w:rPr>
              <w:t>Thermostatic Radiator Valve</w:t>
            </w:r>
          </w:p>
        </w:tc>
        <w:tc>
          <w:tcPr>
            <w:tcW w:w="351" w:type="pct"/>
          </w:tcPr>
          <w:p w14:paraId="43C6625F" w14:textId="78EF2C10"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Unit</w:t>
            </w:r>
          </w:p>
        </w:tc>
        <w:tc>
          <w:tcPr>
            <w:tcW w:w="657" w:type="pct"/>
          </w:tcPr>
          <w:p w14:paraId="2CB8B4C6" w14:textId="0A7A5AAD"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36.13</w:t>
            </w:r>
          </w:p>
        </w:tc>
        <w:tc>
          <w:tcPr>
            <w:tcW w:w="657" w:type="pct"/>
          </w:tcPr>
          <w:p w14:paraId="44FBD6BD" w14:textId="12F551E0"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36.13</w:t>
            </w:r>
          </w:p>
        </w:tc>
        <w:tc>
          <w:tcPr>
            <w:tcW w:w="592" w:type="pct"/>
          </w:tcPr>
          <w:p w14:paraId="0C69DD17" w14:textId="6852CC99"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100%</w:t>
            </w:r>
          </w:p>
        </w:tc>
        <w:tc>
          <w:tcPr>
            <w:tcW w:w="1496" w:type="pct"/>
          </w:tcPr>
          <w:p w14:paraId="54537952" w14:textId="2BBECDCB" w:rsidR="00CC26A1" w:rsidRPr="00CC26A1" w:rsidRDefault="00CC26A1" w:rsidP="00CC26A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Illinois TRM, v11.0†, Section 5.3.19 and PTD*</w:t>
            </w:r>
          </w:p>
        </w:tc>
      </w:tr>
      <w:tr w:rsidR="00CC26A1" w:rsidRPr="00E66083" w14:paraId="01E1DC15" w14:textId="77777777" w:rsidTr="00CC26A1">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4C96BBCE" w14:textId="07E7CE02" w:rsidR="00CC26A1" w:rsidRPr="00CC26A1" w:rsidRDefault="00CC26A1" w:rsidP="00CC26A1">
            <w:pPr>
              <w:keepNext/>
              <w:keepLines/>
              <w:jc w:val="left"/>
              <w:rPr>
                <w:rFonts w:ascii="Arial Narrow" w:hAnsi="Arial Narrow"/>
              </w:rPr>
            </w:pPr>
            <w:r w:rsidRPr="00CC26A1">
              <w:rPr>
                <w:rFonts w:ascii="Arial Narrow" w:hAnsi="Arial Narrow"/>
              </w:rPr>
              <w:t>Wall Insulation</w:t>
            </w:r>
          </w:p>
        </w:tc>
        <w:tc>
          <w:tcPr>
            <w:tcW w:w="351" w:type="pct"/>
          </w:tcPr>
          <w:p w14:paraId="4DAFAA26" w14:textId="62D6DD3E"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Sq Ft</w:t>
            </w:r>
          </w:p>
        </w:tc>
        <w:tc>
          <w:tcPr>
            <w:tcW w:w="657" w:type="pct"/>
          </w:tcPr>
          <w:p w14:paraId="671F4540" w14:textId="67F28E67"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Varies</w:t>
            </w:r>
          </w:p>
        </w:tc>
        <w:tc>
          <w:tcPr>
            <w:tcW w:w="657" w:type="pct"/>
          </w:tcPr>
          <w:p w14:paraId="35B09319" w14:textId="5F4E016C"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Varies</w:t>
            </w:r>
          </w:p>
        </w:tc>
        <w:tc>
          <w:tcPr>
            <w:tcW w:w="592" w:type="pct"/>
          </w:tcPr>
          <w:p w14:paraId="520800AB" w14:textId="4E997DAD" w:rsidR="00CC26A1" w:rsidRPr="00CC26A1" w:rsidRDefault="00CC26A1" w:rsidP="00CC26A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100%</w:t>
            </w:r>
          </w:p>
        </w:tc>
        <w:tc>
          <w:tcPr>
            <w:tcW w:w="1496" w:type="pct"/>
          </w:tcPr>
          <w:p w14:paraId="180E911E" w14:textId="0D3DCB87" w:rsidR="00CC26A1" w:rsidRPr="00CC26A1" w:rsidRDefault="00CC26A1" w:rsidP="00CC26A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Illinois TRM, v11.0†, Section 5.6.4 and PTD*</w:t>
            </w:r>
          </w:p>
        </w:tc>
      </w:tr>
      <w:tr w:rsidR="00CC26A1" w:rsidRPr="00E66083" w14:paraId="5196ADF2" w14:textId="77777777" w:rsidTr="00CC26A1">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50C4BD3D" w14:textId="0473045B" w:rsidR="00CC26A1" w:rsidRPr="00CC26A1" w:rsidRDefault="00CC26A1" w:rsidP="00CC26A1">
            <w:pPr>
              <w:keepNext/>
              <w:keepLines/>
              <w:jc w:val="left"/>
              <w:rPr>
                <w:rFonts w:ascii="Arial Narrow" w:hAnsi="Arial Narrow"/>
              </w:rPr>
            </w:pPr>
            <w:r w:rsidRPr="00CC26A1">
              <w:rPr>
                <w:rFonts w:ascii="Arial Narrow" w:hAnsi="Arial Narrow"/>
              </w:rPr>
              <w:t>Water Heater</w:t>
            </w:r>
          </w:p>
        </w:tc>
        <w:tc>
          <w:tcPr>
            <w:tcW w:w="351" w:type="pct"/>
          </w:tcPr>
          <w:p w14:paraId="269C9C10" w14:textId="4B7AC1D8"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Unit</w:t>
            </w:r>
          </w:p>
        </w:tc>
        <w:tc>
          <w:tcPr>
            <w:tcW w:w="657" w:type="pct"/>
          </w:tcPr>
          <w:p w14:paraId="611BE68E" w14:textId="3F6B4A72"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42.27</w:t>
            </w:r>
          </w:p>
        </w:tc>
        <w:tc>
          <w:tcPr>
            <w:tcW w:w="657" w:type="pct"/>
          </w:tcPr>
          <w:p w14:paraId="0668C023" w14:textId="1213BC20"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42.27</w:t>
            </w:r>
          </w:p>
        </w:tc>
        <w:tc>
          <w:tcPr>
            <w:tcW w:w="592" w:type="pct"/>
          </w:tcPr>
          <w:p w14:paraId="7B9FBD6D" w14:textId="1A24E0C2" w:rsidR="00CC26A1" w:rsidRPr="00CC26A1" w:rsidRDefault="00CC26A1" w:rsidP="00CC26A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C26A1">
              <w:rPr>
                <w:rFonts w:ascii="Arial Narrow" w:hAnsi="Arial Narrow"/>
              </w:rPr>
              <w:t>100%</w:t>
            </w:r>
          </w:p>
        </w:tc>
        <w:tc>
          <w:tcPr>
            <w:tcW w:w="1496" w:type="pct"/>
          </w:tcPr>
          <w:p w14:paraId="3A330013" w14:textId="7C91F6C8" w:rsidR="00CC26A1" w:rsidRPr="00CC26A1" w:rsidRDefault="00CC26A1" w:rsidP="00CC26A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C26A1">
              <w:rPr>
                <w:rFonts w:ascii="Arial Narrow" w:hAnsi="Arial Narrow"/>
              </w:rPr>
              <w:t>Illinois TRM, v11.0†, Section 4.3.1 and PTD*</w:t>
            </w:r>
          </w:p>
        </w:tc>
      </w:tr>
    </w:tbl>
    <w:p w14:paraId="1C9BFCFA" w14:textId="55F98636" w:rsidR="00E93A62" w:rsidRPr="00F65903" w:rsidRDefault="00E93A62" w:rsidP="00E93A62">
      <w:pPr>
        <w:pStyle w:val="GraphFootnote"/>
        <w:keepNext/>
        <w:keepLines/>
        <w:rPr>
          <w:rFonts w:ascii="Arial" w:hAnsi="Arial" w:cs="Arial"/>
          <w:szCs w:val="18"/>
        </w:rPr>
      </w:pPr>
      <w:r w:rsidRPr="00F65903">
        <w:rPr>
          <w:rFonts w:ascii="Arial" w:hAnsi="Arial" w:cs="Arial"/>
          <w:szCs w:val="18"/>
        </w:rPr>
        <w:t xml:space="preserve">* Program Tracking Data (PTD) provided by Peoples Gas and North Shore </w:t>
      </w:r>
      <w:r w:rsidR="00A901EF" w:rsidRPr="00F65903">
        <w:rPr>
          <w:rFonts w:ascii="Arial" w:hAnsi="Arial" w:cs="Arial"/>
          <w:szCs w:val="18"/>
        </w:rPr>
        <w:t>Gas;</w:t>
      </w:r>
      <w:r w:rsidRPr="00F65903">
        <w:rPr>
          <w:rFonts w:ascii="Arial" w:hAnsi="Arial" w:cs="Arial"/>
          <w:szCs w:val="18"/>
        </w:rPr>
        <w:t xml:space="preserve"> extract dated January 30, </w:t>
      </w:r>
      <w:r w:rsidR="00F65903" w:rsidRPr="00F65903">
        <w:rPr>
          <w:rFonts w:ascii="Arial" w:hAnsi="Arial" w:cs="Arial"/>
          <w:szCs w:val="18"/>
        </w:rPr>
        <w:t>202</w:t>
      </w:r>
      <w:r w:rsidR="00915A79">
        <w:rPr>
          <w:rFonts w:ascii="Arial" w:hAnsi="Arial" w:cs="Arial"/>
          <w:szCs w:val="18"/>
        </w:rPr>
        <w:t>4</w:t>
      </w:r>
      <w:r w:rsidRPr="00F65903">
        <w:rPr>
          <w:rFonts w:ascii="Arial" w:hAnsi="Arial" w:cs="Arial"/>
          <w:szCs w:val="18"/>
        </w:rPr>
        <w:t>.</w:t>
      </w:r>
    </w:p>
    <w:p w14:paraId="2744B10E" w14:textId="29383976" w:rsidR="00E93A62" w:rsidRPr="00F65903" w:rsidRDefault="00E93A62" w:rsidP="00E93A62">
      <w:pPr>
        <w:pStyle w:val="GraphFootnote"/>
        <w:keepNext/>
        <w:keepLines/>
        <w:rPr>
          <w:rFonts w:ascii="Arial" w:hAnsi="Arial" w:cs="Arial"/>
          <w:szCs w:val="18"/>
        </w:rPr>
      </w:pPr>
      <w:r w:rsidRPr="00F65903">
        <w:rPr>
          <w:rFonts w:ascii="Arial" w:hAnsi="Arial" w:cs="Arial"/>
          <w:szCs w:val="18"/>
        </w:rPr>
        <w:t xml:space="preserve">† State of Illinois Technical Reference Manual version </w:t>
      </w:r>
      <w:r w:rsidR="004D5CB9">
        <w:rPr>
          <w:rFonts w:ascii="Arial" w:hAnsi="Arial" w:cs="Arial"/>
          <w:szCs w:val="18"/>
        </w:rPr>
        <w:t>11</w:t>
      </w:r>
      <w:r w:rsidRPr="00F65903">
        <w:rPr>
          <w:rFonts w:ascii="Arial" w:hAnsi="Arial" w:cs="Arial"/>
          <w:szCs w:val="18"/>
        </w:rPr>
        <w:t xml:space="preserve">.0 from </w:t>
      </w:r>
      <w:hyperlink r:id="rId25" w:history="1">
        <w:r w:rsidRPr="00F65903">
          <w:rPr>
            <w:rStyle w:val="Hyperlink"/>
            <w:rFonts w:cs="Arial"/>
            <w:sz w:val="18"/>
            <w:szCs w:val="18"/>
          </w:rPr>
          <w:t>http://www.ilsag.info/technical-reference-manual.html</w:t>
        </w:r>
      </w:hyperlink>
      <w:r w:rsidRPr="00F65903">
        <w:rPr>
          <w:rFonts w:ascii="Arial" w:hAnsi="Arial" w:cs="Arial"/>
          <w:szCs w:val="18"/>
        </w:rPr>
        <w:t>.</w:t>
      </w:r>
    </w:p>
    <w:p w14:paraId="11491C56" w14:textId="177D28F6" w:rsidR="00E93A62" w:rsidRPr="00F65903" w:rsidRDefault="00E93A62" w:rsidP="00E93A62">
      <w:pPr>
        <w:pStyle w:val="GraphFootnote"/>
        <w:keepNext/>
        <w:keepLines/>
        <w:rPr>
          <w:rFonts w:ascii="Arial" w:hAnsi="Arial" w:cs="Arial"/>
          <w:szCs w:val="18"/>
        </w:rPr>
      </w:pPr>
      <w:r w:rsidRPr="00F65903">
        <w:rPr>
          <w:rFonts w:ascii="Arial" w:hAnsi="Arial" w:cs="Arial"/>
          <w:szCs w:val="18"/>
        </w:rPr>
        <w:t>‡ Project files and monthly billing data provided by Peoples Gas.</w:t>
      </w:r>
    </w:p>
    <w:p w14:paraId="79BFE4A3" w14:textId="62890B5F" w:rsidR="00E93A62" w:rsidRDefault="00E93A62" w:rsidP="001A30C1">
      <w:pPr>
        <w:pStyle w:val="Heading3"/>
      </w:pPr>
      <w:bookmarkStart w:id="58" w:name="_Toc61360466"/>
      <w:r>
        <w:t>Findings and Recommendations</w:t>
      </w:r>
      <w:bookmarkEnd w:id="58"/>
    </w:p>
    <w:p w14:paraId="56E35AFE" w14:textId="3427EFE1" w:rsidR="0016487D" w:rsidRDefault="0016487D" w:rsidP="0056246C">
      <w:pPr>
        <w:spacing w:before="240" w:line="264" w:lineRule="auto"/>
        <w:rPr>
          <w:bCs/>
          <w:szCs w:val="24"/>
        </w:rPr>
      </w:pPr>
      <w:r w:rsidRPr="0016487D">
        <w:rPr>
          <w:bCs/>
          <w:szCs w:val="24"/>
        </w:rPr>
        <w:t>The evaluation team developed findings and recommendations based on the 202</w:t>
      </w:r>
      <w:r w:rsidR="00300D23">
        <w:rPr>
          <w:bCs/>
          <w:szCs w:val="24"/>
        </w:rPr>
        <w:t>3</w:t>
      </w:r>
      <w:r w:rsidRPr="0016487D">
        <w:rPr>
          <w:bCs/>
          <w:szCs w:val="24"/>
        </w:rPr>
        <w:t xml:space="preserve"> evaluation, organized by </w:t>
      </w:r>
      <w:r w:rsidR="00E859EF">
        <w:rPr>
          <w:bCs/>
          <w:szCs w:val="24"/>
        </w:rPr>
        <w:t>path</w:t>
      </w:r>
      <w:r w:rsidRPr="0016487D">
        <w:rPr>
          <w:bCs/>
          <w:szCs w:val="24"/>
        </w:rPr>
        <w:t xml:space="preserve"> type in the following sections.</w:t>
      </w:r>
      <w:r w:rsidR="00D32532">
        <w:rPr>
          <w:bCs/>
          <w:szCs w:val="24"/>
        </w:rPr>
        <w:t xml:space="preserve"> The overall realization rate for the program was </w:t>
      </w:r>
      <w:r w:rsidR="004169CE">
        <w:rPr>
          <w:bCs/>
          <w:szCs w:val="24"/>
        </w:rPr>
        <w:t xml:space="preserve">99% for PGL, and 100% for NSG, </w:t>
      </w:r>
      <w:r w:rsidR="00130008">
        <w:rPr>
          <w:bCs/>
          <w:szCs w:val="24"/>
        </w:rPr>
        <w:t xml:space="preserve">and </w:t>
      </w:r>
      <w:r w:rsidR="004169CE">
        <w:rPr>
          <w:bCs/>
          <w:szCs w:val="24"/>
        </w:rPr>
        <w:t xml:space="preserve">the findings and recommendations </w:t>
      </w:r>
      <w:r w:rsidR="00130008">
        <w:rPr>
          <w:bCs/>
          <w:szCs w:val="24"/>
        </w:rPr>
        <w:t>reflect</w:t>
      </w:r>
      <w:r w:rsidR="004169CE">
        <w:rPr>
          <w:bCs/>
          <w:szCs w:val="24"/>
        </w:rPr>
        <w:t xml:space="preserve"> minor changes </w:t>
      </w:r>
      <w:r w:rsidR="00507827">
        <w:rPr>
          <w:bCs/>
          <w:szCs w:val="24"/>
        </w:rPr>
        <w:t xml:space="preserve">to overall program savings. </w:t>
      </w:r>
    </w:p>
    <w:p w14:paraId="20D8A6B8" w14:textId="655C1FD5" w:rsidR="00C92B42" w:rsidRPr="00C92B42" w:rsidRDefault="00300D23" w:rsidP="00C92B42">
      <w:pPr>
        <w:pStyle w:val="Heading4"/>
      </w:pPr>
      <w:r>
        <w:t>Multi-Family I</w:t>
      </w:r>
      <w:r w:rsidR="00C92B42">
        <w:t>ncome Eligible</w:t>
      </w:r>
    </w:p>
    <w:p w14:paraId="233343EB" w14:textId="57FD30D2" w:rsidR="006E20E4" w:rsidRPr="0023768B" w:rsidRDefault="00915A79" w:rsidP="0023768B">
      <w:pPr>
        <w:spacing w:before="240" w:line="264" w:lineRule="auto"/>
        <w:rPr>
          <w:bCs/>
          <w:szCs w:val="24"/>
        </w:rPr>
      </w:pPr>
      <w:r w:rsidRPr="00915A79">
        <w:rPr>
          <w:b/>
          <w:szCs w:val="24"/>
        </w:rPr>
        <w:t>Finding 1.</w:t>
      </w:r>
      <w:r w:rsidR="0056246C">
        <w:rPr>
          <w:b/>
          <w:szCs w:val="24"/>
        </w:rPr>
        <w:t xml:space="preserve"> </w:t>
      </w:r>
      <w:r w:rsidR="0023768B" w:rsidRPr="0023768B">
        <w:rPr>
          <w:bCs/>
          <w:szCs w:val="24"/>
        </w:rPr>
        <w:t xml:space="preserve">For </w:t>
      </w:r>
      <w:r w:rsidR="004520A7">
        <w:rPr>
          <w:bCs/>
          <w:szCs w:val="24"/>
        </w:rPr>
        <w:t xml:space="preserve">the </w:t>
      </w:r>
      <w:r w:rsidR="0023768B" w:rsidRPr="0023768B">
        <w:rPr>
          <w:bCs/>
          <w:szCs w:val="24"/>
        </w:rPr>
        <w:t>Common Areas (CA) Steam</w:t>
      </w:r>
      <w:r w:rsidR="006942E5">
        <w:rPr>
          <w:bCs/>
          <w:szCs w:val="24"/>
        </w:rPr>
        <w:t xml:space="preserve"> Pipe</w:t>
      </w:r>
      <w:r w:rsidR="0023768B" w:rsidRPr="0023768B">
        <w:rPr>
          <w:bCs/>
          <w:szCs w:val="24"/>
        </w:rPr>
        <w:t xml:space="preserve"> Averaging Controls measure, </w:t>
      </w:r>
      <w:r w:rsidR="00507827">
        <w:rPr>
          <w:bCs/>
          <w:szCs w:val="24"/>
        </w:rPr>
        <w:t xml:space="preserve">the </w:t>
      </w:r>
      <w:r w:rsidR="0023768B" w:rsidRPr="0023768B">
        <w:rPr>
          <w:bCs/>
          <w:szCs w:val="24"/>
        </w:rPr>
        <w:t xml:space="preserve">ex ante </w:t>
      </w:r>
      <w:r w:rsidR="00507827">
        <w:rPr>
          <w:bCs/>
          <w:szCs w:val="24"/>
        </w:rPr>
        <w:t xml:space="preserve">savings </w:t>
      </w:r>
      <w:r w:rsidR="0023768B" w:rsidRPr="0023768B">
        <w:rPr>
          <w:bCs/>
          <w:szCs w:val="24"/>
        </w:rPr>
        <w:t xml:space="preserve">used </w:t>
      </w:r>
      <w:r w:rsidR="00507827">
        <w:rPr>
          <w:bCs/>
          <w:szCs w:val="24"/>
        </w:rPr>
        <w:t>a b</w:t>
      </w:r>
      <w:r w:rsidR="0023768B" w:rsidRPr="0023768B">
        <w:rPr>
          <w:bCs/>
          <w:szCs w:val="24"/>
        </w:rPr>
        <w:t xml:space="preserve">oiler </w:t>
      </w:r>
      <w:r w:rsidR="00507827">
        <w:rPr>
          <w:bCs/>
          <w:szCs w:val="24"/>
        </w:rPr>
        <w:t>e</w:t>
      </w:r>
      <w:r w:rsidR="0023768B" w:rsidRPr="0023768B">
        <w:rPr>
          <w:bCs/>
          <w:szCs w:val="24"/>
        </w:rPr>
        <w:t xml:space="preserve">fficiency </w:t>
      </w:r>
      <w:r w:rsidR="00507827">
        <w:rPr>
          <w:bCs/>
          <w:szCs w:val="24"/>
        </w:rPr>
        <w:t>of</w:t>
      </w:r>
      <w:r w:rsidR="0023768B" w:rsidRPr="0023768B">
        <w:rPr>
          <w:bCs/>
          <w:szCs w:val="24"/>
        </w:rPr>
        <w:t xml:space="preserve"> 61.6%</w:t>
      </w:r>
      <w:r w:rsidR="00507827">
        <w:rPr>
          <w:bCs/>
          <w:szCs w:val="24"/>
        </w:rPr>
        <w:t>, consistent with i</w:t>
      </w:r>
      <w:r w:rsidR="0023768B" w:rsidRPr="0023768B">
        <w:rPr>
          <w:bCs/>
          <w:szCs w:val="24"/>
        </w:rPr>
        <w:t>n-</w:t>
      </w:r>
      <w:r w:rsidR="00507827">
        <w:rPr>
          <w:bCs/>
          <w:szCs w:val="24"/>
        </w:rPr>
        <w:t>u</w:t>
      </w:r>
      <w:r w:rsidR="0023768B" w:rsidRPr="0023768B">
        <w:rPr>
          <w:bCs/>
          <w:szCs w:val="24"/>
        </w:rPr>
        <w:t xml:space="preserve">nit existing </w:t>
      </w:r>
      <w:r w:rsidR="00507827">
        <w:rPr>
          <w:bCs/>
          <w:szCs w:val="24"/>
        </w:rPr>
        <w:t>b</w:t>
      </w:r>
      <w:r w:rsidR="0023768B" w:rsidRPr="0023768B">
        <w:rPr>
          <w:bCs/>
          <w:szCs w:val="24"/>
        </w:rPr>
        <w:t>oilers.</w:t>
      </w:r>
      <w:r w:rsidR="00BC6C37">
        <w:rPr>
          <w:bCs/>
          <w:szCs w:val="24"/>
        </w:rPr>
        <w:t xml:space="preserve"> </w:t>
      </w:r>
      <w:r w:rsidR="0023768B" w:rsidRPr="0023768B">
        <w:rPr>
          <w:bCs/>
          <w:szCs w:val="24"/>
        </w:rPr>
        <w:t xml:space="preserve">The evaluation team used </w:t>
      </w:r>
      <w:r w:rsidR="00507827">
        <w:rPr>
          <w:bCs/>
          <w:szCs w:val="24"/>
        </w:rPr>
        <w:t>a b</w:t>
      </w:r>
      <w:r w:rsidR="0023768B" w:rsidRPr="0023768B">
        <w:rPr>
          <w:bCs/>
          <w:szCs w:val="24"/>
        </w:rPr>
        <w:t xml:space="preserve">oiler </w:t>
      </w:r>
      <w:r w:rsidR="00507827">
        <w:rPr>
          <w:bCs/>
          <w:szCs w:val="24"/>
        </w:rPr>
        <w:t>e</w:t>
      </w:r>
      <w:r w:rsidR="0023768B" w:rsidRPr="0023768B">
        <w:rPr>
          <w:bCs/>
          <w:szCs w:val="24"/>
        </w:rPr>
        <w:t xml:space="preserve">fficiency </w:t>
      </w:r>
      <w:r w:rsidR="00507827">
        <w:rPr>
          <w:bCs/>
          <w:szCs w:val="24"/>
        </w:rPr>
        <w:t>of</w:t>
      </w:r>
      <w:r w:rsidR="0023768B" w:rsidRPr="0023768B">
        <w:rPr>
          <w:bCs/>
          <w:szCs w:val="24"/>
        </w:rPr>
        <w:t xml:space="preserve"> 64.8%</w:t>
      </w:r>
      <w:r w:rsidR="00507827">
        <w:rPr>
          <w:bCs/>
          <w:szCs w:val="24"/>
        </w:rPr>
        <w:t xml:space="preserve">, consistent with </w:t>
      </w:r>
      <w:r w:rsidR="0023768B" w:rsidRPr="0023768B">
        <w:rPr>
          <w:bCs/>
          <w:szCs w:val="24"/>
        </w:rPr>
        <w:t xml:space="preserve">multifamily low pressure boilers. This </w:t>
      </w:r>
      <w:r w:rsidR="004E4EC9">
        <w:rPr>
          <w:bCs/>
          <w:szCs w:val="24"/>
        </w:rPr>
        <w:t xml:space="preserve">change </w:t>
      </w:r>
      <w:r w:rsidR="0023768B" w:rsidRPr="0023768B">
        <w:rPr>
          <w:bCs/>
          <w:szCs w:val="24"/>
        </w:rPr>
        <w:t>led to a realization rate of 95%</w:t>
      </w:r>
      <w:r w:rsidR="00507827">
        <w:rPr>
          <w:bCs/>
          <w:szCs w:val="24"/>
        </w:rPr>
        <w:t xml:space="preserve"> for this measure</w:t>
      </w:r>
      <w:r w:rsidR="0023768B" w:rsidRPr="0023768B">
        <w:rPr>
          <w:bCs/>
          <w:szCs w:val="24"/>
        </w:rPr>
        <w:t>.</w:t>
      </w:r>
    </w:p>
    <w:p w14:paraId="149A15E2" w14:textId="74A107D3" w:rsidR="006E20E4" w:rsidRPr="0016487D" w:rsidRDefault="006E20E4" w:rsidP="0056246C">
      <w:pPr>
        <w:tabs>
          <w:tab w:val="left" w:pos="720"/>
        </w:tabs>
        <w:spacing w:before="240" w:line="264" w:lineRule="auto"/>
        <w:ind w:left="900" w:hanging="360"/>
        <w:rPr>
          <w:b/>
          <w:bCs/>
        </w:rPr>
      </w:pPr>
      <w:r w:rsidRPr="00BB5CF7">
        <w:rPr>
          <w:b/>
          <w:szCs w:val="24"/>
        </w:rPr>
        <w:lastRenderedPageBreak/>
        <w:t>Recommendation</w:t>
      </w:r>
      <w:r w:rsidRPr="00BB5CF7">
        <w:rPr>
          <w:b/>
          <w:bCs/>
        </w:rPr>
        <w:t xml:space="preserve"> 1.</w:t>
      </w:r>
      <w:r>
        <w:rPr>
          <w:b/>
          <w:bCs/>
        </w:rPr>
        <w:t xml:space="preserve"> </w:t>
      </w:r>
      <w:r w:rsidR="007543E9" w:rsidRPr="007543E9">
        <w:t xml:space="preserve">Use </w:t>
      </w:r>
      <w:r w:rsidR="00E436AB">
        <w:t xml:space="preserve">the </w:t>
      </w:r>
      <w:r w:rsidR="007543E9" w:rsidRPr="007543E9">
        <w:t xml:space="preserve">appropriate </w:t>
      </w:r>
      <w:r w:rsidR="00507827">
        <w:t>b</w:t>
      </w:r>
      <w:r w:rsidR="007543E9" w:rsidRPr="007543E9">
        <w:t xml:space="preserve">oiler </w:t>
      </w:r>
      <w:r w:rsidR="00507827">
        <w:t>e</w:t>
      </w:r>
      <w:r w:rsidR="007543E9" w:rsidRPr="007543E9">
        <w:t xml:space="preserve">fficiency </w:t>
      </w:r>
      <w:r w:rsidR="00507827">
        <w:t xml:space="preserve">depending on the specific use case, </w:t>
      </w:r>
      <w:r w:rsidR="007543E9" w:rsidRPr="007543E9">
        <w:t>consistent with the</w:t>
      </w:r>
      <w:r w:rsidR="001F0785" w:rsidRPr="00B23AFA">
        <w:t xml:space="preserve"> </w:t>
      </w:r>
      <w:r w:rsidR="00273FD0" w:rsidRPr="00273FD0">
        <w:t>Illinois Statewide Technical Reference Manual v11.0 (IL-TRM)</w:t>
      </w:r>
      <w:r w:rsidR="00731117">
        <w:rPr>
          <w:rStyle w:val="FootnoteReference"/>
        </w:rPr>
        <w:footnoteReference w:id="2"/>
      </w:r>
      <w:r w:rsidR="00273FD0" w:rsidRPr="00273FD0">
        <w:t>.</w:t>
      </w:r>
    </w:p>
    <w:p w14:paraId="76463AA1" w14:textId="5241365A" w:rsidR="006E20E4" w:rsidRDefault="00915A79" w:rsidP="0056246C">
      <w:pPr>
        <w:spacing w:before="240"/>
        <w:rPr>
          <w:bCs/>
          <w:szCs w:val="24"/>
        </w:rPr>
      </w:pPr>
      <w:r w:rsidRPr="00915A79">
        <w:rPr>
          <w:b/>
          <w:szCs w:val="24"/>
        </w:rPr>
        <w:t>Finding 2.</w:t>
      </w:r>
      <w:r w:rsidR="00273FD0">
        <w:rPr>
          <w:b/>
          <w:szCs w:val="24"/>
        </w:rPr>
        <w:t xml:space="preserve"> </w:t>
      </w:r>
      <w:r w:rsidR="00CC4019">
        <w:rPr>
          <w:bCs/>
          <w:szCs w:val="24"/>
        </w:rPr>
        <w:t>For 28 out of</w:t>
      </w:r>
      <w:r w:rsidR="004C09C2">
        <w:rPr>
          <w:bCs/>
          <w:szCs w:val="24"/>
        </w:rPr>
        <w:t xml:space="preserve"> 142 instances for </w:t>
      </w:r>
      <w:r w:rsidR="00CC680D">
        <w:rPr>
          <w:bCs/>
          <w:szCs w:val="24"/>
        </w:rPr>
        <w:t xml:space="preserve">the </w:t>
      </w:r>
      <w:r w:rsidR="004C09C2" w:rsidRPr="004C09C2">
        <w:rPr>
          <w:bCs/>
          <w:szCs w:val="24"/>
        </w:rPr>
        <w:t>Attic Insulation with Air Sealing</w:t>
      </w:r>
      <w:r w:rsidR="004C09C2">
        <w:rPr>
          <w:bCs/>
          <w:szCs w:val="24"/>
        </w:rPr>
        <w:t xml:space="preserve"> measure, </w:t>
      </w:r>
      <w:r w:rsidR="00507827">
        <w:rPr>
          <w:bCs/>
          <w:szCs w:val="24"/>
        </w:rPr>
        <w:t xml:space="preserve">the </w:t>
      </w:r>
      <w:r w:rsidR="004C09C2">
        <w:rPr>
          <w:bCs/>
          <w:szCs w:val="24"/>
        </w:rPr>
        <w:t xml:space="preserve">ex ante </w:t>
      </w:r>
      <w:r w:rsidR="00507827">
        <w:rPr>
          <w:bCs/>
          <w:szCs w:val="24"/>
        </w:rPr>
        <w:t>savings did</w:t>
      </w:r>
      <w:r w:rsidR="004C09C2">
        <w:rPr>
          <w:bCs/>
          <w:szCs w:val="24"/>
        </w:rPr>
        <w:t xml:space="preserve"> </w:t>
      </w:r>
      <w:r w:rsidR="00507827">
        <w:rPr>
          <w:bCs/>
          <w:szCs w:val="24"/>
        </w:rPr>
        <w:t>not take the</w:t>
      </w:r>
      <w:r w:rsidR="00BD08A3" w:rsidRPr="00BD08A3">
        <w:rPr>
          <w:bCs/>
          <w:szCs w:val="24"/>
        </w:rPr>
        <w:t xml:space="preserve"> </w:t>
      </w:r>
      <w:r w:rsidR="00BD08A3">
        <w:rPr>
          <w:bCs/>
          <w:szCs w:val="24"/>
        </w:rPr>
        <w:t>m</w:t>
      </w:r>
      <w:r w:rsidR="00BD08A3" w:rsidRPr="00BD08A3">
        <w:rPr>
          <w:bCs/>
          <w:szCs w:val="24"/>
        </w:rPr>
        <w:t>inimum value of R-3 for uninsulated assemblies</w:t>
      </w:r>
      <w:r w:rsidR="00E6382D">
        <w:rPr>
          <w:bCs/>
          <w:szCs w:val="24"/>
        </w:rPr>
        <w:t xml:space="preserve"> </w:t>
      </w:r>
      <w:r w:rsidR="00507827">
        <w:rPr>
          <w:bCs/>
          <w:szCs w:val="24"/>
        </w:rPr>
        <w:t>into account in</w:t>
      </w:r>
      <w:r w:rsidR="00E6382D">
        <w:rPr>
          <w:bCs/>
          <w:szCs w:val="24"/>
        </w:rPr>
        <w:t xml:space="preserve"> the </w:t>
      </w:r>
      <w:r w:rsidR="00507827">
        <w:rPr>
          <w:bCs/>
          <w:szCs w:val="24"/>
        </w:rPr>
        <w:t>p</w:t>
      </w:r>
      <w:r w:rsidR="00D40B26">
        <w:rPr>
          <w:bCs/>
          <w:szCs w:val="24"/>
        </w:rPr>
        <w:t xml:space="preserve">re and </w:t>
      </w:r>
      <w:r w:rsidR="00507827">
        <w:rPr>
          <w:bCs/>
          <w:szCs w:val="24"/>
        </w:rPr>
        <w:t>p</w:t>
      </w:r>
      <w:r w:rsidR="00D40B26">
        <w:rPr>
          <w:bCs/>
          <w:szCs w:val="24"/>
        </w:rPr>
        <w:t>ost R-values</w:t>
      </w:r>
      <w:r w:rsidR="00BD08A3" w:rsidRPr="00BD08A3">
        <w:rPr>
          <w:bCs/>
          <w:szCs w:val="24"/>
        </w:rPr>
        <w:t>.</w:t>
      </w:r>
      <w:r w:rsidR="00BD08A3">
        <w:rPr>
          <w:bCs/>
          <w:szCs w:val="24"/>
        </w:rPr>
        <w:t xml:space="preserve"> The evaluation team </w:t>
      </w:r>
      <w:r w:rsidR="00D40B26">
        <w:rPr>
          <w:bCs/>
          <w:szCs w:val="24"/>
        </w:rPr>
        <w:t>added</w:t>
      </w:r>
      <w:r w:rsidR="00E6382D">
        <w:rPr>
          <w:bCs/>
          <w:szCs w:val="24"/>
        </w:rPr>
        <w:t xml:space="preserve"> a minimum value of R-3 </w:t>
      </w:r>
      <w:r w:rsidR="00D40B26">
        <w:rPr>
          <w:bCs/>
          <w:szCs w:val="24"/>
        </w:rPr>
        <w:t xml:space="preserve">to the </w:t>
      </w:r>
      <w:r w:rsidR="00CC4429">
        <w:rPr>
          <w:bCs/>
          <w:szCs w:val="24"/>
        </w:rPr>
        <w:t>p</w:t>
      </w:r>
      <w:r w:rsidR="00D40B26">
        <w:rPr>
          <w:bCs/>
          <w:szCs w:val="24"/>
        </w:rPr>
        <w:t xml:space="preserve">re and </w:t>
      </w:r>
      <w:r w:rsidR="00CC4429">
        <w:rPr>
          <w:bCs/>
          <w:szCs w:val="24"/>
        </w:rPr>
        <w:t>p</w:t>
      </w:r>
      <w:r w:rsidR="00D40B26">
        <w:rPr>
          <w:bCs/>
          <w:szCs w:val="24"/>
        </w:rPr>
        <w:t>ost R-values in the algorithm</w:t>
      </w:r>
      <w:r w:rsidR="00CC680D">
        <w:rPr>
          <w:bCs/>
          <w:szCs w:val="24"/>
        </w:rPr>
        <w:t>,</w:t>
      </w:r>
      <w:r w:rsidR="00D40B26">
        <w:rPr>
          <w:bCs/>
          <w:szCs w:val="24"/>
        </w:rPr>
        <w:t xml:space="preserve"> consistent with the IL-TRM</w:t>
      </w:r>
      <w:r w:rsidR="00C3628C">
        <w:rPr>
          <w:bCs/>
          <w:szCs w:val="24"/>
        </w:rPr>
        <w:t>.</w:t>
      </w:r>
      <w:r w:rsidR="00CC4429">
        <w:rPr>
          <w:bCs/>
          <w:szCs w:val="24"/>
        </w:rPr>
        <w:t xml:space="preserve"> There were four </w:t>
      </w:r>
      <w:r w:rsidR="00900614">
        <w:rPr>
          <w:bCs/>
          <w:szCs w:val="24"/>
        </w:rPr>
        <w:t xml:space="preserve">additional </w:t>
      </w:r>
      <w:r w:rsidR="00CC4429">
        <w:rPr>
          <w:bCs/>
          <w:szCs w:val="24"/>
        </w:rPr>
        <w:t xml:space="preserve">measure instances where the evaluation team could not replicate the ex ante savings exactly. </w:t>
      </w:r>
    </w:p>
    <w:p w14:paraId="3FD340FA" w14:textId="6E64DF57" w:rsidR="006E20E4" w:rsidRDefault="006E20E4" w:rsidP="0056246C">
      <w:pPr>
        <w:tabs>
          <w:tab w:val="left" w:pos="720"/>
        </w:tabs>
        <w:spacing w:before="240" w:line="264" w:lineRule="auto"/>
        <w:ind w:left="900" w:hanging="360"/>
      </w:pPr>
      <w:r w:rsidRPr="00BE1CA5">
        <w:rPr>
          <w:b/>
          <w:szCs w:val="24"/>
        </w:rPr>
        <w:t>Recommendation</w:t>
      </w:r>
      <w:r>
        <w:rPr>
          <w:b/>
          <w:bCs/>
        </w:rPr>
        <w:t xml:space="preserve"> 2. </w:t>
      </w:r>
      <w:r w:rsidR="00B23AFA" w:rsidRPr="00B23AFA">
        <w:t xml:space="preserve">Review the savings algorithm and the inputs being used in the savings calculation and ensure </w:t>
      </w:r>
      <w:r w:rsidR="00C3628C" w:rsidRPr="00B23AFA">
        <w:t xml:space="preserve">these </w:t>
      </w:r>
      <w:r w:rsidR="002E0A74">
        <w:t xml:space="preserve">values </w:t>
      </w:r>
      <w:r w:rsidR="00C3628C" w:rsidRPr="00B23AFA">
        <w:t>match</w:t>
      </w:r>
      <w:r w:rsidR="00B23AFA" w:rsidRPr="00B23AFA">
        <w:t xml:space="preserve"> the algorithms from the IL-TRM (Section 5.</w:t>
      </w:r>
      <w:r w:rsidR="00C3628C">
        <w:t>6.5</w:t>
      </w:r>
      <w:r w:rsidR="00B23AFA" w:rsidRPr="00B23AFA">
        <w:t>).</w:t>
      </w:r>
    </w:p>
    <w:p w14:paraId="01C437FF" w14:textId="59DA01FE" w:rsidR="00787B01" w:rsidRDefault="00915A79" w:rsidP="005408D6">
      <w:pPr>
        <w:spacing w:before="240"/>
        <w:rPr>
          <w:bCs/>
          <w:szCs w:val="24"/>
        </w:rPr>
      </w:pPr>
      <w:r w:rsidRPr="00915A79">
        <w:rPr>
          <w:b/>
          <w:szCs w:val="24"/>
        </w:rPr>
        <w:t>Finding 3.</w:t>
      </w:r>
      <w:r w:rsidR="003B30F3">
        <w:rPr>
          <w:bCs/>
          <w:szCs w:val="24"/>
        </w:rPr>
        <w:t xml:space="preserve"> </w:t>
      </w:r>
      <w:r w:rsidR="00E75743">
        <w:rPr>
          <w:bCs/>
          <w:szCs w:val="24"/>
        </w:rPr>
        <w:t xml:space="preserve">For </w:t>
      </w:r>
      <w:r w:rsidR="00605321">
        <w:rPr>
          <w:bCs/>
          <w:szCs w:val="24"/>
        </w:rPr>
        <w:t>three</w:t>
      </w:r>
      <w:r w:rsidR="00605321" w:rsidRPr="007D0B51">
        <w:rPr>
          <w:bCs/>
          <w:szCs w:val="24"/>
        </w:rPr>
        <w:t xml:space="preserve"> </w:t>
      </w:r>
      <w:r w:rsidR="009F52FF">
        <w:rPr>
          <w:bCs/>
          <w:szCs w:val="24"/>
        </w:rPr>
        <w:t xml:space="preserve">out of 161 instances for </w:t>
      </w:r>
      <w:r w:rsidR="00576CC4">
        <w:rPr>
          <w:bCs/>
          <w:szCs w:val="24"/>
        </w:rPr>
        <w:t xml:space="preserve">the </w:t>
      </w:r>
      <w:r w:rsidR="009F52FF">
        <w:rPr>
          <w:bCs/>
          <w:szCs w:val="24"/>
        </w:rPr>
        <w:t>Boiler Tune Up measure,</w:t>
      </w:r>
      <w:r w:rsidR="006F1709">
        <w:rPr>
          <w:bCs/>
          <w:szCs w:val="24"/>
        </w:rPr>
        <w:t xml:space="preserve"> </w:t>
      </w:r>
      <w:r w:rsidR="00CC4429">
        <w:rPr>
          <w:bCs/>
          <w:szCs w:val="24"/>
        </w:rPr>
        <w:t xml:space="preserve">the </w:t>
      </w:r>
      <w:r w:rsidR="000D6F6B" w:rsidRPr="000D6F6B">
        <w:rPr>
          <w:bCs/>
          <w:szCs w:val="24"/>
        </w:rPr>
        <w:t xml:space="preserve">ex ante </w:t>
      </w:r>
      <w:r w:rsidR="00CC4429">
        <w:rPr>
          <w:bCs/>
          <w:szCs w:val="24"/>
        </w:rPr>
        <w:t xml:space="preserve">savings </w:t>
      </w:r>
      <w:r w:rsidR="007A36DF">
        <w:rPr>
          <w:bCs/>
          <w:szCs w:val="24"/>
        </w:rPr>
        <w:t xml:space="preserve">did not utilize the same </w:t>
      </w:r>
      <w:r w:rsidR="00235CD4">
        <w:rPr>
          <w:bCs/>
          <w:szCs w:val="24"/>
        </w:rPr>
        <w:t>MF Mid</w:t>
      </w:r>
      <w:r w:rsidR="003B7767">
        <w:rPr>
          <w:bCs/>
          <w:szCs w:val="24"/>
        </w:rPr>
        <w:t>-</w:t>
      </w:r>
      <w:r w:rsidR="00235CD4">
        <w:rPr>
          <w:bCs/>
          <w:szCs w:val="24"/>
        </w:rPr>
        <w:t>Rise</w:t>
      </w:r>
      <w:r w:rsidR="00DE4C1D">
        <w:rPr>
          <w:bCs/>
          <w:szCs w:val="24"/>
        </w:rPr>
        <w:t xml:space="preserve"> </w:t>
      </w:r>
      <w:r w:rsidR="0015204D">
        <w:rPr>
          <w:bCs/>
          <w:szCs w:val="24"/>
        </w:rPr>
        <w:t>full load hours and efficiency assumptions as other MF Mid</w:t>
      </w:r>
      <w:r w:rsidR="003B7767">
        <w:rPr>
          <w:bCs/>
          <w:szCs w:val="24"/>
        </w:rPr>
        <w:t>-</w:t>
      </w:r>
      <w:r w:rsidR="0015204D">
        <w:rPr>
          <w:bCs/>
          <w:szCs w:val="24"/>
        </w:rPr>
        <w:t>Rise Boiler Tune Up measures</w:t>
      </w:r>
      <w:r w:rsidR="000D6F6B" w:rsidRPr="000D6F6B">
        <w:rPr>
          <w:bCs/>
          <w:szCs w:val="24"/>
        </w:rPr>
        <w:t>.</w:t>
      </w:r>
      <w:r w:rsidR="00257032">
        <w:rPr>
          <w:bCs/>
          <w:szCs w:val="24"/>
        </w:rPr>
        <w:t xml:space="preserve"> </w:t>
      </w:r>
      <w:r w:rsidR="00142C96">
        <w:rPr>
          <w:bCs/>
          <w:szCs w:val="24"/>
        </w:rPr>
        <w:t xml:space="preserve">The evaluation team </w:t>
      </w:r>
      <w:r w:rsidR="00787B01">
        <w:rPr>
          <w:bCs/>
          <w:szCs w:val="24"/>
        </w:rPr>
        <w:t xml:space="preserve">used </w:t>
      </w:r>
      <w:r w:rsidR="0015204D">
        <w:rPr>
          <w:bCs/>
          <w:szCs w:val="24"/>
        </w:rPr>
        <w:t xml:space="preserve">similar </w:t>
      </w:r>
      <w:r w:rsidR="00787B01">
        <w:rPr>
          <w:bCs/>
          <w:szCs w:val="24"/>
        </w:rPr>
        <w:t>EFLH</w:t>
      </w:r>
      <w:r w:rsidR="0015204D">
        <w:rPr>
          <w:bCs/>
          <w:szCs w:val="24"/>
        </w:rPr>
        <w:t xml:space="preserve"> and efficienc</w:t>
      </w:r>
      <w:r w:rsidR="00DA5689">
        <w:rPr>
          <w:bCs/>
          <w:szCs w:val="24"/>
        </w:rPr>
        <w:t>ies</w:t>
      </w:r>
      <w:r w:rsidR="00787B01">
        <w:rPr>
          <w:bCs/>
          <w:szCs w:val="24"/>
        </w:rPr>
        <w:t xml:space="preserve"> consistent with the reported building type</w:t>
      </w:r>
      <w:r w:rsidR="003B7767">
        <w:rPr>
          <w:bCs/>
          <w:szCs w:val="24"/>
        </w:rPr>
        <w:t>.</w:t>
      </w:r>
    </w:p>
    <w:p w14:paraId="1B1D5813" w14:textId="455C1B21" w:rsidR="00E93A62" w:rsidRDefault="00E93A62" w:rsidP="0056246C">
      <w:pPr>
        <w:tabs>
          <w:tab w:val="left" w:pos="720"/>
        </w:tabs>
        <w:spacing w:before="240" w:line="264" w:lineRule="auto"/>
        <w:ind w:left="900" w:hanging="360"/>
      </w:pPr>
      <w:r w:rsidRPr="00BE1CA5">
        <w:rPr>
          <w:b/>
          <w:szCs w:val="24"/>
        </w:rPr>
        <w:t>Recommendation</w:t>
      </w:r>
      <w:r>
        <w:rPr>
          <w:b/>
          <w:bCs/>
        </w:rPr>
        <w:t xml:space="preserve"> 3. </w:t>
      </w:r>
      <w:r w:rsidR="00A3623F">
        <w:t xml:space="preserve">Use </w:t>
      </w:r>
      <w:r w:rsidR="00DA5689">
        <w:t xml:space="preserve">consistent </w:t>
      </w:r>
      <w:r w:rsidR="00757745">
        <w:t xml:space="preserve">EFLH </w:t>
      </w:r>
      <w:r w:rsidR="00DA5689">
        <w:t xml:space="preserve">and efficiency values </w:t>
      </w:r>
      <w:r w:rsidR="00757745">
        <w:t>consistent with the reported Building Type</w:t>
      </w:r>
      <w:r w:rsidR="001F0785" w:rsidRPr="00B23AFA">
        <w:t xml:space="preserve"> </w:t>
      </w:r>
      <w:r w:rsidR="00757745">
        <w:t xml:space="preserve">as per </w:t>
      </w:r>
      <w:r w:rsidR="001F0785" w:rsidRPr="00B23AFA">
        <w:t>the</w:t>
      </w:r>
      <w:r w:rsidR="00F017EA" w:rsidRPr="00B23AFA">
        <w:t xml:space="preserve"> IL-TRM</w:t>
      </w:r>
      <w:r w:rsidR="00F017EA">
        <w:t xml:space="preserve"> (</w:t>
      </w:r>
      <w:r w:rsidR="009F52FF">
        <w:t>Section 4.4.2</w:t>
      </w:r>
      <w:r w:rsidR="000F03F6">
        <w:t>).</w:t>
      </w:r>
    </w:p>
    <w:p w14:paraId="13B7A5AF" w14:textId="1CB8861E" w:rsidR="00AC11EB" w:rsidRPr="0023768B" w:rsidRDefault="00AC11EB" w:rsidP="00AC11EB">
      <w:pPr>
        <w:spacing w:before="240" w:line="264" w:lineRule="auto"/>
        <w:rPr>
          <w:bCs/>
          <w:szCs w:val="24"/>
        </w:rPr>
      </w:pPr>
      <w:r w:rsidRPr="00915A79">
        <w:rPr>
          <w:b/>
          <w:szCs w:val="24"/>
        </w:rPr>
        <w:t xml:space="preserve">Finding </w:t>
      </w:r>
      <w:r w:rsidR="003E2AFB">
        <w:rPr>
          <w:b/>
          <w:szCs w:val="24"/>
        </w:rPr>
        <w:t>4</w:t>
      </w:r>
      <w:r w:rsidRPr="00915A79">
        <w:rPr>
          <w:b/>
          <w:szCs w:val="24"/>
        </w:rPr>
        <w:t>.</w:t>
      </w:r>
      <w:r>
        <w:rPr>
          <w:b/>
          <w:szCs w:val="24"/>
        </w:rPr>
        <w:t xml:space="preserve"> </w:t>
      </w:r>
      <w:r w:rsidRPr="0023768B">
        <w:rPr>
          <w:bCs/>
          <w:szCs w:val="24"/>
        </w:rPr>
        <w:t xml:space="preserve">For </w:t>
      </w:r>
      <w:r>
        <w:rPr>
          <w:bCs/>
          <w:szCs w:val="24"/>
        </w:rPr>
        <w:t>one out of two instances</w:t>
      </w:r>
      <w:r w:rsidR="00156807">
        <w:rPr>
          <w:bCs/>
          <w:szCs w:val="24"/>
        </w:rPr>
        <w:t xml:space="preserve"> for </w:t>
      </w:r>
      <w:r w:rsidR="008D0E55">
        <w:rPr>
          <w:bCs/>
          <w:szCs w:val="24"/>
        </w:rPr>
        <w:t xml:space="preserve">the </w:t>
      </w:r>
      <w:r w:rsidR="00156807" w:rsidRPr="00156807">
        <w:rPr>
          <w:bCs/>
          <w:szCs w:val="24"/>
        </w:rPr>
        <w:t>Crawl Space Ceiling Insulation</w:t>
      </w:r>
      <w:r w:rsidR="00266089">
        <w:rPr>
          <w:bCs/>
          <w:szCs w:val="24"/>
        </w:rPr>
        <w:t xml:space="preserve"> measure</w:t>
      </w:r>
      <w:r>
        <w:rPr>
          <w:bCs/>
          <w:szCs w:val="24"/>
        </w:rPr>
        <w:t xml:space="preserve">, the </w:t>
      </w:r>
      <w:r w:rsidR="00787C57">
        <w:rPr>
          <w:bCs/>
          <w:szCs w:val="24"/>
        </w:rPr>
        <w:t>p</w:t>
      </w:r>
      <w:r>
        <w:rPr>
          <w:bCs/>
          <w:szCs w:val="24"/>
        </w:rPr>
        <w:t>rogram</w:t>
      </w:r>
      <w:r w:rsidR="00787C57">
        <w:rPr>
          <w:bCs/>
          <w:szCs w:val="24"/>
        </w:rPr>
        <w:t xml:space="preserve"> d</w:t>
      </w:r>
      <w:r>
        <w:rPr>
          <w:bCs/>
          <w:szCs w:val="24"/>
        </w:rPr>
        <w:t xml:space="preserve">ata </w:t>
      </w:r>
      <w:r w:rsidR="00D159EE">
        <w:rPr>
          <w:bCs/>
          <w:szCs w:val="24"/>
        </w:rPr>
        <w:t>did not report Pre and Post R values</w:t>
      </w:r>
      <w:r>
        <w:rPr>
          <w:bCs/>
          <w:szCs w:val="24"/>
        </w:rPr>
        <w:t>.</w:t>
      </w:r>
      <w:r w:rsidR="001A1899">
        <w:rPr>
          <w:bCs/>
          <w:szCs w:val="24"/>
        </w:rPr>
        <w:t xml:space="preserve"> The evaluation team </w:t>
      </w:r>
      <w:r w:rsidR="00A17165">
        <w:rPr>
          <w:bCs/>
          <w:szCs w:val="24"/>
        </w:rPr>
        <w:t xml:space="preserve">back calculated </w:t>
      </w:r>
      <w:r w:rsidR="00D37E3C">
        <w:rPr>
          <w:bCs/>
          <w:szCs w:val="24"/>
        </w:rPr>
        <w:t>Pre and Post R values to replicate the ex ante savings</w:t>
      </w:r>
      <w:r w:rsidR="00FB0752">
        <w:rPr>
          <w:bCs/>
          <w:szCs w:val="24"/>
        </w:rPr>
        <w:t>.</w:t>
      </w:r>
    </w:p>
    <w:p w14:paraId="425C466D" w14:textId="384F88AC" w:rsidR="00AC11EB" w:rsidRDefault="00AC11EB" w:rsidP="00AC11EB">
      <w:pPr>
        <w:tabs>
          <w:tab w:val="left" w:pos="720"/>
        </w:tabs>
        <w:spacing w:before="240" w:line="264" w:lineRule="auto"/>
        <w:ind w:left="900" w:hanging="360"/>
      </w:pPr>
      <w:r w:rsidRPr="00BB5CF7">
        <w:rPr>
          <w:b/>
          <w:szCs w:val="24"/>
        </w:rPr>
        <w:t>Recommendation</w:t>
      </w:r>
      <w:r w:rsidRPr="00BB5CF7">
        <w:rPr>
          <w:b/>
          <w:bCs/>
        </w:rPr>
        <w:t xml:space="preserve"> </w:t>
      </w:r>
      <w:r w:rsidR="003E2AFB">
        <w:rPr>
          <w:b/>
          <w:bCs/>
        </w:rPr>
        <w:t>4</w:t>
      </w:r>
      <w:r w:rsidRPr="00BB5CF7">
        <w:rPr>
          <w:b/>
          <w:bCs/>
        </w:rPr>
        <w:t>.</w:t>
      </w:r>
      <w:r>
        <w:rPr>
          <w:b/>
          <w:bCs/>
        </w:rPr>
        <w:t xml:space="preserve"> </w:t>
      </w:r>
      <w:r w:rsidR="00787C57" w:rsidRPr="00787C57">
        <w:t xml:space="preserve">Improve data quality and </w:t>
      </w:r>
      <w:r w:rsidR="00787C57">
        <w:t>e</w:t>
      </w:r>
      <w:r w:rsidR="00104CE6">
        <w:t xml:space="preserve">nsure that all </w:t>
      </w:r>
      <w:r w:rsidR="00787C57">
        <w:t xml:space="preserve">measure </w:t>
      </w:r>
      <w:r w:rsidR="00104CE6">
        <w:t xml:space="preserve">algorithm inputs are reported in the </w:t>
      </w:r>
      <w:r w:rsidR="00787C57">
        <w:t>program tracking d</w:t>
      </w:r>
      <w:r w:rsidR="00104CE6">
        <w:t>ata</w:t>
      </w:r>
      <w:r>
        <w:t>.</w:t>
      </w:r>
    </w:p>
    <w:p w14:paraId="2F2A2988" w14:textId="64551697" w:rsidR="00386992" w:rsidRPr="0023768B" w:rsidRDefault="00386992" w:rsidP="00386992">
      <w:pPr>
        <w:spacing w:before="240" w:line="264" w:lineRule="auto"/>
        <w:rPr>
          <w:bCs/>
          <w:szCs w:val="24"/>
        </w:rPr>
      </w:pPr>
      <w:r w:rsidRPr="00915A79">
        <w:rPr>
          <w:b/>
          <w:szCs w:val="24"/>
        </w:rPr>
        <w:t xml:space="preserve">Finding </w:t>
      </w:r>
      <w:r w:rsidR="003E2AFB">
        <w:rPr>
          <w:b/>
          <w:szCs w:val="24"/>
        </w:rPr>
        <w:t>5</w:t>
      </w:r>
      <w:r w:rsidRPr="00915A79">
        <w:rPr>
          <w:b/>
          <w:szCs w:val="24"/>
        </w:rPr>
        <w:t>.</w:t>
      </w:r>
      <w:r>
        <w:rPr>
          <w:b/>
          <w:szCs w:val="24"/>
        </w:rPr>
        <w:t xml:space="preserve"> </w:t>
      </w:r>
      <w:r w:rsidR="003B0342">
        <w:rPr>
          <w:bCs/>
          <w:szCs w:val="24"/>
        </w:rPr>
        <w:t xml:space="preserve">For </w:t>
      </w:r>
      <w:r w:rsidR="008D3A21">
        <w:rPr>
          <w:bCs/>
          <w:szCs w:val="24"/>
        </w:rPr>
        <w:t>nine</w:t>
      </w:r>
      <w:r w:rsidR="003B0342">
        <w:rPr>
          <w:bCs/>
          <w:szCs w:val="24"/>
        </w:rPr>
        <w:t xml:space="preserve"> out of </w:t>
      </w:r>
      <w:r w:rsidR="00374DFE">
        <w:rPr>
          <w:bCs/>
          <w:szCs w:val="24"/>
        </w:rPr>
        <w:t>81 instances</w:t>
      </w:r>
      <w:r w:rsidR="008738A6">
        <w:rPr>
          <w:bCs/>
          <w:szCs w:val="24"/>
        </w:rPr>
        <w:t xml:space="preserve"> for </w:t>
      </w:r>
      <w:r w:rsidR="00546232">
        <w:rPr>
          <w:bCs/>
          <w:szCs w:val="24"/>
        </w:rPr>
        <w:t xml:space="preserve">the </w:t>
      </w:r>
      <w:r w:rsidR="00D264E8" w:rsidRPr="00D264E8">
        <w:rPr>
          <w:bCs/>
          <w:szCs w:val="24"/>
        </w:rPr>
        <w:t>Steam Pipe Insulation</w:t>
      </w:r>
      <w:r w:rsidR="00D264E8">
        <w:rPr>
          <w:bCs/>
          <w:szCs w:val="24"/>
        </w:rPr>
        <w:t>-Joint MF measure</w:t>
      </w:r>
      <w:r w:rsidR="00E45B97">
        <w:rPr>
          <w:bCs/>
          <w:szCs w:val="24"/>
        </w:rPr>
        <w:t xml:space="preserve"> and </w:t>
      </w:r>
      <w:r w:rsidR="00537371">
        <w:rPr>
          <w:bCs/>
          <w:szCs w:val="24"/>
        </w:rPr>
        <w:t>six out of 29 instances for Steam Pipe Insulation – Fitting-Joint MF measure</w:t>
      </w:r>
      <w:r w:rsidR="00D264E8">
        <w:rPr>
          <w:bCs/>
          <w:szCs w:val="24"/>
        </w:rPr>
        <w:t>, the</w:t>
      </w:r>
      <w:r w:rsidR="00787C57">
        <w:rPr>
          <w:bCs/>
          <w:szCs w:val="24"/>
        </w:rPr>
        <w:t xml:space="preserve"> p</w:t>
      </w:r>
      <w:r w:rsidR="00D264E8">
        <w:rPr>
          <w:bCs/>
          <w:szCs w:val="24"/>
        </w:rPr>
        <w:t xml:space="preserve">rogram </w:t>
      </w:r>
      <w:r w:rsidR="00787C57">
        <w:rPr>
          <w:bCs/>
          <w:szCs w:val="24"/>
        </w:rPr>
        <w:t>d</w:t>
      </w:r>
      <w:r w:rsidR="00D264E8">
        <w:rPr>
          <w:bCs/>
          <w:szCs w:val="24"/>
        </w:rPr>
        <w:t xml:space="preserve">ata </w:t>
      </w:r>
      <w:r w:rsidR="00394029">
        <w:rPr>
          <w:bCs/>
          <w:szCs w:val="24"/>
        </w:rPr>
        <w:t>did not report</w:t>
      </w:r>
      <w:r w:rsidR="00D264E8">
        <w:rPr>
          <w:bCs/>
          <w:szCs w:val="24"/>
        </w:rPr>
        <w:t xml:space="preserve"> </w:t>
      </w:r>
      <w:r w:rsidR="00787C57">
        <w:rPr>
          <w:bCs/>
          <w:szCs w:val="24"/>
        </w:rPr>
        <w:t>p</w:t>
      </w:r>
      <w:r w:rsidR="00D264E8">
        <w:rPr>
          <w:bCs/>
          <w:szCs w:val="24"/>
        </w:rPr>
        <w:t xml:space="preserve">ipe </w:t>
      </w:r>
      <w:r w:rsidR="00787C57">
        <w:rPr>
          <w:bCs/>
          <w:szCs w:val="24"/>
        </w:rPr>
        <w:t>s</w:t>
      </w:r>
      <w:r w:rsidR="00D264E8">
        <w:rPr>
          <w:bCs/>
          <w:szCs w:val="24"/>
        </w:rPr>
        <w:t>ize</w:t>
      </w:r>
      <w:r w:rsidR="007375C3">
        <w:rPr>
          <w:bCs/>
          <w:szCs w:val="24"/>
        </w:rPr>
        <w:t>.</w:t>
      </w:r>
      <w:r w:rsidR="005D0C8E">
        <w:rPr>
          <w:bCs/>
          <w:szCs w:val="24"/>
        </w:rPr>
        <w:t xml:space="preserve"> </w:t>
      </w:r>
      <w:r w:rsidR="00A118CE">
        <w:rPr>
          <w:bCs/>
          <w:szCs w:val="24"/>
        </w:rPr>
        <w:t>This value is necessary to properly verify and quantify the savings</w:t>
      </w:r>
      <w:r w:rsidR="009F52FF">
        <w:rPr>
          <w:bCs/>
          <w:szCs w:val="24"/>
        </w:rPr>
        <w:t>, which depend on the pipe size and system configuration.</w:t>
      </w:r>
      <w:r w:rsidR="00787C57">
        <w:rPr>
          <w:bCs/>
          <w:szCs w:val="24"/>
        </w:rPr>
        <w:t xml:space="preserve"> </w:t>
      </w:r>
      <w:r w:rsidR="008D03CE">
        <w:rPr>
          <w:bCs/>
          <w:szCs w:val="24"/>
        </w:rPr>
        <w:t xml:space="preserve">The evaluation team was able to back calculate the appropriate steam size values and recreate the ex ante savings. </w:t>
      </w:r>
    </w:p>
    <w:p w14:paraId="43EE0224" w14:textId="42A498EC" w:rsidR="00386992" w:rsidRDefault="00386992" w:rsidP="00386992">
      <w:pPr>
        <w:tabs>
          <w:tab w:val="left" w:pos="720"/>
        </w:tabs>
        <w:spacing w:before="240" w:line="264" w:lineRule="auto"/>
        <w:ind w:left="900" w:hanging="360"/>
      </w:pPr>
      <w:r w:rsidRPr="00BB5CF7">
        <w:rPr>
          <w:b/>
          <w:szCs w:val="24"/>
        </w:rPr>
        <w:t>Recommendation</w:t>
      </w:r>
      <w:r w:rsidRPr="00BB5CF7">
        <w:rPr>
          <w:b/>
          <w:bCs/>
        </w:rPr>
        <w:t xml:space="preserve"> </w:t>
      </w:r>
      <w:r w:rsidR="003E2AFB">
        <w:rPr>
          <w:b/>
          <w:bCs/>
        </w:rPr>
        <w:t>5</w:t>
      </w:r>
      <w:r w:rsidRPr="00BB5CF7">
        <w:rPr>
          <w:b/>
          <w:bCs/>
        </w:rPr>
        <w:t>.</w:t>
      </w:r>
      <w:r>
        <w:rPr>
          <w:b/>
          <w:bCs/>
        </w:rPr>
        <w:t xml:space="preserve"> </w:t>
      </w:r>
      <w:r w:rsidR="00787C57" w:rsidRPr="00787C57">
        <w:t>Improve data quality and e</w:t>
      </w:r>
      <w:r w:rsidR="004A2A98" w:rsidRPr="004A2A98">
        <w:t>nsure that all the algorithm inputs</w:t>
      </w:r>
      <w:r w:rsidR="009F52FF">
        <w:t>, including pipe size and system type</w:t>
      </w:r>
      <w:r w:rsidR="004A2A98" w:rsidRPr="004A2A98">
        <w:t xml:space="preserve"> are reported in the </w:t>
      </w:r>
      <w:r w:rsidR="009F52FF">
        <w:t>p</w:t>
      </w:r>
      <w:r w:rsidR="004A2A98" w:rsidRPr="004A2A98">
        <w:t xml:space="preserve">rogram </w:t>
      </w:r>
      <w:r w:rsidR="009F52FF">
        <w:t>d</w:t>
      </w:r>
      <w:r w:rsidR="004A2A98" w:rsidRPr="004A2A98">
        <w:t>ata</w:t>
      </w:r>
      <w:r w:rsidR="00787C57">
        <w:t xml:space="preserve"> for this measure</w:t>
      </w:r>
      <w:r w:rsidR="004A2A98" w:rsidRPr="004A2A98">
        <w:t>.</w:t>
      </w:r>
      <w:r w:rsidR="004A2A98">
        <w:rPr>
          <w:b/>
          <w:bCs/>
        </w:rPr>
        <w:t xml:space="preserve"> </w:t>
      </w:r>
    </w:p>
    <w:p w14:paraId="2A54FE73" w14:textId="33F63195" w:rsidR="007B15F0" w:rsidRPr="0023768B" w:rsidRDefault="007B15F0" w:rsidP="007B15F0">
      <w:pPr>
        <w:spacing w:before="240" w:line="264" w:lineRule="auto"/>
        <w:rPr>
          <w:bCs/>
          <w:szCs w:val="24"/>
        </w:rPr>
      </w:pPr>
      <w:r w:rsidRPr="00915A79">
        <w:rPr>
          <w:b/>
          <w:szCs w:val="24"/>
        </w:rPr>
        <w:t xml:space="preserve">Finding </w:t>
      </w:r>
      <w:r w:rsidR="003E2AFB">
        <w:rPr>
          <w:b/>
          <w:szCs w:val="24"/>
        </w:rPr>
        <w:t>6</w:t>
      </w:r>
      <w:r w:rsidRPr="00915A79">
        <w:rPr>
          <w:b/>
          <w:szCs w:val="24"/>
        </w:rPr>
        <w:t>.</w:t>
      </w:r>
      <w:r>
        <w:rPr>
          <w:b/>
          <w:szCs w:val="24"/>
        </w:rPr>
        <w:t xml:space="preserve"> </w:t>
      </w:r>
      <w:r w:rsidRPr="0023768B">
        <w:rPr>
          <w:bCs/>
          <w:szCs w:val="24"/>
        </w:rPr>
        <w:t xml:space="preserve">For </w:t>
      </w:r>
      <w:r w:rsidR="00266089">
        <w:rPr>
          <w:bCs/>
          <w:szCs w:val="24"/>
        </w:rPr>
        <w:t>eight</w:t>
      </w:r>
      <w:r>
        <w:rPr>
          <w:bCs/>
          <w:szCs w:val="24"/>
        </w:rPr>
        <w:t xml:space="preserve"> out of </w:t>
      </w:r>
      <w:r w:rsidR="00266089">
        <w:rPr>
          <w:bCs/>
          <w:szCs w:val="24"/>
        </w:rPr>
        <w:t>14</w:t>
      </w:r>
      <w:r>
        <w:rPr>
          <w:bCs/>
          <w:szCs w:val="24"/>
        </w:rPr>
        <w:t xml:space="preserve"> instances for </w:t>
      </w:r>
      <w:r w:rsidR="00546232">
        <w:rPr>
          <w:bCs/>
          <w:szCs w:val="24"/>
        </w:rPr>
        <w:t xml:space="preserve">the </w:t>
      </w:r>
      <w:r w:rsidR="00266089" w:rsidRPr="00266089">
        <w:rPr>
          <w:bCs/>
          <w:szCs w:val="24"/>
        </w:rPr>
        <w:t>AC Cover and Gap Sealer</w:t>
      </w:r>
      <w:r w:rsidR="00266089">
        <w:rPr>
          <w:bCs/>
          <w:szCs w:val="24"/>
        </w:rPr>
        <w:t xml:space="preserve"> measure</w:t>
      </w:r>
      <w:r>
        <w:rPr>
          <w:bCs/>
          <w:szCs w:val="24"/>
        </w:rPr>
        <w:t xml:space="preserve">, the </w:t>
      </w:r>
      <w:r w:rsidR="00787C57">
        <w:rPr>
          <w:bCs/>
          <w:szCs w:val="24"/>
        </w:rPr>
        <w:t>p</w:t>
      </w:r>
      <w:r>
        <w:rPr>
          <w:bCs/>
          <w:szCs w:val="24"/>
        </w:rPr>
        <w:t xml:space="preserve">rogram </w:t>
      </w:r>
      <w:r w:rsidR="00787C57">
        <w:rPr>
          <w:bCs/>
          <w:szCs w:val="24"/>
        </w:rPr>
        <w:t>d</w:t>
      </w:r>
      <w:r>
        <w:rPr>
          <w:bCs/>
          <w:szCs w:val="24"/>
        </w:rPr>
        <w:t xml:space="preserve">ata did not report </w:t>
      </w:r>
      <w:r w:rsidR="00394029">
        <w:rPr>
          <w:bCs/>
          <w:szCs w:val="24"/>
        </w:rPr>
        <w:t xml:space="preserve">Number </w:t>
      </w:r>
      <w:r w:rsidR="004603EB">
        <w:rPr>
          <w:bCs/>
          <w:szCs w:val="24"/>
        </w:rPr>
        <w:t>of Floors</w:t>
      </w:r>
      <w:r w:rsidR="00F2726C">
        <w:rPr>
          <w:bCs/>
          <w:szCs w:val="24"/>
        </w:rPr>
        <w:t xml:space="preserve">, </w:t>
      </w:r>
      <w:r w:rsidR="00546232">
        <w:rPr>
          <w:bCs/>
          <w:szCs w:val="24"/>
        </w:rPr>
        <w:t>which is needed to</w:t>
      </w:r>
      <w:r w:rsidR="00674DEA">
        <w:rPr>
          <w:bCs/>
          <w:szCs w:val="24"/>
        </w:rPr>
        <w:t xml:space="preserve"> determ</w:t>
      </w:r>
      <w:r w:rsidR="00271404">
        <w:rPr>
          <w:bCs/>
          <w:szCs w:val="24"/>
        </w:rPr>
        <w:t>in</w:t>
      </w:r>
      <w:r w:rsidR="00546232">
        <w:rPr>
          <w:bCs/>
          <w:szCs w:val="24"/>
        </w:rPr>
        <w:t xml:space="preserve">e the </w:t>
      </w:r>
      <w:r w:rsidR="00674DEA">
        <w:rPr>
          <w:bCs/>
          <w:szCs w:val="24"/>
        </w:rPr>
        <w:t>Deemed Savings</w:t>
      </w:r>
      <w:r w:rsidR="00303879">
        <w:rPr>
          <w:bCs/>
          <w:szCs w:val="24"/>
        </w:rPr>
        <w:t>,</w:t>
      </w:r>
      <w:r w:rsidR="002E473F">
        <w:rPr>
          <w:bCs/>
          <w:szCs w:val="24"/>
        </w:rPr>
        <w:t xml:space="preserve"> </w:t>
      </w:r>
      <w:r w:rsidR="003B4A68">
        <w:rPr>
          <w:bCs/>
          <w:szCs w:val="24"/>
        </w:rPr>
        <w:t xml:space="preserve">consistent </w:t>
      </w:r>
      <w:r w:rsidR="002E473F">
        <w:rPr>
          <w:bCs/>
          <w:szCs w:val="24"/>
        </w:rPr>
        <w:t>with the IL-TRM</w:t>
      </w:r>
      <w:r>
        <w:rPr>
          <w:bCs/>
          <w:szCs w:val="24"/>
        </w:rPr>
        <w:t xml:space="preserve">. The evaluation team </w:t>
      </w:r>
      <w:r w:rsidR="00546C92">
        <w:rPr>
          <w:bCs/>
          <w:szCs w:val="24"/>
        </w:rPr>
        <w:t xml:space="preserve">back calculated </w:t>
      </w:r>
      <w:r w:rsidR="00162B0C">
        <w:rPr>
          <w:bCs/>
          <w:szCs w:val="24"/>
        </w:rPr>
        <w:t>the Number of Floors</w:t>
      </w:r>
      <w:r>
        <w:rPr>
          <w:bCs/>
          <w:szCs w:val="24"/>
        </w:rPr>
        <w:t xml:space="preserve"> to replicate the ex ante savings. </w:t>
      </w:r>
    </w:p>
    <w:p w14:paraId="05E18700" w14:textId="4D5C6CA8" w:rsidR="006C7FE9" w:rsidRDefault="007B15F0" w:rsidP="00FA6825">
      <w:pPr>
        <w:tabs>
          <w:tab w:val="left" w:pos="720"/>
        </w:tabs>
        <w:spacing w:before="240" w:line="264" w:lineRule="auto"/>
        <w:ind w:left="900" w:hanging="360"/>
      </w:pPr>
      <w:r w:rsidRPr="00BB5CF7">
        <w:rPr>
          <w:b/>
          <w:szCs w:val="24"/>
        </w:rPr>
        <w:lastRenderedPageBreak/>
        <w:t>Recommendation</w:t>
      </w:r>
      <w:r w:rsidRPr="00BB5CF7">
        <w:rPr>
          <w:b/>
          <w:bCs/>
        </w:rPr>
        <w:t xml:space="preserve"> </w:t>
      </w:r>
      <w:r w:rsidR="003E2AFB">
        <w:rPr>
          <w:b/>
          <w:bCs/>
        </w:rPr>
        <w:t>6</w:t>
      </w:r>
      <w:r w:rsidRPr="00BB5CF7">
        <w:rPr>
          <w:b/>
          <w:bCs/>
        </w:rPr>
        <w:t>.</w:t>
      </w:r>
      <w:r>
        <w:rPr>
          <w:b/>
          <w:bCs/>
        </w:rPr>
        <w:t xml:space="preserve"> </w:t>
      </w:r>
      <w:r w:rsidR="00230BE7" w:rsidRPr="004A2A98">
        <w:t xml:space="preserve">Ensure that all the algorithm inputs are reported in the </w:t>
      </w:r>
      <w:r w:rsidR="00787C57">
        <w:t>p</w:t>
      </w:r>
      <w:r w:rsidR="00230BE7" w:rsidRPr="004A2A98">
        <w:t xml:space="preserve">rogram </w:t>
      </w:r>
      <w:r w:rsidR="00787C57">
        <w:t>d</w:t>
      </w:r>
      <w:r w:rsidR="00230BE7" w:rsidRPr="004A2A98">
        <w:t>ata.</w:t>
      </w:r>
    </w:p>
    <w:p w14:paraId="335AB18C" w14:textId="37BB422F" w:rsidR="00565CC5" w:rsidRDefault="0074068D" w:rsidP="001A30C1">
      <w:pPr>
        <w:pStyle w:val="Heading4"/>
      </w:pPr>
      <w:r>
        <w:t>Multi-family IHWAP</w:t>
      </w:r>
    </w:p>
    <w:p w14:paraId="756378DF" w14:textId="2F6FA27F" w:rsidR="002A1517" w:rsidRPr="0023768B" w:rsidRDefault="002A1517" w:rsidP="002A1517">
      <w:pPr>
        <w:spacing w:before="240" w:line="264" w:lineRule="auto"/>
        <w:rPr>
          <w:bCs/>
          <w:szCs w:val="24"/>
        </w:rPr>
      </w:pPr>
      <w:r w:rsidRPr="00915A79">
        <w:rPr>
          <w:b/>
          <w:szCs w:val="24"/>
        </w:rPr>
        <w:t xml:space="preserve">Finding </w:t>
      </w:r>
      <w:r w:rsidR="003E2AFB">
        <w:rPr>
          <w:b/>
          <w:szCs w:val="24"/>
        </w:rPr>
        <w:t>7</w:t>
      </w:r>
      <w:r w:rsidRPr="00915A79">
        <w:rPr>
          <w:b/>
          <w:szCs w:val="24"/>
        </w:rPr>
        <w:t>.</w:t>
      </w:r>
      <w:r>
        <w:rPr>
          <w:b/>
          <w:szCs w:val="24"/>
        </w:rPr>
        <w:t xml:space="preserve"> </w:t>
      </w:r>
      <w:r w:rsidR="000C0D14" w:rsidRPr="000C0D14">
        <w:rPr>
          <w:bCs/>
          <w:szCs w:val="24"/>
        </w:rPr>
        <w:t>For</w:t>
      </w:r>
      <w:r w:rsidR="000C0D14">
        <w:rPr>
          <w:b/>
          <w:szCs w:val="24"/>
        </w:rPr>
        <w:t xml:space="preserve"> </w:t>
      </w:r>
      <w:r w:rsidR="000C0D14" w:rsidRPr="000C0D14">
        <w:rPr>
          <w:bCs/>
          <w:szCs w:val="24"/>
        </w:rPr>
        <w:t>the custom</w:t>
      </w:r>
      <w:r w:rsidR="000C0D14">
        <w:rPr>
          <w:bCs/>
          <w:szCs w:val="24"/>
        </w:rPr>
        <w:t xml:space="preserve"> AC Cover and Gap sealer measure,</w:t>
      </w:r>
      <w:r w:rsidR="000C0D14" w:rsidRPr="000C0D14">
        <w:rPr>
          <w:bCs/>
          <w:szCs w:val="24"/>
        </w:rPr>
        <w:t xml:space="preserve"> </w:t>
      </w:r>
      <w:r w:rsidRPr="000C0D14">
        <w:rPr>
          <w:bCs/>
          <w:szCs w:val="24"/>
        </w:rPr>
        <w:t xml:space="preserve">the evaluation team could not replicate the ex ante savings for this measure based on the supplied </w:t>
      </w:r>
      <w:r w:rsidR="00AF2FD8">
        <w:rPr>
          <w:bCs/>
          <w:szCs w:val="24"/>
        </w:rPr>
        <w:t>supplemental</w:t>
      </w:r>
      <w:r w:rsidRPr="000C0D14">
        <w:rPr>
          <w:bCs/>
          <w:szCs w:val="24"/>
        </w:rPr>
        <w:t xml:space="preserve"> data and reference from the </w:t>
      </w:r>
      <w:r w:rsidR="00AF2FD8">
        <w:rPr>
          <w:bCs/>
          <w:szCs w:val="24"/>
        </w:rPr>
        <w:t>IL</w:t>
      </w:r>
      <w:r w:rsidR="00494099">
        <w:rPr>
          <w:bCs/>
          <w:szCs w:val="24"/>
        </w:rPr>
        <w:t>-</w:t>
      </w:r>
      <w:r w:rsidR="00AF2FD8">
        <w:rPr>
          <w:bCs/>
          <w:szCs w:val="24"/>
        </w:rPr>
        <w:t>TRM</w:t>
      </w:r>
      <w:r>
        <w:rPr>
          <w:bCs/>
          <w:szCs w:val="24"/>
        </w:rPr>
        <w:t xml:space="preserve">. </w:t>
      </w:r>
      <w:r w:rsidR="002513B7">
        <w:rPr>
          <w:bCs/>
          <w:szCs w:val="24"/>
        </w:rPr>
        <w:t>The evaluation team used the supplied project documentation</w:t>
      </w:r>
      <w:r w:rsidR="00731904">
        <w:rPr>
          <w:bCs/>
          <w:szCs w:val="24"/>
        </w:rPr>
        <w:t xml:space="preserve"> </w:t>
      </w:r>
      <w:r w:rsidR="00FA6825">
        <w:rPr>
          <w:bCs/>
          <w:szCs w:val="24"/>
        </w:rPr>
        <w:t xml:space="preserve">to determine site specific parameters </w:t>
      </w:r>
      <w:r w:rsidR="0075320D">
        <w:rPr>
          <w:bCs/>
          <w:szCs w:val="24"/>
        </w:rPr>
        <w:t xml:space="preserve">based on </w:t>
      </w:r>
      <w:r w:rsidR="000F7207">
        <w:rPr>
          <w:bCs/>
          <w:szCs w:val="24"/>
        </w:rPr>
        <w:t xml:space="preserve">Section </w:t>
      </w:r>
      <w:r w:rsidR="00494099">
        <w:rPr>
          <w:bCs/>
          <w:szCs w:val="24"/>
        </w:rPr>
        <w:t>5.6.3 of the IL-TRM</w:t>
      </w:r>
      <w:r>
        <w:rPr>
          <w:bCs/>
          <w:szCs w:val="24"/>
        </w:rPr>
        <w:t>.</w:t>
      </w:r>
    </w:p>
    <w:p w14:paraId="1D3A11FD" w14:textId="4CA14550" w:rsidR="0067741F" w:rsidRPr="006074BC" w:rsidRDefault="002A1517" w:rsidP="002A1517">
      <w:pPr>
        <w:tabs>
          <w:tab w:val="left" w:pos="720"/>
        </w:tabs>
        <w:spacing w:before="240" w:line="264" w:lineRule="auto"/>
        <w:ind w:left="900" w:hanging="360"/>
      </w:pPr>
      <w:r w:rsidRPr="00BB5CF7">
        <w:rPr>
          <w:b/>
          <w:szCs w:val="24"/>
        </w:rPr>
        <w:t>Recommendation</w:t>
      </w:r>
      <w:r w:rsidRPr="00BB5CF7">
        <w:rPr>
          <w:b/>
          <w:bCs/>
        </w:rPr>
        <w:t xml:space="preserve"> </w:t>
      </w:r>
      <w:r w:rsidR="003E2AFB">
        <w:rPr>
          <w:b/>
          <w:bCs/>
        </w:rPr>
        <w:t>7</w:t>
      </w:r>
      <w:r w:rsidRPr="00BB5CF7">
        <w:rPr>
          <w:b/>
          <w:bCs/>
        </w:rPr>
        <w:t>.</w:t>
      </w:r>
      <w:r>
        <w:rPr>
          <w:b/>
          <w:bCs/>
        </w:rPr>
        <w:t xml:space="preserve"> </w:t>
      </w:r>
      <w:r w:rsidR="006074BC">
        <w:t xml:space="preserve">Cross-check that site specific parameters </w:t>
      </w:r>
      <w:r w:rsidR="00DA062B">
        <w:t xml:space="preserve">are used when determining savings for custom measures. </w:t>
      </w:r>
    </w:p>
    <w:p w14:paraId="37421B56" w14:textId="77777777" w:rsidR="00F20206" w:rsidRDefault="00F20206" w:rsidP="00F20206">
      <w:pPr>
        <w:pStyle w:val="Source"/>
        <w:ind w:firstLine="810"/>
      </w:pPr>
    </w:p>
    <w:p w14:paraId="07A48734" w14:textId="38708089" w:rsidR="00D93289" w:rsidRDefault="00A40B9F" w:rsidP="00D93289">
      <w:pPr>
        <w:pStyle w:val="Heading1"/>
      </w:pPr>
      <w:bookmarkStart w:id="59" w:name="_Toc163167414"/>
      <w:r w:rsidRPr="00A40B9F">
        <w:t xml:space="preserve">Public Housing </w:t>
      </w:r>
      <w:r w:rsidR="0016793D">
        <w:t xml:space="preserve">Energy Savings </w:t>
      </w:r>
      <w:r w:rsidRPr="00A40B9F">
        <w:t>Program</w:t>
      </w:r>
      <w:bookmarkEnd w:id="59"/>
    </w:p>
    <w:p w14:paraId="44A5AF3B" w14:textId="77777777" w:rsidR="00D97DC6" w:rsidRDefault="00D97DC6" w:rsidP="00D97DC6">
      <w:pPr>
        <w:pStyle w:val="Heading2"/>
      </w:pPr>
      <w:bookmarkStart w:id="60" w:name="_Toc163167415"/>
      <w:r>
        <w:t>Program Description</w:t>
      </w:r>
      <w:bookmarkEnd w:id="60"/>
    </w:p>
    <w:p w14:paraId="704CEEEB" w14:textId="4F1AF854" w:rsidR="00D97DC6" w:rsidRDefault="008028F8" w:rsidP="00D97DC6">
      <w:pPr>
        <w:pStyle w:val="BodyText"/>
      </w:pPr>
      <w:r w:rsidRPr="008028F8">
        <w:t>The P</w:t>
      </w:r>
      <w:r w:rsidR="00AF34E1">
        <w:t>ublic Housing</w:t>
      </w:r>
      <w:r w:rsidRPr="008028F8">
        <w:t xml:space="preserve"> </w:t>
      </w:r>
      <w:r w:rsidR="00CA6AAD">
        <w:t xml:space="preserve">Energy Savings </w:t>
      </w:r>
      <w:r w:rsidRPr="008028F8">
        <w:t xml:space="preserve">Program </w:t>
      </w:r>
      <w:r w:rsidR="00CA6AAD">
        <w:t xml:space="preserve">(PHES) </w:t>
      </w:r>
      <w:r w:rsidRPr="008028F8">
        <w:t>works with Public Housing Authorities (PHAs) in ComEd, Nicor Gas, PGL, and NSG territories to achieve electricity and natural gas savings. The PHA is the program participant, though the residents of the properties are directly affected by the program through in-unit and common area upgrades. Gas savings opportunities included room air conditioner (AC) covers and gap sealing, and boiler tune-ups.</w:t>
      </w:r>
    </w:p>
    <w:p w14:paraId="5F285EED" w14:textId="5D9C58B5" w:rsidR="00AF434E" w:rsidRDefault="00E66E09" w:rsidP="00D97DC6">
      <w:pPr>
        <w:pStyle w:val="BodyText"/>
      </w:pPr>
      <w:r w:rsidRPr="00E66E09">
        <w:t xml:space="preserve">The program had </w:t>
      </w:r>
      <w:r w:rsidR="00462FB3">
        <w:t>2</w:t>
      </w:r>
      <w:r w:rsidRPr="00E66E09">
        <w:t>3 participants in 202</w:t>
      </w:r>
      <w:r w:rsidR="00CC4CB9">
        <w:t>3</w:t>
      </w:r>
      <w:r w:rsidRPr="00E66E09">
        <w:t xml:space="preserve">, completed </w:t>
      </w:r>
      <w:r w:rsidR="00462FB3">
        <w:t>25</w:t>
      </w:r>
      <w:r w:rsidRPr="00E66E09">
        <w:t xml:space="preserve"> projects and installed 2 measure types as</w:t>
      </w:r>
      <w:r w:rsidR="005008D6">
        <w:t xml:space="preserve"> </w:t>
      </w:r>
      <w:r w:rsidR="00AF34E1">
        <w:fldChar w:fldCharType="begin"/>
      </w:r>
      <w:r w:rsidR="00AF34E1">
        <w:instrText xml:space="preserve"> REF _Ref161143230 \h </w:instrText>
      </w:r>
      <w:r w:rsidR="00AF34E1">
        <w:fldChar w:fldCharType="separate"/>
      </w:r>
      <w:r w:rsidR="00AF34E1">
        <w:t xml:space="preserve">Table </w:t>
      </w:r>
      <w:r w:rsidR="00AF34E1">
        <w:rPr>
          <w:noProof/>
        </w:rPr>
        <w:t>3</w:t>
      </w:r>
      <w:r w:rsidR="00AF34E1">
        <w:noBreakHyphen/>
      </w:r>
      <w:r w:rsidR="00AF34E1">
        <w:rPr>
          <w:noProof/>
        </w:rPr>
        <w:t>1</w:t>
      </w:r>
      <w:r w:rsidR="00AF34E1">
        <w:fldChar w:fldCharType="end"/>
      </w:r>
      <w:r w:rsidR="00AF34E1">
        <w:t>.</w:t>
      </w:r>
    </w:p>
    <w:p w14:paraId="440E51B1" w14:textId="6C52F187" w:rsidR="005008D6" w:rsidRDefault="005008D6" w:rsidP="005008D6">
      <w:pPr>
        <w:pStyle w:val="Caption"/>
      </w:pPr>
      <w:bookmarkStart w:id="61" w:name="_Ref161143230"/>
      <w:bookmarkStart w:id="62" w:name="_Toc163167304"/>
      <w:r>
        <w:t xml:space="preserve">Table </w:t>
      </w:r>
      <w:r w:rsidR="007625EA">
        <w:fldChar w:fldCharType="begin"/>
      </w:r>
      <w:r w:rsidR="007625EA">
        <w:instrText xml:space="preserve"> STYLEREF 1 \s </w:instrText>
      </w:r>
      <w:r w:rsidR="007625EA">
        <w:fldChar w:fldCharType="separate"/>
      </w:r>
      <w:r w:rsidR="00EF00FF">
        <w:rPr>
          <w:noProof/>
        </w:rPr>
        <w:t>3</w:t>
      </w:r>
      <w:r w:rsidR="007625EA">
        <w:rPr>
          <w:noProof/>
        </w:rPr>
        <w:fldChar w:fldCharType="end"/>
      </w:r>
      <w:r w:rsidR="00A74185">
        <w:noBreakHyphen/>
      </w:r>
      <w:r w:rsidR="007625EA">
        <w:fldChar w:fldCharType="begin"/>
      </w:r>
      <w:r w:rsidR="007625EA">
        <w:instrText xml:space="preserve"> SEQ Table \* ARABIC \s 1 </w:instrText>
      </w:r>
      <w:r w:rsidR="007625EA">
        <w:fldChar w:fldCharType="separate"/>
      </w:r>
      <w:r w:rsidR="00EF00FF">
        <w:rPr>
          <w:noProof/>
        </w:rPr>
        <w:t>1</w:t>
      </w:r>
      <w:r w:rsidR="007625EA">
        <w:rPr>
          <w:noProof/>
        </w:rPr>
        <w:fldChar w:fldCharType="end"/>
      </w:r>
      <w:bookmarkEnd w:id="61"/>
      <w:r w:rsidR="002F7CD7">
        <w:t xml:space="preserve">. </w:t>
      </w:r>
      <w:r w:rsidR="002C1B91">
        <w:t>202</w:t>
      </w:r>
      <w:r w:rsidR="00CC4CB9">
        <w:t>3</w:t>
      </w:r>
      <w:r w:rsidR="002C1B91">
        <w:t xml:space="preserve"> </w:t>
      </w:r>
      <w:r w:rsidR="00CA6AAD">
        <w:t>PHES</w:t>
      </w:r>
      <w:r w:rsidR="006E07BA">
        <w:t xml:space="preserve"> Program </w:t>
      </w:r>
      <w:r w:rsidR="002C1B91">
        <w:t xml:space="preserve">Volumetric Summary for </w:t>
      </w:r>
      <w:r w:rsidR="00AF34E1">
        <w:t>PGL</w:t>
      </w:r>
      <w:bookmarkEnd w:id="62"/>
    </w:p>
    <w:tbl>
      <w:tblPr>
        <w:tblStyle w:val="EnergyTable"/>
        <w:tblW w:w="2981" w:type="pct"/>
        <w:tblLook w:val="04A0" w:firstRow="1" w:lastRow="0" w:firstColumn="1" w:lastColumn="0" w:noHBand="0" w:noVBand="1"/>
      </w:tblPr>
      <w:tblGrid>
        <w:gridCol w:w="3150"/>
        <w:gridCol w:w="2430"/>
      </w:tblGrid>
      <w:tr w:rsidR="005A6199" w:rsidRPr="00A90B62" w14:paraId="587A878A" w14:textId="77777777" w:rsidTr="003D6893">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823" w:type="pct"/>
            <w:hideMark/>
          </w:tcPr>
          <w:p w14:paraId="451EE441" w14:textId="77777777" w:rsidR="005A6199" w:rsidRPr="002E5EE9" w:rsidRDefault="005A6199" w:rsidP="00554E01">
            <w:pPr>
              <w:keepNext/>
              <w:keepLines/>
              <w:jc w:val="left"/>
              <w:rPr>
                <w:rFonts w:ascii="Arial Narrow" w:eastAsia="Calibri" w:hAnsi="Arial Narrow"/>
                <w:b w:val="0"/>
                <w:bCs/>
              </w:rPr>
            </w:pPr>
            <w:r w:rsidRPr="002E5EE9">
              <w:rPr>
                <w:rFonts w:ascii="Arial Narrow" w:hAnsi="Arial Narrow"/>
                <w:b w:val="0"/>
                <w:bCs/>
              </w:rPr>
              <w:t>Participation</w:t>
            </w:r>
          </w:p>
        </w:tc>
        <w:tc>
          <w:tcPr>
            <w:tcW w:w="2177" w:type="pct"/>
          </w:tcPr>
          <w:p w14:paraId="7E3D9CB2" w14:textId="208E9244" w:rsidR="005A6199" w:rsidRPr="00956A95" w:rsidRDefault="005A6199" w:rsidP="00554E0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Pr>
                <w:rFonts w:ascii="Arial Narrow" w:hAnsi="Arial Narrow"/>
              </w:rPr>
              <w:t>Public Housing Authority</w:t>
            </w:r>
          </w:p>
        </w:tc>
      </w:tr>
      <w:tr w:rsidR="005A6199" w:rsidRPr="00A90B62" w14:paraId="522721B2" w14:textId="77777777" w:rsidTr="003D6893">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823" w:type="pct"/>
            <w:noWrap/>
          </w:tcPr>
          <w:p w14:paraId="6FAE907F" w14:textId="77777777" w:rsidR="005A6199" w:rsidRPr="002E5EE9" w:rsidRDefault="005A6199" w:rsidP="00554E01">
            <w:pPr>
              <w:keepNext/>
              <w:keepLines/>
              <w:jc w:val="left"/>
              <w:rPr>
                <w:rFonts w:ascii="Arial Narrow" w:eastAsia="Calibri" w:hAnsi="Arial Narrow"/>
                <w:color w:val="000000"/>
              </w:rPr>
            </w:pPr>
            <w:r w:rsidRPr="002E5EE9">
              <w:rPr>
                <w:rFonts w:ascii="Arial Narrow" w:eastAsia="Calibri" w:hAnsi="Arial Narrow"/>
                <w:color w:val="000000"/>
              </w:rPr>
              <w:t>Participants</w:t>
            </w:r>
            <w:r>
              <w:rPr>
                <w:rFonts w:ascii="Arial Narrow" w:eastAsia="Calibri" w:hAnsi="Arial Narrow"/>
                <w:color w:val="000000"/>
              </w:rPr>
              <w:t xml:space="preserve"> </w:t>
            </w:r>
            <w:r>
              <w:rPr>
                <w:rFonts w:ascii="Arial Narrow" w:hAnsi="Arial Narrow"/>
              </w:rPr>
              <w:t>*</w:t>
            </w:r>
          </w:p>
        </w:tc>
        <w:tc>
          <w:tcPr>
            <w:tcW w:w="2177" w:type="pct"/>
          </w:tcPr>
          <w:p w14:paraId="361B2110" w14:textId="1CF3013F" w:rsidR="005A6199" w:rsidRPr="00FE44A5" w:rsidRDefault="005A6199" w:rsidP="00554E0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eastAsia="Calibri" w:hAnsi="Arial Narrow"/>
                <w:color w:val="000000"/>
              </w:rPr>
              <w:t>2</w:t>
            </w:r>
            <w:r w:rsidR="00462FB3">
              <w:rPr>
                <w:rFonts w:ascii="Arial Narrow" w:eastAsia="Calibri" w:hAnsi="Arial Narrow"/>
                <w:color w:val="000000"/>
              </w:rPr>
              <w:t>3</w:t>
            </w:r>
          </w:p>
        </w:tc>
      </w:tr>
      <w:tr w:rsidR="005A6199" w:rsidRPr="00A90B62" w14:paraId="05CD417F" w14:textId="77777777" w:rsidTr="003D6893">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23" w:type="pct"/>
            <w:noWrap/>
          </w:tcPr>
          <w:p w14:paraId="424491D1" w14:textId="77777777" w:rsidR="005A6199" w:rsidRPr="002E5EE9" w:rsidRDefault="005A6199" w:rsidP="00554E01">
            <w:pPr>
              <w:keepNext/>
              <w:keepLines/>
              <w:jc w:val="left"/>
              <w:rPr>
                <w:rFonts w:ascii="Arial Narrow" w:eastAsia="Calibri" w:hAnsi="Arial Narrow"/>
                <w:bCs/>
                <w:color w:val="000000"/>
              </w:rPr>
            </w:pPr>
            <w:r>
              <w:rPr>
                <w:rFonts w:ascii="Arial Narrow" w:eastAsia="Calibri" w:hAnsi="Arial Narrow"/>
                <w:bCs/>
                <w:color w:val="000000"/>
              </w:rPr>
              <w:t xml:space="preserve">Installed </w:t>
            </w:r>
            <w:r w:rsidRPr="001212A2">
              <w:rPr>
                <w:rFonts w:ascii="Arial Narrow" w:eastAsia="Calibri" w:hAnsi="Arial Narrow"/>
                <w:bCs/>
                <w:color w:val="000000"/>
              </w:rPr>
              <w:t xml:space="preserve">Projects </w:t>
            </w:r>
            <w:r w:rsidRPr="001212A2">
              <w:rPr>
                <w:rFonts w:ascii="Arial Narrow" w:hAnsi="Arial Narrow"/>
              </w:rPr>
              <w:t>†</w:t>
            </w:r>
          </w:p>
        </w:tc>
        <w:tc>
          <w:tcPr>
            <w:tcW w:w="2177" w:type="pct"/>
          </w:tcPr>
          <w:p w14:paraId="5B7E0B46" w14:textId="2AD441B8" w:rsidR="005A6199" w:rsidRPr="00FE44A5" w:rsidRDefault="005A6199" w:rsidP="00554E0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rPr>
              <w:t>25</w:t>
            </w:r>
          </w:p>
        </w:tc>
      </w:tr>
      <w:tr w:rsidR="005A6199" w:rsidRPr="00A90B62" w14:paraId="78EFB177" w14:textId="77777777" w:rsidTr="003D689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23" w:type="pct"/>
            <w:noWrap/>
          </w:tcPr>
          <w:p w14:paraId="2E565A90" w14:textId="77777777" w:rsidR="005A6199" w:rsidRPr="002E5EE9" w:rsidRDefault="005A6199" w:rsidP="00554E01">
            <w:pPr>
              <w:keepNext/>
              <w:keepLines/>
              <w:jc w:val="left"/>
              <w:rPr>
                <w:rFonts w:ascii="Arial Narrow" w:hAnsi="Arial Narrow"/>
                <w:color w:val="000000"/>
              </w:rPr>
            </w:pPr>
            <w:r>
              <w:rPr>
                <w:rFonts w:ascii="Arial Narrow" w:hAnsi="Arial Narrow"/>
                <w:color w:val="000000"/>
              </w:rPr>
              <w:t>Measures Type Installed</w:t>
            </w:r>
          </w:p>
        </w:tc>
        <w:tc>
          <w:tcPr>
            <w:tcW w:w="2177" w:type="pct"/>
          </w:tcPr>
          <w:p w14:paraId="5855CA4D" w14:textId="616C23BF" w:rsidR="005A6199" w:rsidRPr="00FE44A5" w:rsidRDefault="005A6199" w:rsidP="00554E0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Pr>
                <w:rFonts w:ascii="Arial Narrow" w:hAnsi="Arial Narrow" w:cs="Calibri"/>
                <w:color w:val="000000"/>
              </w:rPr>
              <w:t>2</w:t>
            </w:r>
          </w:p>
        </w:tc>
      </w:tr>
    </w:tbl>
    <w:p w14:paraId="1E7815FF" w14:textId="77777777" w:rsidR="00777D08" w:rsidRPr="00F65903" w:rsidRDefault="00777D08" w:rsidP="00835205">
      <w:pPr>
        <w:pStyle w:val="GraphFootnote"/>
        <w:ind w:left="2070"/>
        <w:rPr>
          <w:rFonts w:ascii="Arial" w:hAnsi="Arial" w:cs="Arial"/>
          <w:szCs w:val="18"/>
        </w:rPr>
      </w:pPr>
      <w:r w:rsidRPr="00F65903">
        <w:rPr>
          <w:rFonts w:ascii="Arial" w:hAnsi="Arial" w:cs="Arial"/>
          <w:szCs w:val="18"/>
        </w:rPr>
        <w:t xml:space="preserve">* Participants are defined as </w:t>
      </w:r>
      <w:r>
        <w:rPr>
          <w:rFonts w:ascii="Arial" w:hAnsi="Arial" w:cs="Arial"/>
          <w:szCs w:val="18"/>
        </w:rPr>
        <w:t>unique Gas Account Numbers.</w:t>
      </w:r>
    </w:p>
    <w:p w14:paraId="7FF0A389" w14:textId="77777777" w:rsidR="00777D08" w:rsidRPr="00F65903" w:rsidRDefault="00777D08" w:rsidP="00835205">
      <w:pPr>
        <w:pStyle w:val="GraphFootnote"/>
        <w:ind w:left="2070"/>
        <w:rPr>
          <w:rFonts w:ascii="Arial" w:hAnsi="Arial" w:cs="Arial"/>
          <w:szCs w:val="18"/>
        </w:rPr>
      </w:pPr>
      <w:r w:rsidRPr="00F65903">
        <w:rPr>
          <w:rFonts w:ascii="Arial" w:hAnsi="Arial" w:cs="Arial"/>
          <w:szCs w:val="18"/>
        </w:rPr>
        <w:t xml:space="preserve">† Installed Projects are defined as </w:t>
      </w:r>
      <w:r>
        <w:rPr>
          <w:rFonts w:ascii="Arial" w:hAnsi="Arial" w:cs="Arial"/>
          <w:szCs w:val="18"/>
        </w:rPr>
        <w:t>unique Work Order IDs.</w:t>
      </w:r>
    </w:p>
    <w:p w14:paraId="0299AD7F" w14:textId="77777777" w:rsidR="00777D08" w:rsidRDefault="00777D08" w:rsidP="00835205">
      <w:pPr>
        <w:ind w:left="2070"/>
        <w:rPr>
          <w:rFonts w:cs="Arial"/>
          <w:sz w:val="18"/>
          <w:szCs w:val="18"/>
        </w:rPr>
      </w:pPr>
      <w:r w:rsidRPr="00F65903">
        <w:rPr>
          <w:rFonts w:cs="Arial"/>
          <w:sz w:val="18"/>
          <w:szCs w:val="18"/>
        </w:rPr>
        <w:t>Source: Peoples Gas tracking data and Guidehouse evaluation team analysis.</w:t>
      </w:r>
    </w:p>
    <w:p w14:paraId="03F2ADF3" w14:textId="024CE20E" w:rsidR="00704A37" w:rsidRDefault="0042354F" w:rsidP="001661D3">
      <w:pPr>
        <w:spacing w:before="240"/>
      </w:pPr>
      <w:r>
        <w:fldChar w:fldCharType="begin"/>
      </w:r>
      <w:r>
        <w:instrText xml:space="preserve"> REF _Ref161143670 \h </w:instrText>
      </w:r>
      <w:r>
        <w:fldChar w:fldCharType="separate"/>
      </w:r>
      <w:r>
        <w:t xml:space="preserve">Table </w:t>
      </w:r>
      <w:r>
        <w:rPr>
          <w:noProof/>
        </w:rPr>
        <w:t>3</w:t>
      </w:r>
      <w:r>
        <w:noBreakHyphen/>
      </w:r>
      <w:r>
        <w:rPr>
          <w:noProof/>
        </w:rPr>
        <w:t>2</w:t>
      </w:r>
      <w:r>
        <w:fldChar w:fldCharType="end"/>
      </w:r>
      <w:r>
        <w:t xml:space="preserve"> </w:t>
      </w:r>
      <w:r w:rsidR="001661D3" w:rsidRPr="001661D3">
        <w:t>summarizes the installed measure quantities that are the basis for verified energy savings.</w:t>
      </w:r>
    </w:p>
    <w:p w14:paraId="5F023A8D" w14:textId="7E3D4959" w:rsidR="001661D3" w:rsidRDefault="001661D3" w:rsidP="001661D3">
      <w:pPr>
        <w:pStyle w:val="Caption"/>
        <w:spacing w:before="240"/>
      </w:pPr>
      <w:bookmarkStart w:id="63" w:name="_Ref161143670"/>
      <w:bookmarkStart w:id="64" w:name="_Toc163167305"/>
      <w:r>
        <w:lastRenderedPageBreak/>
        <w:t xml:space="preserve">Table </w:t>
      </w:r>
      <w:r w:rsidR="007625EA">
        <w:fldChar w:fldCharType="begin"/>
      </w:r>
      <w:r w:rsidR="007625EA">
        <w:instrText xml:space="preserve"> STYLEREF 1 \s </w:instrText>
      </w:r>
      <w:r w:rsidR="007625EA">
        <w:fldChar w:fldCharType="separate"/>
      </w:r>
      <w:r w:rsidR="00EF00FF">
        <w:rPr>
          <w:noProof/>
        </w:rPr>
        <w:t>3</w:t>
      </w:r>
      <w:r w:rsidR="007625EA">
        <w:rPr>
          <w:noProof/>
        </w:rPr>
        <w:fldChar w:fldCharType="end"/>
      </w:r>
      <w:r w:rsidR="00A74185">
        <w:noBreakHyphen/>
      </w:r>
      <w:r w:rsidR="007625EA">
        <w:fldChar w:fldCharType="begin"/>
      </w:r>
      <w:r w:rsidR="007625EA">
        <w:instrText xml:space="preserve"> SEQ Table \* ARABIC \s 1 </w:instrText>
      </w:r>
      <w:r w:rsidR="007625EA">
        <w:fldChar w:fldCharType="separate"/>
      </w:r>
      <w:r w:rsidR="00EF00FF">
        <w:rPr>
          <w:noProof/>
        </w:rPr>
        <w:t>2</w:t>
      </w:r>
      <w:r w:rsidR="007625EA">
        <w:rPr>
          <w:noProof/>
        </w:rPr>
        <w:fldChar w:fldCharType="end"/>
      </w:r>
      <w:bookmarkEnd w:id="63"/>
      <w:r w:rsidR="007E12AD">
        <w:t xml:space="preserve">. </w:t>
      </w:r>
      <w:r w:rsidR="006E07BA">
        <w:t xml:space="preserve">2023 </w:t>
      </w:r>
      <w:r w:rsidR="00CA6AAD">
        <w:t>PHES</w:t>
      </w:r>
      <w:r w:rsidR="006E07BA">
        <w:t xml:space="preserve"> Program </w:t>
      </w:r>
      <w:r w:rsidR="007E12AD">
        <w:t xml:space="preserve">Installed </w:t>
      </w:r>
      <w:r w:rsidR="009F5B15">
        <w:t xml:space="preserve">Measure Quantities </w:t>
      </w:r>
      <w:r w:rsidR="0042354F">
        <w:t>for PGL</w:t>
      </w:r>
      <w:bookmarkEnd w:id="64"/>
    </w:p>
    <w:tbl>
      <w:tblPr>
        <w:tblStyle w:val="EnergyTable1"/>
        <w:tblW w:w="5000" w:type="pct"/>
        <w:tblLook w:val="04A0" w:firstRow="1" w:lastRow="0" w:firstColumn="1" w:lastColumn="0" w:noHBand="0" w:noVBand="1"/>
      </w:tblPr>
      <w:tblGrid>
        <w:gridCol w:w="2421"/>
        <w:gridCol w:w="2421"/>
        <w:gridCol w:w="2420"/>
        <w:gridCol w:w="889"/>
        <w:gridCol w:w="1209"/>
      </w:tblGrid>
      <w:tr w:rsidR="0068558F" w:rsidRPr="00CF33FA" w14:paraId="4F4D70CF" w14:textId="77777777" w:rsidTr="00554E01">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293" w:type="pct"/>
          </w:tcPr>
          <w:p w14:paraId="3A481101" w14:textId="77777777" w:rsidR="0068558F" w:rsidRDefault="0068558F" w:rsidP="00554E01">
            <w:pPr>
              <w:keepNext/>
              <w:keepLines/>
              <w:jc w:val="left"/>
              <w:rPr>
                <w:rFonts w:ascii="Arial Narrow" w:hAnsi="Arial Narrow" w:cs="Arial"/>
                <w:b w:val="0"/>
                <w:bCs/>
                <w:color w:val="FFFFFF"/>
              </w:rPr>
            </w:pPr>
            <w:r>
              <w:rPr>
                <w:rFonts w:ascii="Arial Narrow" w:hAnsi="Arial Narrow" w:cs="Arial"/>
                <w:b w:val="0"/>
                <w:bCs/>
                <w:color w:val="FFFFFF"/>
              </w:rPr>
              <w:t>Program Category</w:t>
            </w:r>
          </w:p>
        </w:tc>
        <w:tc>
          <w:tcPr>
            <w:tcW w:w="1293" w:type="pct"/>
          </w:tcPr>
          <w:p w14:paraId="79C11A64" w14:textId="77777777" w:rsidR="0068558F" w:rsidRPr="0084176E" w:rsidRDefault="0068558F" w:rsidP="00554E01">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cs="Arial"/>
                <w:b w:val="0"/>
                <w:bCs/>
                <w:color w:val="FFFFFF"/>
              </w:rPr>
              <w:t>Program Path</w:t>
            </w:r>
          </w:p>
        </w:tc>
        <w:tc>
          <w:tcPr>
            <w:tcW w:w="1293" w:type="pct"/>
            <w:hideMark/>
          </w:tcPr>
          <w:p w14:paraId="001E7607" w14:textId="77777777" w:rsidR="0068558F" w:rsidRPr="0084176E" w:rsidRDefault="0068558F" w:rsidP="00554E01">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84176E">
              <w:rPr>
                <w:rFonts w:ascii="Arial Narrow" w:hAnsi="Arial Narrow" w:cs="Arial"/>
                <w:b w:val="0"/>
                <w:bCs/>
                <w:color w:val="FFFFFF"/>
              </w:rPr>
              <w:t>Measure</w:t>
            </w:r>
          </w:p>
        </w:tc>
        <w:tc>
          <w:tcPr>
            <w:tcW w:w="475" w:type="pct"/>
          </w:tcPr>
          <w:p w14:paraId="2BA29C39" w14:textId="77777777" w:rsidR="0068558F" w:rsidRPr="0084176E" w:rsidRDefault="0068558F" w:rsidP="00554E0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b w:val="0"/>
              </w:rPr>
              <w:t>Quantity Unit</w:t>
            </w:r>
          </w:p>
        </w:tc>
        <w:tc>
          <w:tcPr>
            <w:tcW w:w="646" w:type="pct"/>
          </w:tcPr>
          <w:p w14:paraId="184FFA99" w14:textId="77777777" w:rsidR="0068558F" w:rsidRPr="0084176E" w:rsidRDefault="0068558F" w:rsidP="00554E0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b w:val="0"/>
              </w:rPr>
              <w:t>Installed Quantity</w:t>
            </w:r>
          </w:p>
        </w:tc>
      </w:tr>
      <w:tr w:rsidR="0068558F" w:rsidRPr="00071D60" w14:paraId="02C8C3DD" w14:textId="77777777" w:rsidTr="00554E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3" w:type="pct"/>
            <w:vMerge w:val="restart"/>
          </w:tcPr>
          <w:p w14:paraId="68ED9C00" w14:textId="77777777" w:rsidR="0068558F" w:rsidRPr="00E26278" w:rsidRDefault="0068558F" w:rsidP="00554E01">
            <w:pPr>
              <w:keepNext/>
              <w:keepLines/>
              <w:jc w:val="left"/>
              <w:rPr>
                <w:rFonts w:ascii="Arial Narrow" w:hAnsi="Arial Narrow"/>
                <w:b/>
                <w:bCs/>
                <w:color w:val="000000"/>
              </w:rPr>
            </w:pPr>
            <w:r w:rsidRPr="00E26278">
              <w:rPr>
                <w:rFonts w:ascii="Arial Narrow" w:hAnsi="Arial Narrow"/>
                <w:b/>
                <w:bCs/>
              </w:rPr>
              <w:t>Multi-Family</w:t>
            </w:r>
          </w:p>
        </w:tc>
        <w:tc>
          <w:tcPr>
            <w:tcW w:w="1293" w:type="pct"/>
            <w:vMerge w:val="restart"/>
          </w:tcPr>
          <w:p w14:paraId="7E868DEE" w14:textId="4BEE1784" w:rsidR="0068558F" w:rsidRPr="00B609E0" w:rsidRDefault="00E26278" w:rsidP="00554E0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rPr>
              <w:t>Public Housing</w:t>
            </w:r>
          </w:p>
        </w:tc>
        <w:tc>
          <w:tcPr>
            <w:tcW w:w="1293" w:type="pct"/>
          </w:tcPr>
          <w:p w14:paraId="0AFFCCD0" w14:textId="23111620" w:rsidR="0068558F" w:rsidRPr="00B609E0" w:rsidRDefault="003A6845" w:rsidP="00554E01">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1E11AE">
              <w:rPr>
                <w:rFonts w:ascii="Arial Narrow" w:hAnsi="Arial Narrow"/>
              </w:rPr>
              <w:t>Covers and Gap Sealers for AC</w:t>
            </w:r>
          </w:p>
        </w:tc>
        <w:tc>
          <w:tcPr>
            <w:tcW w:w="475" w:type="pct"/>
            <w:noWrap/>
          </w:tcPr>
          <w:p w14:paraId="12610A07" w14:textId="66CBD3F2" w:rsidR="0068558F" w:rsidRPr="00B609E0" w:rsidRDefault="003A6845" w:rsidP="00554E01">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rPr>
              <w:t>Unit</w:t>
            </w:r>
          </w:p>
        </w:tc>
        <w:tc>
          <w:tcPr>
            <w:tcW w:w="646" w:type="pct"/>
            <w:noWrap/>
          </w:tcPr>
          <w:p w14:paraId="2FCA6671" w14:textId="727EEEA2" w:rsidR="0068558F" w:rsidRPr="00B609E0" w:rsidRDefault="003A6845" w:rsidP="00554E01">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rPr>
              <w:t>220</w:t>
            </w:r>
          </w:p>
        </w:tc>
      </w:tr>
      <w:tr w:rsidR="0068558F" w:rsidRPr="00071D60" w14:paraId="4A6ACB87" w14:textId="77777777" w:rsidTr="00554E0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3" w:type="pct"/>
            <w:vMerge/>
            <w:vAlign w:val="top"/>
          </w:tcPr>
          <w:p w14:paraId="6B0E9B59" w14:textId="77777777" w:rsidR="0068558F" w:rsidRPr="00B609E0" w:rsidRDefault="0068558F" w:rsidP="00554E01">
            <w:pPr>
              <w:keepNext/>
              <w:keepLines/>
              <w:rPr>
                <w:rFonts w:ascii="Arial Narrow" w:hAnsi="Arial Narrow"/>
                <w:color w:val="000000"/>
              </w:rPr>
            </w:pPr>
          </w:p>
        </w:tc>
        <w:tc>
          <w:tcPr>
            <w:tcW w:w="1293" w:type="pct"/>
            <w:vMerge/>
            <w:vAlign w:val="top"/>
          </w:tcPr>
          <w:p w14:paraId="2A6A89AA" w14:textId="77777777" w:rsidR="0068558F" w:rsidRPr="00B609E0" w:rsidRDefault="0068558F" w:rsidP="00554E0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293" w:type="pct"/>
          </w:tcPr>
          <w:p w14:paraId="5430118D" w14:textId="1711C091" w:rsidR="0068558F" w:rsidRPr="00B609E0" w:rsidRDefault="003A6845" w:rsidP="00554E0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rPr>
              <w:t>Boiler Tune Up</w:t>
            </w:r>
          </w:p>
        </w:tc>
        <w:tc>
          <w:tcPr>
            <w:tcW w:w="475" w:type="pct"/>
            <w:noWrap/>
          </w:tcPr>
          <w:p w14:paraId="531E4369" w14:textId="77777777" w:rsidR="0068558F" w:rsidRPr="00B609E0" w:rsidRDefault="0068558F" w:rsidP="00554E0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B609E0">
              <w:rPr>
                <w:rFonts w:ascii="Arial Narrow" w:hAnsi="Arial Narrow"/>
              </w:rPr>
              <w:t>Unit</w:t>
            </w:r>
          </w:p>
        </w:tc>
        <w:tc>
          <w:tcPr>
            <w:tcW w:w="646" w:type="pct"/>
            <w:noWrap/>
          </w:tcPr>
          <w:p w14:paraId="4B0CF048" w14:textId="06479263" w:rsidR="0068558F" w:rsidRPr="00B609E0" w:rsidRDefault="003A6845" w:rsidP="00554E0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40</w:t>
            </w:r>
          </w:p>
        </w:tc>
      </w:tr>
    </w:tbl>
    <w:p w14:paraId="5F412B58" w14:textId="40FE4AC9" w:rsidR="00F871F4" w:rsidRDefault="0068558F">
      <w:pPr>
        <w:rPr>
          <w:rFonts w:cs="Arial"/>
          <w:b/>
          <w:bCs/>
          <w:iCs/>
          <w:sz w:val="28"/>
          <w:szCs w:val="26"/>
        </w:rPr>
      </w:pPr>
      <w:r w:rsidRPr="00F65903">
        <w:rPr>
          <w:sz w:val="18"/>
          <w:szCs w:val="18"/>
        </w:rPr>
        <w:t xml:space="preserve">Source: </w:t>
      </w:r>
      <w:r w:rsidR="001E11AE">
        <w:rPr>
          <w:sz w:val="18"/>
          <w:szCs w:val="18"/>
        </w:rPr>
        <w:t>People’s</w:t>
      </w:r>
      <w:r w:rsidRPr="00F65903">
        <w:rPr>
          <w:sz w:val="18"/>
          <w:szCs w:val="18"/>
        </w:rPr>
        <w:t xml:space="preserve"> Gas tracking data and Guidehouse evaluation team analysis.</w:t>
      </w:r>
    </w:p>
    <w:p w14:paraId="3F45F013" w14:textId="46B66B5A" w:rsidR="009B11E5" w:rsidRDefault="00A617B1" w:rsidP="00A617B1">
      <w:pPr>
        <w:pStyle w:val="Heading2"/>
      </w:pPr>
      <w:bookmarkStart w:id="65" w:name="_Toc163167416"/>
      <w:r>
        <w:t>Program Savings Details</w:t>
      </w:r>
      <w:bookmarkEnd w:id="65"/>
    </w:p>
    <w:p w14:paraId="562B858A" w14:textId="52280987" w:rsidR="004647D3" w:rsidRDefault="00F871F4" w:rsidP="004647D3">
      <w:pPr>
        <w:pStyle w:val="BodyText"/>
      </w:pPr>
      <w:r>
        <w:fldChar w:fldCharType="begin"/>
      </w:r>
      <w:r>
        <w:instrText xml:space="preserve"> REF _Ref162617180 \h </w:instrText>
      </w:r>
      <w:r>
        <w:fldChar w:fldCharType="separate"/>
      </w:r>
      <w:r>
        <w:t xml:space="preserve">Table </w:t>
      </w:r>
      <w:r>
        <w:rPr>
          <w:noProof/>
        </w:rPr>
        <w:t>3</w:t>
      </w:r>
      <w:r>
        <w:noBreakHyphen/>
      </w:r>
      <w:r>
        <w:rPr>
          <w:noProof/>
        </w:rPr>
        <w:t>3</w:t>
      </w:r>
      <w:r>
        <w:fldChar w:fldCharType="end"/>
      </w:r>
      <w:r>
        <w:t xml:space="preserve"> </w:t>
      </w:r>
      <w:r w:rsidR="00872808" w:rsidRPr="00872808">
        <w:t xml:space="preserve">summarizes the energy savings the PGL </w:t>
      </w:r>
      <w:r w:rsidR="00CA6AAD">
        <w:t xml:space="preserve">PHES </w:t>
      </w:r>
      <w:r w:rsidR="003B1AEC">
        <w:t>p</w:t>
      </w:r>
      <w:r w:rsidR="00872808" w:rsidRPr="00872808">
        <w:t>rogram achieved in 202</w:t>
      </w:r>
      <w:r w:rsidR="00872808">
        <w:t>3.</w:t>
      </w:r>
    </w:p>
    <w:p w14:paraId="56B3C59C" w14:textId="2164E7E7" w:rsidR="00872808" w:rsidRDefault="00872808" w:rsidP="00872808">
      <w:pPr>
        <w:pStyle w:val="Caption"/>
      </w:pPr>
      <w:bookmarkStart w:id="66" w:name="_Ref162617180"/>
      <w:bookmarkStart w:id="67" w:name="_Toc163167306"/>
      <w:r>
        <w:t xml:space="preserve">Table </w:t>
      </w:r>
      <w:r w:rsidR="007625EA">
        <w:fldChar w:fldCharType="begin"/>
      </w:r>
      <w:r w:rsidR="007625EA">
        <w:instrText xml:space="preserve"> STYLEREF 1 \s </w:instrText>
      </w:r>
      <w:r w:rsidR="007625EA">
        <w:fldChar w:fldCharType="separate"/>
      </w:r>
      <w:r w:rsidR="00EF00FF">
        <w:rPr>
          <w:noProof/>
        </w:rPr>
        <w:t>3</w:t>
      </w:r>
      <w:r w:rsidR="007625EA">
        <w:rPr>
          <w:noProof/>
        </w:rPr>
        <w:fldChar w:fldCharType="end"/>
      </w:r>
      <w:r w:rsidR="00A74185">
        <w:noBreakHyphen/>
      </w:r>
      <w:r w:rsidR="007625EA">
        <w:fldChar w:fldCharType="begin"/>
      </w:r>
      <w:r w:rsidR="007625EA">
        <w:instrText xml:space="preserve"> SEQ Table \* ARABIC \s 1 </w:instrText>
      </w:r>
      <w:r w:rsidR="007625EA">
        <w:fldChar w:fldCharType="separate"/>
      </w:r>
      <w:r w:rsidR="00EF00FF">
        <w:rPr>
          <w:noProof/>
        </w:rPr>
        <w:t>3</w:t>
      </w:r>
      <w:r w:rsidR="007625EA">
        <w:rPr>
          <w:noProof/>
        </w:rPr>
        <w:fldChar w:fldCharType="end"/>
      </w:r>
      <w:bookmarkEnd w:id="66"/>
      <w:r w:rsidR="00A17B89">
        <w:t xml:space="preserve">. </w:t>
      </w:r>
      <w:r w:rsidR="00A17B89" w:rsidRPr="00A17B89">
        <w:t>202</w:t>
      </w:r>
      <w:r w:rsidR="00A17B89">
        <w:t>3</w:t>
      </w:r>
      <w:r w:rsidR="00A17B89" w:rsidRPr="00A17B89">
        <w:t xml:space="preserve"> </w:t>
      </w:r>
      <w:r w:rsidR="00CA6AAD">
        <w:t>PHES</w:t>
      </w:r>
      <w:r w:rsidR="006E07BA">
        <w:t xml:space="preserve"> Program </w:t>
      </w:r>
      <w:r w:rsidR="00A17B89" w:rsidRPr="00A17B89">
        <w:t>Annual Energy Savings Summary for PGL</w:t>
      </w:r>
      <w:bookmarkEnd w:id="67"/>
      <w:r w:rsidR="0018747A">
        <w:t xml:space="preserve"> </w:t>
      </w:r>
    </w:p>
    <w:tbl>
      <w:tblPr>
        <w:tblStyle w:val="EnergyTable1"/>
        <w:tblW w:w="5000" w:type="pct"/>
        <w:tblLayout w:type="fixed"/>
        <w:tblLook w:val="04A0" w:firstRow="1" w:lastRow="0" w:firstColumn="1" w:lastColumn="0" w:noHBand="0" w:noVBand="1"/>
      </w:tblPr>
      <w:tblGrid>
        <w:gridCol w:w="1981"/>
        <w:gridCol w:w="1893"/>
        <w:gridCol w:w="1357"/>
        <w:gridCol w:w="1016"/>
        <w:gridCol w:w="1093"/>
        <w:gridCol w:w="779"/>
        <w:gridCol w:w="1241"/>
      </w:tblGrid>
      <w:tr w:rsidR="00E20E46" w:rsidRPr="00CF33FA" w14:paraId="1388E826" w14:textId="77777777" w:rsidTr="00554E01">
        <w:trPr>
          <w:cnfStyle w:val="100000000000" w:firstRow="1" w:lastRow="0" w:firstColumn="0" w:lastColumn="0" w:oddVBand="0" w:evenVBand="0" w:oddHBand="0" w:evenHBand="0" w:firstRowFirstColumn="0" w:firstRowLastColumn="0" w:lastRowFirstColumn="0" w:lastRowLastColumn="0"/>
          <w:trHeight w:val="999"/>
        </w:trPr>
        <w:tc>
          <w:tcPr>
            <w:cnfStyle w:val="001000000000" w:firstRow="0" w:lastRow="0" w:firstColumn="1" w:lastColumn="0" w:oddVBand="0" w:evenVBand="0" w:oddHBand="0" w:evenHBand="0" w:firstRowFirstColumn="0" w:firstRowLastColumn="0" w:lastRowFirstColumn="0" w:lastRowLastColumn="0"/>
            <w:tcW w:w="1058" w:type="pct"/>
            <w:hideMark/>
          </w:tcPr>
          <w:p w14:paraId="45BF73BB" w14:textId="77777777" w:rsidR="00E20E46" w:rsidRPr="00095E7D" w:rsidRDefault="00E20E46" w:rsidP="00554E01">
            <w:pPr>
              <w:keepNext/>
              <w:keepLines/>
              <w:jc w:val="left"/>
              <w:rPr>
                <w:rFonts w:ascii="Arial Narrow" w:hAnsi="Arial Narrow" w:cs="Arial"/>
                <w:b w:val="0"/>
                <w:bCs/>
                <w:color w:val="FFFFFF"/>
              </w:rPr>
            </w:pPr>
            <w:r w:rsidRPr="00095E7D">
              <w:rPr>
                <w:rFonts w:ascii="Arial Narrow" w:hAnsi="Arial Narrow" w:cs="Arial"/>
                <w:b w:val="0"/>
                <w:bCs/>
                <w:color w:val="FFFFFF"/>
              </w:rPr>
              <w:t>Program</w:t>
            </w:r>
            <w:r>
              <w:rPr>
                <w:rFonts w:ascii="Arial Narrow" w:hAnsi="Arial Narrow" w:cs="Arial"/>
                <w:b w:val="0"/>
                <w:bCs/>
                <w:color w:val="FFFFFF"/>
              </w:rPr>
              <w:t xml:space="preserve"> Category</w:t>
            </w:r>
          </w:p>
        </w:tc>
        <w:tc>
          <w:tcPr>
            <w:tcW w:w="1011" w:type="pct"/>
          </w:tcPr>
          <w:p w14:paraId="5CC79A55" w14:textId="77777777" w:rsidR="00E20E46" w:rsidRPr="00095E7D" w:rsidRDefault="00E20E46" w:rsidP="00554E0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Program</w:t>
            </w:r>
            <w:r>
              <w:rPr>
                <w:rFonts w:ascii="Arial Narrow" w:hAnsi="Arial Narrow" w:cs="Arial"/>
                <w:b w:val="0"/>
                <w:bCs/>
                <w:color w:val="FFFFFF"/>
              </w:rPr>
              <w:t xml:space="preserve"> </w:t>
            </w:r>
            <w:r w:rsidRPr="00095E7D">
              <w:rPr>
                <w:rFonts w:ascii="Arial Narrow" w:hAnsi="Arial Narrow" w:cs="Arial"/>
                <w:b w:val="0"/>
                <w:bCs/>
                <w:color w:val="FFFFFF"/>
              </w:rPr>
              <w:t>Path</w:t>
            </w:r>
          </w:p>
        </w:tc>
        <w:tc>
          <w:tcPr>
            <w:tcW w:w="725" w:type="pct"/>
            <w:hideMark/>
          </w:tcPr>
          <w:p w14:paraId="7078A111" w14:textId="77777777" w:rsidR="00E20E46" w:rsidRPr="00095E7D" w:rsidRDefault="00E20E46" w:rsidP="00554E0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Ex Ante Gross Savings (Therms)</w:t>
            </w:r>
          </w:p>
        </w:tc>
        <w:tc>
          <w:tcPr>
            <w:tcW w:w="543" w:type="pct"/>
            <w:hideMark/>
          </w:tcPr>
          <w:p w14:paraId="5EC8027C" w14:textId="77777777" w:rsidR="00E20E46" w:rsidRPr="00095E7D" w:rsidRDefault="00E20E46" w:rsidP="00554E0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584" w:type="pct"/>
            <w:hideMark/>
          </w:tcPr>
          <w:p w14:paraId="3A142BE2" w14:textId="77777777" w:rsidR="00E20E46" w:rsidRPr="00095E7D" w:rsidRDefault="00E20E46" w:rsidP="00554E0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Savings (Therms)</w:t>
            </w:r>
          </w:p>
        </w:tc>
        <w:tc>
          <w:tcPr>
            <w:tcW w:w="416" w:type="pct"/>
            <w:hideMark/>
          </w:tcPr>
          <w:p w14:paraId="32E458F7" w14:textId="77777777" w:rsidR="00E20E46" w:rsidRPr="00095E7D" w:rsidRDefault="00E20E46" w:rsidP="00554E0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NTG</w:t>
            </w:r>
            <w:r w:rsidRPr="00095E7D">
              <w:rPr>
                <w:rFonts w:ascii="Arial Narrow" w:hAnsi="Arial Narrow" w:cs="Arial"/>
                <w:b w:val="0"/>
              </w:rPr>
              <w:t>†</w:t>
            </w:r>
          </w:p>
        </w:tc>
        <w:tc>
          <w:tcPr>
            <w:tcW w:w="663" w:type="pct"/>
            <w:hideMark/>
          </w:tcPr>
          <w:p w14:paraId="620A14AB" w14:textId="77777777" w:rsidR="0018747A" w:rsidRDefault="00E20E46" w:rsidP="00554E0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 xml:space="preserve">Verified </w:t>
            </w:r>
          </w:p>
          <w:p w14:paraId="26E0BCC3" w14:textId="77777777" w:rsidR="0018747A" w:rsidRDefault="00E20E46" w:rsidP="00554E0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 xml:space="preserve">Net </w:t>
            </w:r>
          </w:p>
          <w:p w14:paraId="7D35C9BA" w14:textId="692761D3" w:rsidR="00E20E46" w:rsidRPr="00095E7D" w:rsidRDefault="00E20E46" w:rsidP="00554E0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095E7D">
              <w:rPr>
                <w:rFonts w:ascii="Arial Narrow" w:hAnsi="Arial Narrow" w:cs="Arial"/>
                <w:b w:val="0"/>
                <w:bCs/>
                <w:color w:val="FFFFFF"/>
              </w:rPr>
              <w:t>Savings (Therms)</w:t>
            </w:r>
          </w:p>
        </w:tc>
      </w:tr>
      <w:tr w:rsidR="00E20E46" w:rsidRPr="00071D60" w14:paraId="0359D998" w14:textId="77777777" w:rsidTr="00554E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tcPr>
          <w:p w14:paraId="063EABC9" w14:textId="77777777" w:rsidR="00E20E46" w:rsidRPr="00FF6943" w:rsidRDefault="00E20E46" w:rsidP="00554E01">
            <w:pPr>
              <w:keepNext/>
              <w:keepLines/>
              <w:spacing w:before="0" w:after="0"/>
              <w:jc w:val="left"/>
              <w:rPr>
                <w:rFonts w:ascii="Arial Narrow" w:hAnsi="Arial Narrow"/>
                <w:b/>
                <w:color w:val="000000"/>
              </w:rPr>
            </w:pPr>
            <w:r>
              <w:rPr>
                <w:rFonts w:ascii="Arial Narrow" w:hAnsi="Arial Narrow"/>
                <w:b/>
                <w:color w:val="000000"/>
              </w:rPr>
              <w:t>Multi-Family</w:t>
            </w:r>
          </w:p>
        </w:tc>
        <w:tc>
          <w:tcPr>
            <w:tcW w:w="1011" w:type="pct"/>
          </w:tcPr>
          <w:p w14:paraId="2D50F76B" w14:textId="21F23443" w:rsidR="00E20E46" w:rsidRPr="000306BF" w:rsidRDefault="00E20E46" w:rsidP="00554E0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rPr>
              <w:t>Public Housing</w:t>
            </w:r>
          </w:p>
        </w:tc>
        <w:tc>
          <w:tcPr>
            <w:tcW w:w="725" w:type="pct"/>
            <w:noWrap/>
          </w:tcPr>
          <w:p w14:paraId="16307C98" w14:textId="09730E17" w:rsidR="00E20E46" w:rsidRPr="000306BF" w:rsidRDefault="009A2635" w:rsidP="00554E01">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rPr>
              <w:t>58,052</w:t>
            </w:r>
          </w:p>
        </w:tc>
        <w:tc>
          <w:tcPr>
            <w:tcW w:w="543" w:type="pct"/>
            <w:noWrap/>
          </w:tcPr>
          <w:p w14:paraId="5D2899F3" w14:textId="6D28FC63" w:rsidR="00E20E46" w:rsidRPr="000306BF" w:rsidRDefault="00EC001F" w:rsidP="00554E01">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rPr>
              <w:t>100</w:t>
            </w:r>
            <w:r w:rsidR="009A2635">
              <w:rPr>
                <w:rFonts w:ascii="Arial Narrow" w:hAnsi="Arial Narrow"/>
              </w:rPr>
              <w:t>%</w:t>
            </w:r>
          </w:p>
        </w:tc>
        <w:tc>
          <w:tcPr>
            <w:tcW w:w="584" w:type="pct"/>
            <w:noWrap/>
          </w:tcPr>
          <w:p w14:paraId="79A6EB19" w14:textId="0C8AB2DC" w:rsidR="00E20E46" w:rsidRPr="000306BF" w:rsidRDefault="009A2635" w:rsidP="00554E01">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rPr>
              <w:t>58,</w:t>
            </w:r>
            <w:r w:rsidR="00EC001F">
              <w:rPr>
                <w:rFonts w:ascii="Arial Narrow" w:hAnsi="Arial Narrow"/>
              </w:rPr>
              <w:t>045</w:t>
            </w:r>
          </w:p>
        </w:tc>
        <w:tc>
          <w:tcPr>
            <w:tcW w:w="416" w:type="pct"/>
            <w:noWrap/>
          </w:tcPr>
          <w:p w14:paraId="13960689" w14:textId="77777777" w:rsidR="00E20E46" w:rsidRPr="000306BF" w:rsidRDefault="00E20E46" w:rsidP="00554E01">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0306BF">
              <w:rPr>
                <w:rFonts w:ascii="Arial Narrow" w:hAnsi="Arial Narrow"/>
              </w:rPr>
              <w:t>1.00</w:t>
            </w:r>
          </w:p>
        </w:tc>
        <w:tc>
          <w:tcPr>
            <w:tcW w:w="663" w:type="pct"/>
          </w:tcPr>
          <w:p w14:paraId="7D857156" w14:textId="4CC42E7A" w:rsidR="00E20E46" w:rsidRPr="000306BF" w:rsidRDefault="009A2635" w:rsidP="00554E01">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rPr>
              <w:t>58,</w:t>
            </w:r>
            <w:r w:rsidR="00EC001F">
              <w:rPr>
                <w:rFonts w:ascii="Arial Narrow" w:hAnsi="Arial Narrow"/>
              </w:rPr>
              <w:t>045</w:t>
            </w:r>
          </w:p>
        </w:tc>
      </w:tr>
      <w:tr w:rsidR="00E20E46" w:rsidRPr="007508F0" w14:paraId="4A3AAF47" w14:textId="77777777" w:rsidTr="00554E0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tcPr>
          <w:p w14:paraId="3C0D9AF0" w14:textId="77777777" w:rsidR="00E20E46" w:rsidRPr="006D1FF6" w:rsidRDefault="00E20E46" w:rsidP="00554E01">
            <w:pPr>
              <w:keepNext/>
              <w:keepLines/>
              <w:ind w:right="72"/>
              <w:jc w:val="left"/>
              <w:rPr>
                <w:rFonts w:ascii="Arial Narrow" w:hAnsi="Arial Narrow"/>
                <w:b/>
                <w:color w:val="000000"/>
              </w:rPr>
            </w:pPr>
            <w:r>
              <w:rPr>
                <w:rFonts w:ascii="Arial Narrow" w:hAnsi="Arial Narrow"/>
                <w:b/>
                <w:color w:val="000000"/>
              </w:rPr>
              <w:t>Total</w:t>
            </w:r>
          </w:p>
        </w:tc>
        <w:tc>
          <w:tcPr>
            <w:tcW w:w="1011" w:type="pct"/>
          </w:tcPr>
          <w:p w14:paraId="70FDADAB" w14:textId="77777777" w:rsidR="00E20E46" w:rsidRPr="000306BF" w:rsidRDefault="00E20E46" w:rsidP="00554E0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rPr>
            </w:pPr>
          </w:p>
        </w:tc>
        <w:tc>
          <w:tcPr>
            <w:tcW w:w="725" w:type="pct"/>
            <w:noWrap/>
          </w:tcPr>
          <w:p w14:paraId="4EFC7A12" w14:textId="77EE18A2" w:rsidR="00E20E46" w:rsidRPr="000306BF" w:rsidRDefault="00E47F0B" w:rsidP="00554E01">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r>
              <w:rPr>
                <w:rFonts w:ascii="Arial Narrow" w:hAnsi="Arial Narrow"/>
                <w:b/>
                <w:bCs/>
              </w:rPr>
              <w:t>58,052</w:t>
            </w:r>
          </w:p>
        </w:tc>
        <w:tc>
          <w:tcPr>
            <w:tcW w:w="543" w:type="pct"/>
            <w:noWrap/>
          </w:tcPr>
          <w:p w14:paraId="46E3F59B" w14:textId="1D37EDD1" w:rsidR="00E20E46" w:rsidRPr="000306BF" w:rsidRDefault="00EC001F" w:rsidP="00554E0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r>
              <w:rPr>
                <w:rFonts w:ascii="Arial Narrow" w:hAnsi="Arial Narrow"/>
                <w:b/>
                <w:bCs/>
              </w:rPr>
              <w:t>100</w:t>
            </w:r>
            <w:r w:rsidR="00E47F0B">
              <w:rPr>
                <w:rFonts w:ascii="Arial Narrow" w:hAnsi="Arial Narrow"/>
                <w:b/>
                <w:bCs/>
              </w:rPr>
              <w:t>%</w:t>
            </w:r>
          </w:p>
        </w:tc>
        <w:tc>
          <w:tcPr>
            <w:tcW w:w="584" w:type="pct"/>
            <w:noWrap/>
          </w:tcPr>
          <w:p w14:paraId="325218D2" w14:textId="12581478" w:rsidR="00E20E46" w:rsidRPr="000306BF" w:rsidRDefault="00E47F0B" w:rsidP="00554E01">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r>
              <w:rPr>
                <w:rFonts w:ascii="Arial Narrow" w:hAnsi="Arial Narrow"/>
                <w:b/>
                <w:bCs/>
              </w:rPr>
              <w:t>58,</w:t>
            </w:r>
            <w:r w:rsidR="00EC001F">
              <w:rPr>
                <w:rFonts w:ascii="Arial Narrow" w:hAnsi="Arial Narrow"/>
                <w:b/>
                <w:bCs/>
              </w:rPr>
              <w:t>045</w:t>
            </w:r>
          </w:p>
        </w:tc>
        <w:tc>
          <w:tcPr>
            <w:tcW w:w="416" w:type="pct"/>
            <w:noWrap/>
          </w:tcPr>
          <w:p w14:paraId="128EFE25" w14:textId="77777777" w:rsidR="00E20E46" w:rsidRPr="000306BF" w:rsidRDefault="00E20E46" w:rsidP="00554E0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r w:rsidRPr="000306BF">
              <w:rPr>
                <w:rFonts w:ascii="Arial Narrow" w:hAnsi="Arial Narrow"/>
                <w:b/>
                <w:bCs/>
              </w:rPr>
              <w:t>1.00</w:t>
            </w:r>
          </w:p>
        </w:tc>
        <w:tc>
          <w:tcPr>
            <w:tcW w:w="663" w:type="pct"/>
          </w:tcPr>
          <w:p w14:paraId="12B87A5B" w14:textId="601768CF" w:rsidR="00E20E46" w:rsidRPr="000306BF" w:rsidRDefault="00E47F0B" w:rsidP="00554E0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r>
              <w:rPr>
                <w:rFonts w:ascii="Arial Narrow" w:hAnsi="Arial Narrow"/>
                <w:b/>
                <w:bCs/>
              </w:rPr>
              <w:t>58,</w:t>
            </w:r>
            <w:r w:rsidR="00EC001F">
              <w:rPr>
                <w:rFonts w:ascii="Arial Narrow" w:hAnsi="Arial Narrow"/>
                <w:b/>
                <w:bCs/>
              </w:rPr>
              <w:t>045</w:t>
            </w:r>
          </w:p>
        </w:tc>
      </w:tr>
    </w:tbl>
    <w:p w14:paraId="486315CD" w14:textId="77777777" w:rsidR="00E20E46" w:rsidRPr="00F65903" w:rsidRDefault="00E20E46" w:rsidP="00E20E46">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1C483F9A" w14:textId="77777777" w:rsidR="00E20E46" w:rsidRPr="00F65903" w:rsidRDefault="00E20E46" w:rsidP="00E20E46">
      <w:pPr>
        <w:pStyle w:val="GraphFootnote"/>
        <w:rPr>
          <w:rFonts w:ascii="Arial" w:hAnsi="Arial" w:cs="Arial"/>
          <w:szCs w:val="18"/>
        </w:rPr>
      </w:pPr>
      <w:r w:rsidRPr="00F65903">
        <w:rPr>
          <w:rFonts w:ascii="Arial" w:hAnsi="Arial" w:cs="Arial"/>
          <w:szCs w:val="18"/>
        </w:rPr>
        <w:t xml:space="preserve">† A deemed value. Available on the SAG web site: </w:t>
      </w:r>
      <w:hyperlink r:id="rId26" w:history="1">
        <w:r w:rsidRPr="007E5284">
          <w:rPr>
            <w:rStyle w:val="Hyperlink"/>
            <w:rFonts w:cs="Arial"/>
            <w:sz w:val="18"/>
            <w:szCs w:val="18"/>
          </w:rPr>
          <w:t>https://www.ilsag.info/evaluator-ntg-recommendations-for-2023/</w:t>
        </w:r>
      </w:hyperlink>
      <w:r w:rsidRPr="00F65903">
        <w:rPr>
          <w:rFonts w:ascii="Arial" w:hAnsi="Arial" w:cs="Arial"/>
          <w:szCs w:val="18"/>
        </w:rPr>
        <w:t>.</w:t>
      </w:r>
    </w:p>
    <w:p w14:paraId="2EC3B1E1" w14:textId="289FA5C9" w:rsidR="00EC336A" w:rsidRDefault="00E20E46" w:rsidP="00E20E46">
      <w:pPr>
        <w:rPr>
          <w:rFonts w:cs="Arial"/>
          <w:sz w:val="18"/>
          <w:szCs w:val="18"/>
        </w:rPr>
      </w:pPr>
      <w:r w:rsidRPr="00F65903">
        <w:rPr>
          <w:rFonts w:cs="Arial"/>
          <w:sz w:val="18"/>
          <w:szCs w:val="18"/>
        </w:rPr>
        <w:t>Source: Peoples Gas tracking data and Guidehouse evaluation team analysis</w:t>
      </w:r>
      <w:r w:rsidR="00E47F0B">
        <w:rPr>
          <w:rFonts w:cs="Arial"/>
          <w:sz w:val="18"/>
          <w:szCs w:val="18"/>
        </w:rPr>
        <w:t>.</w:t>
      </w:r>
    </w:p>
    <w:p w14:paraId="691AE63D" w14:textId="05289E57" w:rsidR="00E47F0B" w:rsidRDefault="00091A1E" w:rsidP="00E96D0E">
      <w:pPr>
        <w:pStyle w:val="Heading2"/>
      </w:pPr>
      <w:bookmarkStart w:id="68" w:name="_Toc163167417"/>
      <w:r>
        <w:t>Program Savings by Measure</w:t>
      </w:r>
      <w:bookmarkEnd w:id="68"/>
    </w:p>
    <w:p w14:paraId="47B23797" w14:textId="505DCCEC" w:rsidR="00091A1E" w:rsidRDefault="00EC0311" w:rsidP="00091A1E">
      <w:pPr>
        <w:pStyle w:val="BodyText"/>
      </w:pPr>
      <w:r>
        <w:t xml:space="preserve">The </w:t>
      </w:r>
      <w:r w:rsidR="00CA6AAD">
        <w:t>PH</w:t>
      </w:r>
      <w:r w:rsidR="009908E4">
        <w:t>ES</w:t>
      </w:r>
      <w:r w:rsidR="003B1AEC">
        <w:t xml:space="preserve"> program</w:t>
      </w:r>
      <w:r w:rsidR="00951104">
        <w:t xml:space="preserve"> </w:t>
      </w:r>
      <w:r w:rsidRPr="00EC0311">
        <w:t>provided two types of measures to PGL customers in 202</w:t>
      </w:r>
      <w:r w:rsidR="00470E86">
        <w:t>3</w:t>
      </w:r>
      <w:r w:rsidR="009E61E2">
        <w:t>,</w:t>
      </w:r>
      <w:r w:rsidRPr="00EC0311">
        <w:t xml:space="preserve"> as</w:t>
      </w:r>
      <w:r w:rsidR="009E61E2">
        <w:t xml:space="preserve"> shown in</w:t>
      </w:r>
      <w:r w:rsidR="00470E86">
        <w:t xml:space="preserve"> </w:t>
      </w:r>
      <w:r w:rsidR="008B2D1F">
        <w:fldChar w:fldCharType="begin"/>
      </w:r>
      <w:r w:rsidR="008B2D1F">
        <w:instrText xml:space="preserve"> REF _Ref161144530 \h </w:instrText>
      </w:r>
      <w:r w:rsidR="008B2D1F">
        <w:fldChar w:fldCharType="separate"/>
      </w:r>
      <w:r w:rsidR="008B2D1F">
        <w:t xml:space="preserve">Table </w:t>
      </w:r>
      <w:r w:rsidR="008B2D1F">
        <w:rPr>
          <w:noProof/>
        </w:rPr>
        <w:t>3</w:t>
      </w:r>
      <w:r w:rsidR="008B2D1F">
        <w:noBreakHyphen/>
      </w:r>
      <w:r w:rsidR="008B2D1F">
        <w:rPr>
          <w:noProof/>
        </w:rPr>
        <w:t>4</w:t>
      </w:r>
      <w:r w:rsidR="008B2D1F">
        <w:fldChar w:fldCharType="end"/>
      </w:r>
      <w:r w:rsidR="008B2D1F">
        <w:t>.</w:t>
      </w:r>
    </w:p>
    <w:p w14:paraId="75124940" w14:textId="5D6BC6B2" w:rsidR="0099336C" w:rsidRDefault="0099336C" w:rsidP="0099336C">
      <w:pPr>
        <w:pStyle w:val="Caption"/>
      </w:pPr>
      <w:bookmarkStart w:id="69" w:name="_Ref161144530"/>
      <w:bookmarkStart w:id="70" w:name="_Toc163167307"/>
      <w:r>
        <w:t xml:space="preserve">Table </w:t>
      </w:r>
      <w:r w:rsidR="007625EA">
        <w:fldChar w:fldCharType="begin"/>
      </w:r>
      <w:r w:rsidR="007625EA">
        <w:instrText xml:space="preserve"> STYLEREF 1 \s </w:instrText>
      </w:r>
      <w:r w:rsidR="007625EA">
        <w:fldChar w:fldCharType="separate"/>
      </w:r>
      <w:r w:rsidR="00EF00FF">
        <w:rPr>
          <w:noProof/>
        </w:rPr>
        <w:t>3</w:t>
      </w:r>
      <w:r w:rsidR="007625EA">
        <w:rPr>
          <w:noProof/>
        </w:rPr>
        <w:fldChar w:fldCharType="end"/>
      </w:r>
      <w:r w:rsidR="00A74185">
        <w:noBreakHyphen/>
      </w:r>
      <w:r w:rsidR="007625EA">
        <w:fldChar w:fldCharType="begin"/>
      </w:r>
      <w:r w:rsidR="007625EA">
        <w:instrText xml:space="preserve"> SEQ Table \* ARABIC \s 1 </w:instrText>
      </w:r>
      <w:r w:rsidR="007625EA">
        <w:fldChar w:fldCharType="separate"/>
      </w:r>
      <w:r w:rsidR="00EF00FF">
        <w:rPr>
          <w:noProof/>
        </w:rPr>
        <w:t>4</w:t>
      </w:r>
      <w:r w:rsidR="007625EA">
        <w:rPr>
          <w:noProof/>
        </w:rPr>
        <w:fldChar w:fldCharType="end"/>
      </w:r>
      <w:bookmarkEnd w:id="69"/>
      <w:r>
        <w:t xml:space="preserve">. </w:t>
      </w:r>
      <w:r w:rsidR="008B2D1F" w:rsidRPr="008B2D1F">
        <w:t>202</w:t>
      </w:r>
      <w:r w:rsidR="008B2D1F">
        <w:t>3</w:t>
      </w:r>
      <w:r w:rsidR="008B2D1F" w:rsidRPr="008B2D1F">
        <w:t xml:space="preserve"> </w:t>
      </w:r>
      <w:r w:rsidR="00CA6AAD">
        <w:t>PHES</w:t>
      </w:r>
      <w:r w:rsidR="006E07BA">
        <w:t xml:space="preserve"> Program </w:t>
      </w:r>
      <w:r w:rsidR="008B2D1F" w:rsidRPr="008B2D1F">
        <w:t>Annual Energy Savings by Measure for PGL</w:t>
      </w:r>
      <w:bookmarkEnd w:id="70"/>
    </w:p>
    <w:tbl>
      <w:tblPr>
        <w:tblStyle w:val="EnergyTable"/>
        <w:tblW w:w="5000" w:type="pct"/>
        <w:tblLayout w:type="fixed"/>
        <w:tblLook w:val="04A0" w:firstRow="1" w:lastRow="0" w:firstColumn="1" w:lastColumn="0" w:noHBand="0" w:noVBand="1"/>
      </w:tblPr>
      <w:tblGrid>
        <w:gridCol w:w="991"/>
        <w:gridCol w:w="990"/>
        <w:gridCol w:w="2791"/>
        <w:gridCol w:w="990"/>
        <w:gridCol w:w="900"/>
        <w:gridCol w:w="992"/>
        <w:gridCol w:w="719"/>
        <w:gridCol w:w="987"/>
      </w:tblGrid>
      <w:tr w:rsidR="00D96F5C" w:rsidRPr="00901C06" w14:paraId="6FAB3C50" w14:textId="77777777" w:rsidTr="00554E01">
        <w:trPr>
          <w:cnfStyle w:val="100000000000" w:firstRow="1" w:lastRow="0" w:firstColumn="0" w:lastColumn="0" w:oddVBand="0" w:evenVBand="0" w:oddHBand="0"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529" w:type="pct"/>
          </w:tcPr>
          <w:p w14:paraId="383CCAD0" w14:textId="77777777" w:rsidR="00D96F5C" w:rsidRPr="00BE7EDD" w:rsidRDefault="00D96F5C" w:rsidP="00554E01">
            <w:pPr>
              <w:keepNext/>
              <w:keepLines/>
              <w:jc w:val="left"/>
              <w:rPr>
                <w:rFonts w:ascii="Arial Narrow" w:hAnsi="Arial Narrow"/>
                <w:b w:val="0"/>
                <w:bCs/>
              </w:rPr>
            </w:pPr>
            <w:r>
              <w:rPr>
                <w:rFonts w:ascii="Arial Narrow" w:hAnsi="Arial Narrow"/>
                <w:b w:val="0"/>
                <w:bCs/>
              </w:rPr>
              <w:t>Program Category</w:t>
            </w:r>
          </w:p>
        </w:tc>
        <w:tc>
          <w:tcPr>
            <w:tcW w:w="529" w:type="pct"/>
          </w:tcPr>
          <w:p w14:paraId="0F3D5A4B" w14:textId="77777777" w:rsidR="00D96F5C" w:rsidRDefault="00D96F5C" w:rsidP="00554E01">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bCs/>
              </w:rPr>
            </w:pPr>
            <w:r w:rsidRPr="003C7BBB">
              <w:rPr>
                <w:rFonts w:ascii="Arial Narrow" w:hAnsi="Arial Narrow"/>
                <w:b w:val="0"/>
              </w:rPr>
              <w:t>Program Path</w:t>
            </w:r>
          </w:p>
        </w:tc>
        <w:tc>
          <w:tcPr>
            <w:tcW w:w="1491" w:type="pct"/>
            <w:hideMark/>
          </w:tcPr>
          <w:p w14:paraId="3FBDA2B9" w14:textId="77777777" w:rsidR="00D96F5C" w:rsidRPr="00BE7EDD" w:rsidRDefault="00D96F5C" w:rsidP="00554E01">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Pr>
                <w:rFonts w:ascii="Arial Narrow" w:hAnsi="Arial Narrow"/>
                <w:b w:val="0"/>
                <w:bCs/>
              </w:rPr>
              <w:t>Savings</w:t>
            </w:r>
            <w:r w:rsidRPr="00BE7EDD">
              <w:rPr>
                <w:rFonts w:ascii="Arial Narrow" w:hAnsi="Arial Narrow"/>
                <w:b w:val="0"/>
                <w:bCs/>
              </w:rPr>
              <w:t xml:space="preserve"> Category</w:t>
            </w:r>
          </w:p>
        </w:tc>
        <w:tc>
          <w:tcPr>
            <w:tcW w:w="529" w:type="pct"/>
            <w:hideMark/>
          </w:tcPr>
          <w:p w14:paraId="691864E0" w14:textId="77777777" w:rsidR="00D96F5C" w:rsidRPr="00BE7EDD" w:rsidRDefault="00D96F5C" w:rsidP="00554E01">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sidRPr="00BE7EDD">
              <w:rPr>
                <w:rFonts w:ascii="Arial Narrow" w:hAnsi="Arial Narrow"/>
                <w:b w:val="0"/>
                <w:bCs/>
              </w:rPr>
              <w:t>Ex Ante</w:t>
            </w:r>
            <w:r>
              <w:rPr>
                <w:rFonts w:ascii="Arial Narrow" w:hAnsi="Arial Narrow"/>
                <w:b w:val="0"/>
                <w:bCs/>
              </w:rPr>
              <w:t xml:space="preserve"> </w:t>
            </w:r>
            <w:r w:rsidRPr="00BE7EDD">
              <w:rPr>
                <w:rFonts w:ascii="Arial Narrow" w:hAnsi="Arial Narrow"/>
                <w:b w:val="0"/>
                <w:bCs/>
              </w:rPr>
              <w:t>Gross Savings</w:t>
            </w:r>
            <w:r w:rsidRPr="00BE7EDD">
              <w:rPr>
                <w:rFonts w:ascii="Arial Narrow" w:hAnsi="Arial Narrow"/>
                <w:b w:val="0"/>
              </w:rPr>
              <w:t xml:space="preserve"> (</w:t>
            </w:r>
            <w:r>
              <w:rPr>
                <w:rFonts w:ascii="Arial Narrow" w:hAnsi="Arial Narrow"/>
                <w:b w:val="0"/>
              </w:rPr>
              <w:t>Therms</w:t>
            </w:r>
            <w:r w:rsidRPr="00BE7EDD">
              <w:rPr>
                <w:rFonts w:ascii="Arial Narrow" w:hAnsi="Arial Narrow"/>
                <w:b w:val="0"/>
              </w:rPr>
              <w:t>)</w:t>
            </w:r>
          </w:p>
        </w:tc>
        <w:tc>
          <w:tcPr>
            <w:tcW w:w="481" w:type="pct"/>
          </w:tcPr>
          <w:p w14:paraId="67E2E520" w14:textId="77777777" w:rsidR="00D96F5C" w:rsidRPr="00BE7EDD" w:rsidRDefault="00D96F5C" w:rsidP="00554E01">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530" w:type="pct"/>
          </w:tcPr>
          <w:p w14:paraId="067CF138" w14:textId="77777777" w:rsidR="00D96F5C" w:rsidRPr="00BE7EDD" w:rsidRDefault="00D96F5C" w:rsidP="00554E0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Verified Gross Savings (Therms)</w:t>
            </w:r>
          </w:p>
        </w:tc>
        <w:tc>
          <w:tcPr>
            <w:tcW w:w="384" w:type="pct"/>
          </w:tcPr>
          <w:p w14:paraId="023E96BD" w14:textId="77777777" w:rsidR="00D96F5C" w:rsidRPr="00BE7EDD" w:rsidRDefault="00D96F5C" w:rsidP="00554E01">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NTG</w:t>
            </w:r>
            <w:r w:rsidRPr="00095E7D">
              <w:rPr>
                <w:rFonts w:ascii="Arial Narrow" w:hAnsi="Arial Narrow" w:cs="Arial"/>
                <w:b w:val="0"/>
              </w:rPr>
              <w:t>†</w:t>
            </w:r>
          </w:p>
        </w:tc>
        <w:tc>
          <w:tcPr>
            <w:tcW w:w="527" w:type="pct"/>
          </w:tcPr>
          <w:p w14:paraId="36297646" w14:textId="77777777" w:rsidR="00D96F5C" w:rsidRPr="00BE7EDD" w:rsidRDefault="00D96F5C" w:rsidP="00554E01">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BE7EDD">
              <w:rPr>
                <w:rFonts w:ascii="Arial Narrow" w:hAnsi="Arial Narrow"/>
                <w:b w:val="0"/>
                <w:bCs/>
              </w:rPr>
              <w:t>Verified Net Savings</w:t>
            </w:r>
            <w:r w:rsidRPr="00BE7EDD">
              <w:rPr>
                <w:rFonts w:ascii="Arial Narrow" w:hAnsi="Arial Narrow"/>
                <w:b w:val="0"/>
              </w:rPr>
              <w:t xml:space="preserve"> (</w:t>
            </w:r>
            <w:r>
              <w:rPr>
                <w:rFonts w:ascii="Arial Narrow" w:hAnsi="Arial Narrow"/>
                <w:b w:val="0"/>
              </w:rPr>
              <w:t>Therms</w:t>
            </w:r>
            <w:r w:rsidRPr="00BE7EDD">
              <w:rPr>
                <w:rFonts w:ascii="Arial Narrow" w:hAnsi="Arial Narrow"/>
                <w:b w:val="0"/>
              </w:rPr>
              <w:t>)</w:t>
            </w:r>
          </w:p>
        </w:tc>
      </w:tr>
      <w:tr w:rsidR="00E406E9" w:rsidRPr="00793A9C" w14:paraId="171DEB32" w14:textId="77777777" w:rsidTr="00E406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vMerge w:val="restart"/>
          </w:tcPr>
          <w:p w14:paraId="1735B496" w14:textId="77777777" w:rsidR="00E406E9" w:rsidRPr="000364A0" w:rsidRDefault="00E406E9" w:rsidP="00E406E9">
            <w:pPr>
              <w:keepNext/>
              <w:keepLines/>
              <w:jc w:val="left"/>
              <w:rPr>
                <w:rFonts w:ascii="Arial Narrow" w:hAnsi="Arial Narrow"/>
                <w:b/>
                <w:bCs/>
              </w:rPr>
            </w:pPr>
            <w:r w:rsidRPr="000364A0">
              <w:rPr>
                <w:rFonts w:ascii="Arial Narrow" w:hAnsi="Arial Narrow"/>
                <w:b/>
                <w:bCs/>
              </w:rPr>
              <w:t>Multi-Family</w:t>
            </w:r>
          </w:p>
        </w:tc>
        <w:tc>
          <w:tcPr>
            <w:tcW w:w="529" w:type="pct"/>
            <w:vMerge w:val="restart"/>
          </w:tcPr>
          <w:p w14:paraId="025DAB26" w14:textId="49D6B60D" w:rsidR="00E406E9" w:rsidRPr="00BE7EDD" w:rsidRDefault="00BD7F5E" w:rsidP="00E406E9">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Public Housing</w:t>
            </w:r>
          </w:p>
        </w:tc>
        <w:tc>
          <w:tcPr>
            <w:tcW w:w="1491" w:type="pct"/>
            <w:noWrap/>
          </w:tcPr>
          <w:p w14:paraId="5E7B7D50" w14:textId="53723573" w:rsidR="00E406E9" w:rsidRPr="006569D0" w:rsidRDefault="00E406E9" w:rsidP="00E406E9">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Boiler Tune Up</w:t>
            </w:r>
          </w:p>
        </w:tc>
        <w:tc>
          <w:tcPr>
            <w:tcW w:w="529" w:type="pct"/>
            <w:noWrap/>
          </w:tcPr>
          <w:p w14:paraId="42833BDC" w14:textId="1FB40E86" w:rsidR="00E406E9" w:rsidRPr="00E406E9" w:rsidRDefault="00E406E9" w:rsidP="00E406E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406E9">
              <w:rPr>
                <w:rFonts w:ascii="Arial Narrow" w:hAnsi="Arial Narrow"/>
              </w:rPr>
              <w:t>56,096</w:t>
            </w:r>
          </w:p>
        </w:tc>
        <w:tc>
          <w:tcPr>
            <w:tcW w:w="481" w:type="pct"/>
          </w:tcPr>
          <w:p w14:paraId="3F9C3094" w14:textId="599DF994" w:rsidR="00E406E9" w:rsidRPr="00E406E9" w:rsidRDefault="00E406E9" w:rsidP="00E406E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406E9">
              <w:rPr>
                <w:rFonts w:ascii="Arial Narrow" w:hAnsi="Arial Narrow"/>
              </w:rPr>
              <w:t>100%</w:t>
            </w:r>
          </w:p>
        </w:tc>
        <w:tc>
          <w:tcPr>
            <w:tcW w:w="530" w:type="pct"/>
          </w:tcPr>
          <w:p w14:paraId="66006672" w14:textId="1C7C86DF" w:rsidR="00E406E9" w:rsidRPr="00E406E9" w:rsidRDefault="00E406E9" w:rsidP="00E406E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406E9">
              <w:rPr>
                <w:rFonts w:ascii="Arial Narrow" w:hAnsi="Arial Narrow"/>
              </w:rPr>
              <w:t>56,096</w:t>
            </w:r>
          </w:p>
        </w:tc>
        <w:tc>
          <w:tcPr>
            <w:tcW w:w="384" w:type="pct"/>
          </w:tcPr>
          <w:p w14:paraId="38670499" w14:textId="704EE643" w:rsidR="00E406E9" w:rsidRPr="00E406E9" w:rsidRDefault="00E406E9" w:rsidP="00E406E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406E9">
              <w:rPr>
                <w:rFonts w:ascii="Arial Narrow" w:hAnsi="Arial Narrow"/>
              </w:rPr>
              <w:t>1.00</w:t>
            </w:r>
          </w:p>
        </w:tc>
        <w:tc>
          <w:tcPr>
            <w:tcW w:w="527" w:type="pct"/>
          </w:tcPr>
          <w:p w14:paraId="63282B9C" w14:textId="1DE47C99" w:rsidR="00E406E9" w:rsidRPr="00E406E9" w:rsidRDefault="00E406E9" w:rsidP="00E406E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406E9">
              <w:rPr>
                <w:rFonts w:ascii="Arial Narrow" w:hAnsi="Arial Narrow"/>
              </w:rPr>
              <w:t>56,096</w:t>
            </w:r>
          </w:p>
        </w:tc>
      </w:tr>
      <w:tr w:rsidR="00E406E9" w:rsidRPr="00793A9C" w14:paraId="3CFA65EC" w14:textId="77777777" w:rsidTr="00E40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vMerge/>
          </w:tcPr>
          <w:p w14:paraId="71D4A9BD" w14:textId="77777777" w:rsidR="00E406E9" w:rsidRPr="00BE7EDD" w:rsidRDefault="00E406E9" w:rsidP="00E406E9">
            <w:pPr>
              <w:keepNext/>
              <w:keepLines/>
              <w:jc w:val="left"/>
              <w:rPr>
                <w:rFonts w:ascii="Arial Narrow" w:hAnsi="Arial Narrow"/>
              </w:rPr>
            </w:pPr>
          </w:p>
        </w:tc>
        <w:tc>
          <w:tcPr>
            <w:tcW w:w="529" w:type="pct"/>
            <w:vMerge/>
          </w:tcPr>
          <w:p w14:paraId="0680A9EE" w14:textId="77777777" w:rsidR="00E406E9" w:rsidRPr="00BE7EDD" w:rsidRDefault="00E406E9" w:rsidP="00E406E9">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491" w:type="pct"/>
            <w:noWrap/>
          </w:tcPr>
          <w:p w14:paraId="1103C317" w14:textId="65883493" w:rsidR="00E406E9" w:rsidRPr="006569D0" w:rsidRDefault="00E406E9" w:rsidP="00E406E9">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11C8E">
              <w:rPr>
                <w:rFonts w:ascii="Arial Narrow" w:hAnsi="Arial Narrow"/>
              </w:rPr>
              <w:t>Covers and Gap Sealers for Room AC</w:t>
            </w:r>
          </w:p>
        </w:tc>
        <w:tc>
          <w:tcPr>
            <w:tcW w:w="529" w:type="pct"/>
            <w:noWrap/>
          </w:tcPr>
          <w:p w14:paraId="58600299" w14:textId="618CAE8E" w:rsidR="00E406E9" w:rsidRPr="00E406E9" w:rsidRDefault="00E406E9" w:rsidP="00E406E9">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E406E9">
              <w:rPr>
                <w:rFonts w:ascii="Arial Narrow" w:hAnsi="Arial Narrow"/>
              </w:rPr>
              <w:t>1,956</w:t>
            </w:r>
          </w:p>
        </w:tc>
        <w:tc>
          <w:tcPr>
            <w:tcW w:w="481" w:type="pct"/>
          </w:tcPr>
          <w:p w14:paraId="76509F17" w14:textId="2143BFBC" w:rsidR="00E406E9" w:rsidRPr="00E406E9" w:rsidRDefault="00DA09F1" w:rsidP="00E406E9">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E406E9">
              <w:rPr>
                <w:rFonts w:ascii="Arial Narrow" w:hAnsi="Arial Narrow"/>
              </w:rPr>
              <w:t>1</w:t>
            </w:r>
            <w:r>
              <w:rPr>
                <w:rFonts w:ascii="Arial Narrow" w:hAnsi="Arial Narrow"/>
              </w:rPr>
              <w:t>00</w:t>
            </w:r>
            <w:r w:rsidR="00E406E9" w:rsidRPr="00E406E9">
              <w:rPr>
                <w:rFonts w:ascii="Arial Narrow" w:hAnsi="Arial Narrow"/>
              </w:rPr>
              <w:t>%</w:t>
            </w:r>
          </w:p>
        </w:tc>
        <w:tc>
          <w:tcPr>
            <w:tcW w:w="530" w:type="pct"/>
          </w:tcPr>
          <w:p w14:paraId="0DF42AB2" w14:textId="2DFB0FF9" w:rsidR="00E406E9" w:rsidRPr="00E406E9" w:rsidRDefault="00DA09F1" w:rsidP="00E406E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1,949</w:t>
            </w:r>
          </w:p>
        </w:tc>
        <w:tc>
          <w:tcPr>
            <w:tcW w:w="384" w:type="pct"/>
          </w:tcPr>
          <w:p w14:paraId="6B16B385" w14:textId="3E739906" w:rsidR="00E406E9" w:rsidRPr="00E406E9" w:rsidRDefault="00E406E9" w:rsidP="00E406E9">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E406E9">
              <w:rPr>
                <w:rFonts w:ascii="Arial Narrow" w:hAnsi="Arial Narrow"/>
              </w:rPr>
              <w:t>1.00</w:t>
            </w:r>
          </w:p>
        </w:tc>
        <w:tc>
          <w:tcPr>
            <w:tcW w:w="527" w:type="pct"/>
          </w:tcPr>
          <w:p w14:paraId="60F1F2BF" w14:textId="11BCB56F" w:rsidR="00E406E9" w:rsidRPr="00E406E9" w:rsidRDefault="00DA09F1" w:rsidP="00E406E9">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1,949</w:t>
            </w:r>
          </w:p>
        </w:tc>
      </w:tr>
      <w:tr w:rsidR="00E406E9" w:rsidRPr="00793A9C" w14:paraId="1AF11E21" w14:textId="77777777" w:rsidTr="00E406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pct"/>
            <w:gridSpan w:val="3"/>
          </w:tcPr>
          <w:p w14:paraId="41B4DE63" w14:textId="77777777" w:rsidR="00E406E9" w:rsidRPr="00434A88" w:rsidRDefault="00E406E9" w:rsidP="00E406E9">
            <w:pPr>
              <w:keepNext/>
              <w:keepLines/>
              <w:spacing w:before="0" w:after="0"/>
              <w:jc w:val="left"/>
              <w:rPr>
                <w:rFonts w:ascii="Arial Narrow" w:hAnsi="Arial Narrow"/>
                <w:b/>
                <w:bCs/>
              </w:rPr>
            </w:pPr>
            <w:r w:rsidRPr="007508F0">
              <w:rPr>
                <w:rFonts w:ascii="Arial Narrow" w:hAnsi="Arial Narrow"/>
                <w:b/>
                <w:color w:val="000000"/>
              </w:rPr>
              <w:t>Total</w:t>
            </w:r>
          </w:p>
        </w:tc>
        <w:tc>
          <w:tcPr>
            <w:tcW w:w="529" w:type="pct"/>
            <w:noWrap/>
          </w:tcPr>
          <w:p w14:paraId="52C45714" w14:textId="43AD87FC" w:rsidR="00E406E9" w:rsidRPr="00E406E9" w:rsidRDefault="00E406E9" w:rsidP="00E406E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E406E9">
              <w:rPr>
                <w:rFonts w:ascii="Arial Narrow" w:hAnsi="Arial Narrow"/>
                <w:b/>
                <w:bCs/>
              </w:rPr>
              <w:t>58,052</w:t>
            </w:r>
          </w:p>
        </w:tc>
        <w:tc>
          <w:tcPr>
            <w:tcW w:w="481" w:type="pct"/>
          </w:tcPr>
          <w:p w14:paraId="514D6F4F" w14:textId="0F891F1F" w:rsidR="00E406E9" w:rsidRPr="00E406E9" w:rsidRDefault="00DA09F1" w:rsidP="00E406E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E406E9">
              <w:rPr>
                <w:rFonts w:ascii="Arial Narrow" w:hAnsi="Arial Narrow"/>
                <w:b/>
                <w:bCs/>
              </w:rPr>
              <w:t>10</w:t>
            </w:r>
            <w:r>
              <w:rPr>
                <w:rFonts w:ascii="Arial Narrow" w:hAnsi="Arial Narrow"/>
                <w:b/>
                <w:bCs/>
              </w:rPr>
              <w:t>0</w:t>
            </w:r>
            <w:r w:rsidR="00E406E9" w:rsidRPr="00E406E9">
              <w:rPr>
                <w:rFonts w:ascii="Arial Narrow" w:hAnsi="Arial Narrow"/>
                <w:b/>
                <w:bCs/>
              </w:rPr>
              <w:t>%</w:t>
            </w:r>
          </w:p>
        </w:tc>
        <w:tc>
          <w:tcPr>
            <w:tcW w:w="530" w:type="pct"/>
          </w:tcPr>
          <w:p w14:paraId="22B409C2" w14:textId="12C7B6B3" w:rsidR="00E406E9" w:rsidRPr="00E406E9" w:rsidRDefault="00DA09F1" w:rsidP="00E406E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Pr>
                <w:rFonts w:ascii="Arial Narrow" w:hAnsi="Arial Narrow"/>
                <w:b/>
                <w:bCs/>
              </w:rPr>
              <w:t>58,045</w:t>
            </w:r>
          </w:p>
        </w:tc>
        <w:tc>
          <w:tcPr>
            <w:tcW w:w="384" w:type="pct"/>
          </w:tcPr>
          <w:p w14:paraId="6FE72C11" w14:textId="4A091D27" w:rsidR="00E406E9" w:rsidRPr="00E406E9" w:rsidRDefault="00E406E9" w:rsidP="00E406E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E406E9">
              <w:rPr>
                <w:rFonts w:ascii="Arial Narrow" w:hAnsi="Arial Narrow"/>
                <w:b/>
                <w:bCs/>
              </w:rPr>
              <w:t>1.00</w:t>
            </w:r>
          </w:p>
        </w:tc>
        <w:tc>
          <w:tcPr>
            <w:tcW w:w="527" w:type="pct"/>
          </w:tcPr>
          <w:p w14:paraId="12928B27" w14:textId="4F49C905" w:rsidR="00E406E9" w:rsidRPr="00E406E9" w:rsidRDefault="00D16A89" w:rsidP="00E406E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Pr>
                <w:rFonts w:ascii="Arial Narrow" w:hAnsi="Arial Narrow"/>
                <w:b/>
                <w:bCs/>
              </w:rPr>
              <w:t>58,045</w:t>
            </w:r>
          </w:p>
        </w:tc>
      </w:tr>
    </w:tbl>
    <w:p w14:paraId="2F1D8BFD" w14:textId="77777777" w:rsidR="00D96F5C" w:rsidRPr="00F65903" w:rsidRDefault="00D96F5C" w:rsidP="00D96F5C">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1B904500" w14:textId="77777777" w:rsidR="00D96F5C" w:rsidRPr="00F65903" w:rsidRDefault="00D96F5C" w:rsidP="00D96F5C">
      <w:pPr>
        <w:pStyle w:val="GraphFootnote"/>
        <w:rPr>
          <w:rFonts w:ascii="Arial" w:hAnsi="Arial" w:cs="Arial"/>
          <w:szCs w:val="18"/>
        </w:rPr>
      </w:pPr>
      <w:r w:rsidRPr="00F65903">
        <w:rPr>
          <w:rFonts w:ascii="Arial" w:hAnsi="Arial" w:cs="Arial"/>
          <w:szCs w:val="18"/>
        </w:rPr>
        <w:t xml:space="preserve">† A deemed value. Available on the SAG web site: </w:t>
      </w:r>
      <w:hyperlink r:id="rId27" w:history="1">
        <w:r w:rsidRPr="007E5284">
          <w:rPr>
            <w:rStyle w:val="Hyperlink"/>
            <w:rFonts w:cs="Arial"/>
            <w:sz w:val="18"/>
            <w:szCs w:val="18"/>
          </w:rPr>
          <w:t>https://www.ilsag.info/evaluator-ntg-recommendations-for-2023/</w:t>
        </w:r>
      </w:hyperlink>
      <w:r w:rsidRPr="00F65903">
        <w:rPr>
          <w:rFonts w:ascii="Arial" w:hAnsi="Arial" w:cs="Arial"/>
          <w:szCs w:val="18"/>
        </w:rPr>
        <w:t>.</w:t>
      </w:r>
    </w:p>
    <w:p w14:paraId="2893A688" w14:textId="7E3E457D" w:rsidR="008B2D1F" w:rsidRDefault="00D96F5C" w:rsidP="00D96F5C">
      <w:pPr>
        <w:rPr>
          <w:rFonts w:cs="Arial"/>
          <w:sz w:val="18"/>
          <w:szCs w:val="18"/>
        </w:rPr>
      </w:pPr>
      <w:r w:rsidRPr="00F65903">
        <w:rPr>
          <w:rFonts w:cs="Arial"/>
          <w:sz w:val="18"/>
          <w:szCs w:val="18"/>
        </w:rPr>
        <w:t xml:space="preserve">Source: </w:t>
      </w:r>
      <w:r>
        <w:rPr>
          <w:rFonts w:cs="Arial"/>
          <w:sz w:val="18"/>
          <w:szCs w:val="18"/>
        </w:rPr>
        <w:t>People’s</w:t>
      </w:r>
      <w:r w:rsidRPr="00F65903">
        <w:rPr>
          <w:rFonts w:cs="Arial"/>
          <w:sz w:val="18"/>
          <w:szCs w:val="18"/>
        </w:rPr>
        <w:t xml:space="preserve"> Gas tracking data and Guidehouse team analysis</w:t>
      </w:r>
      <w:r w:rsidR="00DB49CF">
        <w:rPr>
          <w:rFonts w:cs="Arial"/>
          <w:sz w:val="18"/>
          <w:szCs w:val="18"/>
        </w:rPr>
        <w:t>.</w:t>
      </w:r>
    </w:p>
    <w:p w14:paraId="6D51D944" w14:textId="77777777" w:rsidR="00951104" w:rsidRDefault="00951104">
      <w:pPr>
        <w:rPr>
          <w:rFonts w:cs="Arial"/>
          <w:b/>
          <w:bCs/>
          <w:iCs/>
          <w:sz w:val="28"/>
          <w:szCs w:val="26"/>
        </w:rPr>
      </w:pPr>
      <w:r>
        <w:br w:type="page"/>
      </w:r>
    </w:p>
    <w:p w14:paraId="6D2B47C1" w14:textId="01563574" w:rsidR="005C4E21" w:rsidRDefault="00F451FB" w:rsidP="005C4E21">
      <w:pPr>
        <w:pStyle w:val="Heading2"/>
      </w:pPr>
      <w:bookmarkStart w:id="71" w:name="_Toc163167418"/>
      <w:r w:rsidRPr="00F451FB">
        <w:lastRenderedPageBreak/>
        <w:t>Impact Analysis Findings and Recommendations</w:t>
      </w:r>
      <w:bookmarkEnd w:id="71"/>
    </w:p>
    <w:p w14:paraId="2365CEE9" w14:textId="5CEAC6C0" w:rsidR="006B1451" w:rsidRDefault="00153BF0" w:rsidP="006B1451">
      <w:pPr>
        <w:pStyle w:val="Heading3"/>
      </w:pPr>
      <w:r>
        <w:t>Impact Parameter Estimates</w:t>
      </w:r>
    </w:p>
    <w:p w14:paraId="6DF71AB7" w14:textId="77F221BD" w:rsidR="00153BF0" w:rsidRDefault="00015FE5" w:rsidP="00153BF0">
      <w:pPr>
        <w:pStyle w:val="BodyText"/>
      </w:pPr>
      <w:r>
        <w:fldChar w:fldCharType="begin"/>
      </w:r>
      <w:r>
        <w:instrText xml:space="preserve"> REF _Ref161154278 \h </w:instrText>
      </w:r>
      <w:r>
        <w:fldChar w:fldCharType="separate"/>
      </w:r>
      <w:r>
        <w:t xml:space="preserve">Table </w:t>
      </w:r>
      <w:r>
        <w:rPr>
          <w:noProof/>
        </w:rPr>
        <w:t>3</w:t>
      </w:r>
      <w:r>
        <w:noBreakHyphen/>
      </w:r>
      <w:r>
        <w:rPr>
          <w:noProof/>
        </w:rPr>
        <w:t>5</w:t>
      </w:r>
      <w:r>
        <w:fldChar w:fldCharType="end"/>
      </w:r>
      <w:r>
        <w:t xml:space="preserve"> </w:t>
      </w:r>
      <w:r w:rsidR="00153BF0" w:rsidRPr="00153BF0">
        <w:t xml:space="preserve">shows the unit </w:t>
      </w:r>
      <w:r w:rsidR="00951104">
        <w:t>t</w:t>
      </w:r>
      <w:r w:rsidR="003A1FC7" w:rsidRPr="00153BF0">
        <w:t>herm</w:t>
      </w:r>
      <w:r w:rsidR="00153BF0" w:rsidRPr="00153BF0">
        <w:t xml:space="preserve"> savings and realization rate findings by measure from </w:t>
      </w:r>
      <w:r w:rsidR="00647080">
        <w:t>the evaluation team’s</w:t>
      </w:r>
      <w:r w:rsidR="00153BF0" w:rsidRPr="00153BF0">
        <w:t xml:space="preserve"> review. The realization rate is the ratio of the verified savings to the </w:t>
      </w:r>
      <w:r w:rsidR="00647080">
        <w:t xml:space="preserve">gross </w:t>
      </w:r>
      <w:r w:rsidR="00153BF0" w:rsidRPr="00153BF0">
        <w:t xml:space="preserve">ex ante savings. Following </w:t>
      </w:r>
      <w:r w:rsidR="00647080">
        <w:fldChar w:fldCharType="begin"/>
      </w:r>
      <w:r w:rsidR="00647080">
        <w:instrText xml:space="preserve"> REF _Ref161154278 \h </w:instrText>
      </w:r>
      <w:r w:rsidR="00647080">
        <w:fldChar w:fldCharType="separate"/>
      </w:r>
      <w:r w:rsidR="00647080">
        <w:t xml:space="preserve">Table </w:t>
      </w:r>
      <w:r w:rsidR="00647080">
        <w:rPr>
          <w:noProof/>
        </w:rPr>
        <w:t>3</w:t>
      </w:r>
      <w:r w:rsidR="00647080">
        <w:noBreakHyphen/>
      </w:r>
      <w:r w:rsidR="00647080">
        <w:rPr>
          <w:noProof/>
        </w:rPr>
        <w:t>5</w:t>
      </w:r>
      <w:r w:rsidR="00647080">
        <w:fldChar w:fldCharType="end"/>
      </w:r>
      <w:r w:rsidR="00647080">
        <w:t>are</w:t>
      </w:r>
      <w:r w:rsidR="00153BF0" w:rsidRPr="00153BF0">
        <w:t xml:space="preserve"> findings and recommendations, including discussion of all measures with realization rates </w:t>
      </w:r>
      <w:r w:rsidR="00265605">
        <w:t>more</w:t>
      </w:r>
      <w:r w:rsidR="00153BF0" w:rsidRPr="00153BF0">
        <w:t xml:space="preserve"> or </w:t>
      </w:r>
      <w:r w:rsidR="00265605">
        <w:t>less than</w:t>
      </w:r>
      <w:r w:rsidR="00153BF0" w:rsidRPr="00153BF0">
        <w:t xml:space="preserve"> 100 percent. </w:t>
      </w:r>
      <w:r w:rsidR="00265605">
        <w:fldChar w:fldCharType="begin"/>
      </w:r>
      <w:r w:rsidR="00265605">
        <w:instrText xml:space="preserve"> REF _Ref65052649 \n \h </w:instrText>
      </w:r>
      <w:r w:rsidR="00265605">
        <w:fldChar w:fldCharType="separate"/>
      </w:r>
      <w:r w:rsidR="00265605">
        <w:t>Appendix A</w:t>
      </w:r>
      <w:r w:rsidR="00265605">
        <w:fldChar w:fldCharType="end"/>
      </w:r>
      <w:r w:rsidR="00153BF0" w:rsidRPr="00153BF0">
        <w:t xml:space="preserve"> provides a description of the impact analysis methodology.</w:t>
      </w:r>
    </w:p>
    <w:p w14:paraId="70D0DA2D" w14:textId="1F055483" w:rsidR="00015FE5" w:rsidRPr="00E8651B" w:rsidRDefault="00015FE5" w:rsidP="00015FE5">
      <w:pPr>
        <w:pStyle w:val="Caption"/>
      </w:pPr>
      <w:bookmarkStart w:id="72" w:name="_Ref161154278"/>
      <w:bookmarkStart w:id="73" w:name="_Toc163167308"/>
      <w:r>
        <w:t xml:space="preserve">Table </w:t>
      </w:r>
      <w:r w:rsidR="007625EA">
        <w:fldChar w:fldCharType="begin"/>
      </w:r>
      <w:r w:rsidR="007625EA">
        <w:instrText xml:space="preserve"> STYLEREF 1 \s </w:instrText>
      </w:r>
      <w:r w:rsidR="007625EA">
        <w:fldChar w:fldCharType="separate"/>
      </w:r>
      <w:r w:rsidR="00EF00FF">
        <w:rPr>
          <w:noProof/>
        </w:rPr>
        <w:t>3</w:t>
      </w:r>
      <w:r w:rsidR="007625EA">
        <w:rPr>
          <w:noProof/>
        </w:rPr>
        <w:fldChar w:fldCharType="end"/>
      </w:r>
      <w:r w:rsidR="00A74185">
        <w:noBreakHyphen/>
      </w:r>
      <w:r w:rsidR="007625EA">
        <w:fldChar w:fldCharType="begin"/>
      </w:r>
      <w:r w:rsidR="007625EA">
        <w:instrText xml:space="preserve"> SEQ Table \* ARABIC \s 1 </w:instrText>
      </w:r>
      <w:r w:rsidR="007625EA">
        <w:fldChar w:fldCharType="separate"/>
      </w:r>
      <w:r w:rsidR="00EF00FF">
        <w:rPr>
          <w:noProof/>
        </w:rPr>
        <w:t>5</w:t>
      </w:r>
      <w:r w:rsidR="007625EA">
        <w:rPr>
          <w:noProof/>
        </w:rPr>
        <w:fldChar w:fldCharType="end"/>
      </w:r>
      <w:bookmarkEnd w:id="72"/>
      <w:r>
        <w:t xml:space="preserve">. </w:t>
      </w:r>
      <w:r w:rsidR="006E07BA">
        <w:t xml:space="preserve">2023 </w:t>
      </w:r>
      <w:r w:rsidR="00CA6AAD">
        <w:t>PH</w:t>
      </w:r>
      <w:r w:rsidR="009908E4">
        <w:t>ES</w:t>
      </w:r>
      <w:r w:rsidR="006E07BA">
        <w:t xml:space="preserve"> Program </w:t>
      </w:r>
      <w:r w:rsidRPr="00015FE5">
        <w:t>Verified Gross Savings Parameters</w:t>
      </w:r>
      <w:bookmarkEnd w:id="73"/>
    </w:p>
    <w:tbl>
      <w:tblPr>
        <w:tblStyle w:val="EnergyTable"/>
        <w:tblpPr w:leftFromText="180" w:rightFromText="180" w:vertAnchor="text" w:tblpXSpec="center" w:tblpY="1"/>
        <w:tblOverlap w:val="never"/>
        <w:tblW w:w="5000" w:type="pct"/>
        <w:jc w:val="left"/>
        <w:tblLook w:val="04A0" w:firstRow="1" w:lastRow="0" w:firstColumn="1" w:lastColumn="0" w:noHBand="0" w:noVBand="1"/>
      </w:tblPr>
      <w:tblGrid>
        <w:gridCol w:w="2332"/>
        <w:gridCol w:w="658"/>
        <w:gridCol w:w="1230"/>
        <w:gridCol w:w="1230"/>
        <w:gridCol w:w="1109"/>
        <w:gridCol w:w="2801"/>
      </w:tblGrid>
      <w:tr w:rsidR="00015FE5" w:rsidRPr="00E8651B" w14:paraId="113D10D2" w14:textId="77777777" w:rsidTr="00015FE5">
        <w:trPr>
          <w:cnfStyle w:val="100000000000" w:firstRow="1" w:lastRow="0" w:firstColumn="0" w:lastColumn="0" w:oddVBand="0" w:evenVBand="0" w:oddHBand="0" w:evenHBand="0" w:firstRowFirstColumn="0" w:firstRowLastColumn="0" w:lastRowFirstColumn="0" w:lastRowLastColumn="0"/>
          <w:trHeight w:val="729"/>
          <w:jc w:val="left"/>
        </w:trPr>
        <w:tc>
          <w:tcPr>
            <w:cnfStyle w:val="001000000000" w:firstRow="0" w:lastRow="0" w:firstColumn="1" w:lastColumn="0" w:oddVBand="0" w:evenVBand="0" w:oddHBand="0" w:evenHBand="0" w:firstRowFirstColumn="0" w:firstRowLastColumn="0" w:lastRowFirstColumn="0" w:lastRowLastColumn="0"/>
            <w:tcW w:w="1246" w:type="pct"/>
          </w:tcPr>
          <w:p w14:paraId="174EEE3B" w14:textId="77777777" w:rsidR="00015FE5" w:rsidRPr="003602DB" w:rsidRDefault="00015FE5" w:rsidP="00554E01">
            <w:pPr>
              <w:keepNext/>
              <w:keepLines/>
              <w:spacing w:before="60" w:after="60"/>
              <w:jc w:val="left"/>
              <w:rPr>
                <w:rFonts w:ascii="Arial Narrow" w:hAnsi="Arial Narrow"/>
                <w:b w:val="0"/>
                <w:bCs/>
                <w:color w:val="FFFFFF"/>
              </w:rPr>
            </w:pPr>
            <w:r w:rsidRPr="003602DB">
              <w:rPr>
                <w:rFonts w:ascii="Arial Narrow" w:hAnsi="Arial Narrow"/>
                <w:b w:val="0"/>
                <w:bCs/>
                <w:color w:val="FFFFFF"/>
              </w:rPr>
              <w:t>Measure</w:t>
            </w:r>
          </w:p>
        </w:tc>
        <w:tc>
          <w:tcPr>
            <w:tcW w:w="351" w:type="pct"/>
          </w:tcPr>
          <w:p w14:paraId="4A161271" w14:textId="77777777" w:rsidR="00015FE5" w:rsidRPr="00254ABE" w:rsidRDefault="00015FE5" w:rsidP="00554E01">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254ABE">
              <w:rPr>
                <w:rFonts w:ascii="Arial Narrow" w:hAnsi="Arial Narrow"/>
                <w:b w:val="0"/>
                <w:bCs/>
                <w:color w:val="FFFFFF"/>
              </w:rPr>
              <w:t>Unit Basis</w:t>
            </w:r>
          </w:p>
        </w:tc>
        <w:tc>
          <w:tcPr>
            <w:tcW w:w="657" w:type="pct"/>
          </w:tcPr>
          <w:p w14:paraId="4BCE5E0E" w14:textId="77777777" w:rsidR="00015FE5" w:rsidRPr="003602DB" w:rsidRDefault="00015FE5" w:rsidP="00554E01">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3602DB">
              <w:rPr>
                <w:rFonts w:ascii="Arial Narrow" w:hAnsi="Arial Narrow"/>
                <w:b w:val="0"/>
                <w:bCs/>
                <w:color w:val="FFFFFF"/>
              </w:rPr>
              <w:t>Ex Ante Gross (therms/unit)</w:t>
            </w:r>
          </w:p>
        </w:tc>
        <w:tc>
          <w:tcPr>
            <w:tcW w:w="657" w:type="pct"/>
          </w:tcPr>
          <w:p w14:paraId="46FB133B" w14:textId="77777777" w:rsidR="00015FE5" w:rsidRPr="003602DB" w:rsidRDefault="00015FE5" w:rsidP="00554E01">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3602DB">
              <w:rPr>
                <w:rFonts w:ascii="Arial Narrow" w:hAnsi="Arial Narrow"/>
                <w:b w:val="0"/>
                <w:bCs/>
                <w:color w:val="FFFFFF"/>
              </w:rPr>
              <w:t>Verified Gross (therms/unit)</w:t>
            </w:r>
          </w:p>
        </w:tc>
        <w:tc>
          <w:tcPr>
            <w:tcW w:w="592" w:type="pct"/>
          </w:tcPr>
          <w:p w14:paraId="291D979A" w14:textId="77777777" w:rsidR="00015FE5" w:rsidRPr="00DF2E8A" w:rsidRDefault="00015FE5" w:rsidP="00554E01">
            <w:pPr>
              <w:keepNext/>
              <w:keepLines/>
              <w:spacing w:before="60" w:after="60"/>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Realization Rate</w:t>
            </w:r>
          </w:p>
        </w:tc>
        <w:tc>
          <w:tcPr>
            <w:tcW w:w="1496" w:type="pct"/>
          </w:tcPr>
          <w:p w14:paraId="6F4DA843" w14:textId="77777777" w:rsidR="00015FE5" w:rsidRPr="00DF2E8A" w:rsidRDefault="00015FE5" w:rsidP="00554E01">
            <w:pPr>
              <w:keepNext/>
              <w:keepLines/>
              <w:spacing w:before="60" w:after="60"/>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Data Source(s)</w:t>
            </w:r>
          </w:p>
        </w:tc>
      </w:tr>
      <w:tr w:rsidR="00015FE5" w:rsidRPr="00E66083" w14:paraId="667374B7" w14:textId="77777777" w:rsidTr="00015FE5">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1F2966B9" w14:textId="77777777" w:rsidR="00015FE5" w:rsidRPr="00CC26A1" w:rsidRDefault="00015FE5" w:rsidP="00554E01">
            <w:pPr>
              <w:keepNext/>
              <w:keepLines/>
              <w:jc w:val="left"/>
              <w:rPr>
                <w:rFonts w:ascii="Arial Narrow" w:hAnsi="Arial Narrow"/>
              </w:rPr>
            </w:pPr>
            <w:r w:rsidRPr="00CC26A1">
              <w:rPr>
                <w:rFonts w:ascii="Arial Narrow" w:hAnsi="Arial Narrow"/>
              </w:rPr>
              <w:t>Boiler Tune Up</w:t>
            </w:r>
          </w:p>
        </w:tc>
        <w:tc>
          <w:tcPr>
            <w:tcW w:w="351" w:type="pct"/>
          </w:tcPr>
          <w:p w14:paraId="125697C2" w14:textId="77777777" w:rsidR="00015FE5" w:rsidRPr="00CC26A1" w:rsidRDefault="00015FE5" w:rsidP="00554E0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Unit</w:t>
            </w:r>
          </w:p>
        </w:tc>
        <w:tc>
          <w:tcPr>
            <w:tcW w:w="657" w:type="pct"/>
          </w:tcPr>
          <w:p w14:paraId="1F08AB12" w14:textId="77777777" w:rsidR="00015FE5" w:rsidRPr="00CC26A1" w:rsidRDefault="00015FE5" w:rsidP="00554E0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Varies</w:t>
            </w:r>
          </w:p>
        </w:tc>
        <w:tc>
          <w:tcPr>
            <w:tcW w:w="657" w:type="pct"/>
          </w:tcPr>
          <w:p w14:paraId="2A9790DB" w14:textId="77777777" w:rsidR="00015FE5" w:rsidRPr="00CC26A1" w:rsidRDefault="00015FE5" w:rsidP="00554E0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C26A1">
              <w:rPr>
                <w:rFonts w:ascii="Arial Narrow" w:hAnsi="Arial Narrow"/>
              </w:rPr>
              <w:t>Varies</w:t>
            </w:r>
          </w:p>
        </w:tc>
        <w:tc>
          <w:tcPr>
            <w:tcW w:w="592" w:type="pct"/>
          </w:tcPr>
          <w:p w14:paraId="139CE7B2" w14:textId="160A1C04" w:rsidR="00015FE5" w:rsidRPr="00CC26A1" w:rsidRDefault="00015FE5" w:rsidP="00554E01">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C26A1">
              <w:rPr>
                <w:rFonts w:ascii="Arial Narrow" w:hAnsi="Arial Narrow"/>
              </w:rPr>
              <w:t>10</w:t>
            </w:r>
            <w:r w:rsidR="00581237">
              <w:rPr>
                <w:rFonts w:ascii="Arial Narrow" w:hAnsi="Arial Narrow"/>
              </w:rPr>
              <w:t>0</w:t>
            </w:r>
            <w:r w:rsidRPr="00CC26A1">
              <w:rPr>
                <w:rFonts w:ascii="Arial Narrow" w:hAnsi="Arial Narrow"/>
              </w:rPr>
              <w:t>%</w:t>
            </w:r>
          </w:p>
        </w:tc>
        <w:tc>
          <w:tcPr>
            <w:tcW w:w="1496" w:type="pct"/>
          </w:tcPr>
          <w:p w14:paraId="05714BBE" w14:textId="77777777" w:rsidR="00015FE5" w:rsidRPr="00CC26A1" w:rsidRDefault="00015FE5" w:rsidP="00554E0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C26A1">
              <w:rPr>
                <w:rFonts w:ascii="Arial Narrow" w:hAnsi="Arial Narrow"/>
              </w:rPr>
              <w:t>Illinois TRM, v11.0†, Section 4.4.2 and PTD*</w:t>
            </w:r>
          </w:p>
        </w:tc>
      </w:tr>
      <w:tr w:rsidR="00015FE5" w:rsidRPr="00E66083" w14:paraId="649886B1" w14:textId="77777777" w:rsidTr="00015FE5">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6" w:type="pct"/>
          </w:tcPr>
          <w:p w14:paraId="5377C922" w14:textId="77777777" w:rsidR="00015FE5" w:rsidRPr="00CC26A1" w:rsidRDefault="00015FE5" w:rsidP="00554E01">
            <w:pPr>
              <w:keepNext/>
              <w:keepLines/>
              <w:jc w:val="left"/>
              <w:rPr>
                <w:rFonts w:ascii="Arial Narrow" w:hAnsi="Arial Narrow"/>
              </w:rPr>
            </w:pPr>
            <w:r w:rsidRPr="00CC26A1">
              <w:rPr>
                <w:rFonts w:ascii="Arial Narrow" w:hAnsi="Arial Narrow"/>
              </w:rPr>
              <w:t xml:space="preserve">Covers and Gap Sealers for Room AC </w:t>
            </w:r>
          </w:p>
        </w:tc>
        <w:tc>
          <w:tcPr>
            <w:tcW w:w="351" w:type="pct"/>
          </w:tcPr>
          <w:p w14:paraId="356BF086" w14:textId="77777777" w:rsidR="00015FE5" w:rsidRPr="00CC26A1" w:rsidRDefault="00015FE5" w:rsidP="00554E0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Unit</w:t>
            </w:r>
          </w:p>
        </w:tc>
        <w:tc>
          <w:tcPr>
            <w:tcW w:w="657" w:type="pct"/>
          </w:tcPr>
          <w:p w14:paraId="08F70FFC" w14:textId="77777777" w:rsidR="00015FE5" w:rsidRPr="00CC26A1" w:rsidRDefault="00015FE5" w:rsidP="00554E0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Varies</w:t>
            </w:r>
          </w:p>
        </w:tc>
        <w:tc>
          <w:tcPr>
            <w:tcW w:w="657" w:type="pct"/>
          </w:tcPr>
          <w:p w14:paraId="092CFF15" w14:textId="77777777" w:rsidR="00015FE5" w:rsidRPr="00CC26A1" w:rsidRDefault="00015FE5" w:rsidP="00554E0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CC26A1">
              <w:rPr>
                <w:rFonts w:ascii="Arial Narrow" w:hAnsi="Arial Narrow"/>
              </w:rPr>
              <w:t>Varies</w:t>
            </w:r>
          </w:p>
        </w:tc>
        <w:tc>
          <w:tcPr>
            <w:tcW w:w="592" w:type="pct"/>
          </w:tcPr>
          <w:p w14:paraId="1E427583" w14:textId="7EB7E0E8" w:rsidR="00015FE5" w:rsidRPr="00CC26A1" w:rsidRDefault="00D16A89" w:rsidP="00554E01">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C26A1">
              <w:rPr>
                <w:rFonts w:ascii="Arial Narrow" w:hAnsi="Arial Narrow"/>
              </w:rPr>
              <w:t>1</w:t>
            </w:r>
            <w:r>
              <w:rPr>
                <w:rFonts w:ascii="Arial Narrow" w:hAnsi="Arial Narrow"/>
              </w:rPr>
              <w:t>00</w:t>
            </w:r>
            <w:r w:rsidR="00015FE5" w:rsidRPr="00CC26A1">
              <w:rPr>
                <w:rFonts w:ascii="Arial Narrow" w:hAnsi="Arial Narrow"/>
              </w:rPr>
              <w:t>%</w:t>
            </w:r>
          </w:p>
        </w:tc>
        <w:tc>
          <w:tcPr>
            <w:tcW w:w="1496" w:type="pct"/>
          </w:tcPr>
          <w:p w14:paraId="76A2F4DC" w14:textId="77777777" w:rsidR="00015FE5" w:rsidRPr="00CC26A1" w:rsidRDefault="00015FE5" w:rsidP="00554E0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C26A1">
              <w:rPr>
                <w:rFonts w:ascii="Arial Narrow" w:hAnsi="Arial Narrow"/>
              </w:rPr>
              <w:t>Illinois TRM, v11.0†, Section 4.4.38 and PTD*</w:t>
            </w:r>
          </w:p>
        </w:tc>
      </w:tr>
    </w:tbl>
    <w:p w14:paraId="77A919BD" w14:textId="77777777" w:rsidR="00015FE5" w:rsidRPr="00F65903" w:rsidRDefault="00015FE5" w:rsidP="00015FE5">
      <w:pPr>
        <w:pStyle w:val="GraphFootnote"/>
        <w:keepNext/>
        <w:keepLines/>
        <w:rPr>
          <w:rFonts w:ascii="Arial" w:hAnsi="Arial" w:cs="Arial"/>
          <w:szCs w:val="18"/>
        </w:rPr>
      </w:pPr>
      <w:r w:rsidRPr="00F65903">
        <w:rPr>
          <w:rFonts w:ascii="Arial" w:hAnsi="Arial" w:cs="Arial"/>
          <w:szCs w:val="18"/>
        </w:rPr>
        <w:t>* Program Tracking Data (PTD) provided by Peoples Gas and North Shore Gas; extract dated January 30, 202</w:t>
      </w:r>
      <w:r>
        <w:rPr>
          <w:rFonts w:ascii="Arial" w:hAnsi="Arial" w:cs="Arial"/>
          <w:szCs w:val="18"/>
        </w:rPr>
        <w:t>4</w:t>
      </w:r>
      <w:r w:rsidRPr="00F65903">
        <w:rPr>
          <w:rFonts w:ascii="Arial" w:hAnsi="Arial" w:cs="Arial"/>
          <w:szCs w:val="18"/>
        </w:rPr>
        <w:t>.</w:t>
      </w:r>
    </w:p>
    <w:p w14:paraId="1085109D" w14:textId="0957DDB4" w:rsidR="00EC336A" w:rsidRDefault="00015FE5" w:rsidP="003B1AEC">
      <w:pPr>
        <w:pStyle w:val="GraphFootnote"/>
        <w:keepNext/>
        <w:keepLines/>
        <w:rPr>
          <w:rFonts w:cs="Arial"/>
          <w:szCs w:val="18"/>
        </w:rPr>
      </w:pPr>
      <w:r w:rsidRPr="00F65903">
        <w:rPr>
          <w:rFonts w:ascii="Arial" w:hAnsi="Arial" w:cs="Arial"/>
          <w:szCs w:val="18"/>
        </w:rPr>
        <w:t xml:space="preserve">† State of Illinois Technical Reference Manual version </w:t>
      </w:r>
      <w:r>
        <w:rPr>
          <w:rFonts w:ascii="Arial" w:hAnsi="Arial" w:cs="Arial"/>
          <w:szCs w:val="18"/>
        </w:rPr>
        <w:t>11</w:t>
      </w:r>
      <w:r w:rsidRPr="00F65903">
        <w:rPr>
          <w:rFonts w:ascii="Arial" w:hAnsi="Arial" w:cs="Arial"/>
          <w:szCs w:val="18"/>
        </w:rPr>
        <w:t xml:space="preserve">.0 from </w:t>
      </w:r>
      <w:hyperlink r:id="rId28" w:history="1">
        <w:r w:rsidRPr="00F65903">
          <w:rPr>
            <w:rStyle w:val="Hyperlink"/>
            <w:rFonts w:cs="Arial"/>
            <w:sz w:val="18"/>
            <w:szCs w:val="18"/>
          </w:rPr>
          <w:t>http://www.ilsag.info/technical-reference-manual.html</w:t>
        </w:r>
      </w:hyperlink>
      <w:r w:rsidRPr="00F65903">
        <w:rPr>
          <w:rFonts w:ascii="Arial" w:hAnsi="Arial" w:cs="Arial"/>
          <w:szCs w:val="18"/>
        </w:rPr>
        <w:t>.</w:t>
      </w:r>
    </w:p>
    <w:p w14:paraId="30B2853E" w14:textId="0A3E7B90" w:rsidR="00581237" w:rsidRDefault="00D32757" w:rsidP="00D32757">
      <w:pPr>
        <w:pStyle w:val="Heading3"/>
      </w:pPr>
      <w:r>
        <w:t>Findings and Recommendations</w:t>
      </w:r>
    </w:p>
    <w:p w14:paraId="5069D324" w14:textId="3035AA1A" w:rsidR="00D32757" w:rsidRPr="0023768B" w:rsidRDefault="00D32757" w:rsidP="00D32757">
      <w:pPr>
        <w:spacing w:before="240" w:line="264" w:lineRule="auto"/>
        <w:rPr>
          <w:bCs/>
          <w:szCs w:val="24"/>
        </w:rPr>
      </w:pPr>
      <w:r w:rsidRPr="00915A79">
        <w:rPr>
          <w:b/>
          <w:szCs w:val="24"/>
        </w:rPr>
        <w:t xml:space="preserve">Finding </w:t>
      </w:r>
      <w:r w:rsidR="00A47672">
        <w:rPr>
          <w:b/>
          <w:szCs w:val="24"/>
        </w:rPr>
        <w:t>8</w:t>
      </w:r>
      <w:r w:rsidRPr="00915A79">
        <w:rPr>
          <w:b/>
          <w:szCs w:val="24"/>
        </w:rPr>
        <w:t>.</w:t>
      </w:r>
      <w:r>
        <w:rPr>
          <w:b/>
          <w:szCs w:val="24"/>
        </w:rPr>
        <w:t xml:space="preserve"> </w:t>
      </w:r>
      <w:r w:rsidRPr="0023768B">
        <w:rPr>
          <w:bCs/>
          <w:szCs w:val="24"/>
        </w:rPr>
        <w:t xml:space="preserve">For </w:t>
      </w:r>
      <w:r w:rsidR="00C94DE9">
        <w:rPr>
          <w:bCs/>
          <w:szCs w:val="24"/>
        </w:rPr>
        <w:t>two</w:t>
      </w:r>
      <w:r>
        <w:rPr>
          <w:bCs/>
          <w:szCs w:val="24"/>
        </w:rPr>
        <w:t xml:space="preserve"> out of </w:t>
      </w:r>
      <w:r w:rsidR="00C94DE9">
        <w:rPr>
          <w:bCs/>
          <w:szCs w:val="24"/>
        </w:rPr>
        <w:t>three</w:t>
      </w:r>
      <w:r>
        <w:rPr>
          <w:bCs/>
          <w:szCs w:val="24"/>
        </w:rPr>
        <w:t xml:space="preserve"> instances for </w:t>
      </w:r>
      <w:r w:rsidR="00945DF4">
        <w:rPr>
          <w:bCs/>
          <w:szCs w:val="24"/>
        </w:rPr>
        <w:t xml:space="preserve">the </w:t>
      </w:r>
      <w:r w:rsidRPr="00266089">
        <w:rPr>
          <w:bCs/>
          <w:szCs w:val="24"/>
        </w:rPr>
        <w:t>AC Cover and Gap Sealer</w:t>
      </w:r>
      <w:r>
        <w:rPr>
          <w:bCs/>
          <w:szCs w:val="24"/>
        </w:rPr>
        <w:t xml:space="preserve"> measure, the </w:t>
      </w:r>
      <w:r w:rsidR="003B1AEC">
        <w:rPr>
          <w:bCs/>
          <w:szCs w:val="24"/>
        </w:rPr>
        <w:t>p</w:t>
      </w:r>
      <w:r>
        <w:rPr>
          <w:bCs/>
          <w:szCs w:val="24"/>
        </w:rPr>
        <w:t xml:space="preserve">rogram </w:t>
      </w:r>
      <w:r w:rsidR="003B1AEC">
        <w:rPr>
          <w:bCs/>
          <w:szCs w:val="24"/>
        </w:rPr>
        <w:t>d</w:t>
      </w:r>
      <w:r>
        <w:rPr>
          <w:bCs/>
          <w:szCs w:val="24"/>
        </w:rPr>
        <w:t xml:space="preserve">ata did not report Number of Floors, </w:t>
      </w:r>
      <w:r w:rsidR="00945DF4">
        <w:rPr>
          <w:bCs/>
          <w:szCs w:val="24"/>
        </w:rPr>
        <w:t>needed to</w:t>
      </w:r>
      <w:r>
        <w:rPr>
          <w:bCs/>
          <w:szCs w:val="24"/>
        </w:rPr>
        <w:t xml:space="preserve"> determin</w:t>
      </w:r>
      <w:r w:rsidR="00945DF4">
        <w:rPr>
          <w:bCs/>
          <w:szCs w:val="24"/>
        </w:rPr>
        <w:t xml:space="preserve">e the </w:t>
      </w:r>
      <w:r w:rsidR="003B1AEC">
        <w:rPr>
          <w:bCs/>
          <w:szCs w:val="24"/>
        </w:rPr>
        <w:t>d</w:t>
      </w:r>
      <w:r>
        <w:rPr>
          <w:bCs/>
          <w:szCs w:val="24"/>
        </w:rPr>
        <w:t xml:space="preserve">eemed </w:t>
      </w:r>
      <w:r w:rsidR="003B1AEC">
        <w:rPr>
          <w:bCs/>
          <w:szCs w:val="24"/>
        </w:rPr>
        <w:t>s</w:t>
      </w:r>
      <w:r>
        <w:rPr>
          <w:bCs/>
          <w:szCs w:val="24"/>
        </w:rPr>
        <w:t>avings</w:t>
      </w:r>
      <w:r w:rsidR="00945DF4">
        <w:rPr>
          <w:bCs/>
          <w:szCs w:val="24"/>
        </w:rPr>
        <w:t>,</w:t>
      </w:r>
      <w:r>
        <w:rPr>
          <w:bCs/>
          <w:szCs w:val="24"/>
        </w:rPr>
        <w:t xml:space="preserve"> consistent with the IL-TRM. The evaluation team </w:t>
      </w:r>
      <w:r w:rsidR="00377B5D">
        <w:rPr>
          <w:bCs/>
          <w:szCs w:val="24"/>
        </w:rPr>
        <w:t xml:space="preserve">back calculated </w:t>
      </w:r>
      <w:r w:rsidR="003E7DF3">
        <w:rPr>
          <w:bCs/>
          <w:szCs w:val="24"/>
        </w:rPr>
        <w:t>the number of floors</w:t>
      </w:r>
      <w:r>
        <w:rPr>
          <w:bCs/>
          <w:szCs w:val="24"/>
        </w:rPr>
        <w:t xml:space="preserve"> to replicate the ex ante savings. </w:t>
      </w:r>
    </w:p>
    <w:p w14:paraId="5FBBE4C2" w14:textId="44D4B8C1" w:rsidR="00D32757" w:rsidRDefault="00D32757" w:rsidP="00D32757">
      <w:pPr>
        <w:tabs>
          <w:tab w:val="left" w:pos="720"/>
        </w:tabs>
        <w:spacing w:before="240" w:line="264" w:lineRule="auto"/>
        <w:ind w:left="900" w:hanging="360"/>
      </w:pPr>
      <w:r w:rsidRPr="00BB5CF7">
        <w:rPr>
          <w:b/>
          <w:szCs w:val="24"/>
        </w:rPr>
        <w:t>Recommendation</w:t>
      </w:r>
      <w:r w:rsidRPr="00BB5CF7">
        <w:rPr>
          <w:b/>
          <w:bCs/>
        </w:rPr>
        <w:t xml:space="preserve"> </w:t>
      </w:r>
      <w:r w:rsidR="00A47672">
        <w:rPr>
          <w:b/>
          <w:bCs/>
        </w:rPr>
        <w:t>8</w:t>
      </w:r>
      <w:r w:rsidRPr="00BB5CF7">
        <w:rPr>
          <w:b/>
          <w:bCs/>
        </w:rPr>
        <w:t>.</w:t>
      </w:r>
      <w:r>
        <w:rPr>
          <w:b/>
          <w:bCs/>
        </w:rPr>
        <w:t xml:space="preserve"> </w:t>
      </w:r>
      <w:r w:rsidR="00B1391E" w:rsidRPr="004A2A98">
        <w:t xml:space="preserve">Ensure that all the algorithm inputs are reported in the </w:t>
      </w:r>
      <w:r w:rsidR="003B1AEC">
        <w:t>p</w:t>
      </w:r>
      <w:r w:rsidR="00B1391E" w:rsidRPr="004A2A98">
        <w:t xml:space="preserve">rogram </w:t>
      </w:r>
      <w:r w:rsidR="003B1AEC">
        <w:t>d</w:t>
      </w:r>
      <w:r w:rsidR="00B1391E" w:rsidRPr="004A2A98">
        <w:t>ata</w:t>
      </w:r>
      <w:r w:rsidR="003B1AEC">
        <w:t xml:space="preserve"> for this measure</w:t>
      </w:r>
      <w:r w:rsidR="00B1391E" w:rsidRPr="004A2A98">
        <w:t>.</w:t>
      </w:r>
    </w:p>
    <w:p w14:paraId="755F0277" w14:textId="7B54166F" w:rsidR="00E96054" w:rsidRDefault="00740836" w:rsidP="0030238F">
      <w:pPr>
        <w:pStyle w:val="Heading5"/>
      </w:pPr>
      <w:bookmarkStart w:id="74" w:name="_Ref65052649"/>
      <w:bookmarkStart w:id="75" w:name="_Ref65054436"/>
      <w:bookmarkStart w:id="76" w:name="_Ref65054442"/>
      <w:bookmarkStart w:id="77" w:name="_Toc163167419"/>
      <w:r>
        <w:lastRenderedPageBreak/>
        <w:t>Impact Analysis Methodology</w:t>
      </w:r>
      <w:bookmarkEnd w:id="74"/>
      <w:bookmarkEnd w:id="75"/>
      <w:bookmarkEnd w:id="76"/>
      <w:bookmarkEnd w:id="77"/>
    </w:p>
    <w:p w14:paraId="18C0A38C" w14:textId="77777777" w:rsidR="007A6F9F" w:rsidRDefault="007A6F9F" w:rsidP="007A6F9F">
      <w:r w:rsidRPr="1C32C6E5">
        <w:t xml:space="preserve">The evaluation team </w:t>
      </w:r>
      <w:r>
        <w:t xml:space="preserve">used the same impact methodology for each component. Verified gross savings were </w:t>
      </w:r>
      <w:r w:rsidRPr="1C32C6E5">
        <w:t xml:space="preserve">determined for each program measure by: </w:t>
      </w:r>
    </w:p>
    <w:p w14:paraId="314EDEE4" w14:textId="32DE7442" w:rsidR="007A6F9F" w:rsidRDefault="007A6F9F" w:rsidP="007A6F9F">
      <w:pPr>
        <w:pStyle w:val="ListParagraph"/>
        <w:numPr>
          <w:ilvl w:val="0"/>
          <w:numId w:val="37"/>
        </w:numPr>
      </w:pPr>
      <w:r w:rsidRPr="1C32C6E5">
        <w:t>Reviewing the savings algorithm inputs in the measure workbook for agreement with the IL-TRM v1</w:t>
      </w:r>
      <w:r>
        <w:t>1</w:t>
      </w:r>
      <w:r w:rsidRPr="1C32C6E5">
        <w:t>.0 and IL-TRM Errata, where applicable.</w:t>
      </w:r>
    </w:p>
    <w:p w14:paraId="39C9B109" w14:textId="77777777" w:rsidR="007A6F9F" w:rsidRDefault="007A6F9F" w:rsidP="007A6F9F">
      <w:pPr>
        <w:pStyle w:val="ListParagraph"/>
        <w:numPr>
          <w:ilvl w:val="0"/>
          <w:numId w:val="37"/>
        </w:numPr>
      </w:pPr>
      <w:r w:rsidRPr="1C32C6E5">
        <w:t>Validating the savings algorithm was applied correctly.</w:t>
      </w:r>
    </w:p>
    <w:p w14:paraId="099988CE" w14:textId="09FAD5A6" w:rsidR="007A6F9F" w:rsidRDefault="007A6F9F" w:rsidP="007A6F9F">
      <w:pPr>
        <w:pStyle w:val="ListParagraph"/>
        <w:numPr>
          <w:ilvl w:val="0"/>
          <w:numId w:val="37"/>
        </w:numPr>
      </w:pPr>
      <w:r w:rsidRPr="1C32C6E5">
        <w:t xml:space="preserve">Cross-checking per-unit savings values in the program tracking data with the verified values in the measure workbook or in Guidehouse’s calculations if the workbook did not agree with the IL-TRM </w:t>
      </w:r>
      <w:r>
        <w:t>v11.0</w:t>
      </w:r>
      <w:r w:rsidRPr="1C32C6E5">
        <w:t>.</w:t>
      </w:r>
    </w:p>
    <w:p w14:paraId="6221F4D7" w14:textId="2C614B7D" w:rsidR="007A6F9F" w:rsidRDefault="007A6F9F" w:rsidP="007A6F9F">
      <w:pPr>
        <w:pStyle w:val="ListParagraph"/>
        <w:numPr>
          <w:ilvl w:val="0"/>
          <w:numId w:val="37"/>
        </w:numPr>
      </w:pPr>
      <w:r w:rsidRPr="1C32C6E5">
        <w:t xml:space="preserve">Multiplying the verified per-unit savings value by the quantity reported in the tracking data. The team calculated verified net savings by multiplying the verified gross savings estimates by a NTG ratio. In </w:t>
      </w:r>
      <w:r>
        <w:t xml:space="preserve">Program Year </w:t>
      </w:r>
      <w:r w:rsidRPr="1C32C6E5">
        <w:t>202</w:t>
      </w:r>
      <w:r w:rsidR="00D330AB">
        <w:t>3</w:t>
      </w:r>
      <w:r w:rsidRPr="1C32C6E5">
        <w:t>, NTG estimates used to calculate the net verified savings were based on past evaluation research and defined by a consensus process through the Illinois SAG.</w:t>
      </w:r>
    </w:p>
    <w:p w14:paraId="4BBACA2D" w14:textId="3F88B2EA" w:rsidR="007A6F9F" w:rsidRPr="00306063" w:rsidRDefault="007A6F9F" w:rsidP="007A6F9F">
      <w:pPr>
        <w:pStyle w:val="ListParagraph"/>
        <w:numPr>
          <w:ilvl w:val="0"/>
          <w:numId w:val="37"/>
        </w:numPr>
      </w:pPr>
      <w:r>
        <w:t>Guidehouse sourced methodologies and assumptions from the Illinois IL-TRM v1</w:t>
      </w:r>
      <w:r w:rsidR="00D330AB">
        <w:t>1</w:t>
      </w:r>
      <w:r>
        <w:t>.0 and the final 202</w:t>
      </w:r>
      <w:r w:rsidR="00D330AB">
        <w:t>3</w:t>
      </w:r>
      <w:r>
        <w:t xml:space="preserve"> tracking data.</w:t>
      </w:r>
    </w:p>
    <w:p w14:paraId="77B7CA0E" w14:textId="38CE9C2C" w:rsidR="007A6F9F" w:rsidRDefault="007A6F9F" w:rsidP="007A6F9F">
      <w:pPr>
        <w:pStyle w:val="BodyText"/>
      </w:pPr>
      <w:r>
        <w:t>For the custom projects, an in-depth application review was performed by a Guidehouse engineer to assess the engineering methods, parameters</w:t>
      </w:r>
      <w:r w:rsidR="004E54D6">
        <w:t>,</w:t>
      </w:r>
      <w:r>
        <w:t xml:space="preserve"> and assumptions used to generate all ex ante impact estimates. The evaluator reviewed project documentation in application forms and supporting documentation from the applicant.</w:t>
      </w:r>
      <w:r w:rsidR="00043216">
        <w:t xml:space="preserve"> </w:t>
      </w:r>
      <w:r w:rsidR="006311CE">
        <w:t>Table A-1 provides a summary of M&amp;V results for the custom projects reviewed by Guidehouse.</w:t>
      </w:r>
    </w:p>
    <w:p w14:paraId="4259C342" w14:textId="3A1A0C3B" w:rsidR="003A78BB" w:rsidRDefault="00902991" w:rsidP="00212EA8">
      <w:pPr>
        <w:pStyle w:val="Caption"/>
      </w:pPr>
      <w:bookmarkStart w:id="78" w:name="_Ref66786934"/>
      <w:bookmarkStart w:id="79" w:name="_Toc131176006"/>
      <w:bookmarkStart w:id="80" w:name="_Toc163167309"/>
      <w:r>
        <w:t xml:space="preserve">Table </w:t>
      </w:r>
      <w:r w:rsidR="007625EA">
        <w:fldChar w:fldCharType="begin"/>
      </w:r>
      <w:r w:rsidR="007625EA">
        <w:instrText xml:space="preserve"> STYLEREF 5 \s </w:instrText>
      </w:r>
      <w:r w:rsidR="007625EA">
        <w:fldChar w:fldCharType="separate"/>
      </w:r>
      <w:r>
        <w:rPr>
          <w:noProof/>
        </w:rPr>
        <w:t>A</w:t>
      </w:r>
      <w:r w:rsidR="007625EA">
        <w:rPr>
          <w:noProof/>
        </w:rPr>
        <w:fldChar w:fldCharType="end"/>
      </w:r>
      <w:r>
        <w:noBreakHyphen/>
      </w:r>
      <w:r w:rsidR="007625EA">
        <w:fldChar w:fldCharType="begin"/>
      </w:r>
      <w:r w:rsidR="007625EA">
        <w:instrText xml:space="preserve"> SEQ Table_Apx \* AR</w:instrText>
      </w:r>
      <w:r w:rsidR="007625EA">
        <w:instrText xml:space="preserve">ABIC \s 5 </w:instrText>
      </w:r>
      <w:r w:rsidR="007625EA">
        <w:fldChar w:fldCharType="separate"/>
      </w:r>
      <w:r>
        <w:rPr>
          <w:noProof/>
        </w:rPr>
        <w:t>1</w:t>
      </w:r>
      <w:r w:rsidR="007625EA">
        <w:rPr>
          <w:noProof/>
        </w:rPr>
        <w:fldChar w:fldCharType="end"/>
      </w:r>
      <w:bookmarkEnd w:id="78"/>
      <w:r w:rsidR="00212EA8">
        <w:t xml:space="preserve">. </w:t>
      </w:r>
      <w:r w:rsidR="006E07BA">
        <w:t xml:space="preserve">2023 </w:t>
      </w:r>
      <w:r w:rsidR="00CF1555">
        <w:t>MFIE</w:t>
      </w:r>
      <w:r w:rsidR="006E07BA">
        <w:t xml:space="preserve"> Program </w:t>
      </w:r>
      <w:r w:rsidR="003A78BB">
        <w:t>Custom Project Summary – IHWAP</w:t>
      </w:r>
      <w:bookmarkEnd w:id="79"/>
      <w:bookmarkEnd w:id="80"/>
    </w:p>
    <w:tbl>
      <w:tblPr>
        <w:tblStyle w:val="EnergyTable"/>
        <w:tblpPr w:leftFromText="180" w:rightFromText="180" w:vertAnchor="text" w:tblpXSpec="center" w:tblpY="1"/>
        <w:tblOverlap w:val="never"/>
        <w:tblW w:w="0" w:type="auto"/>
        <w:jc w:val="left"/>
        <w:tblLook w:val="04A0" w:firstRow="1" w:lastRow="0" w:firstColumn="1" w:lastColumn="0" w:noHBand="0" w:noVBand="1"/>
      </w:tblPr>
      <w:tblGrid>
        <w:gridCol w:w="1295"/>
        <w:gridCol w:w="2491"/>
        <w:gridCol w:w="1038"/>
        <w:gridCol w:w="852"/>
        <w:gridCol w:w="984"/>
        <w:gridCol w:w="2700"/>
      </w:tblGrid>
      <w:tr w:rsidR="0074775D" w:rsidRPr="004D2700" w14:paraId="388C0FA6" w14:textId="77777777" w:rsidTr="00554E01">
        <w:trPr>
          <w:cnfStyle w:val="100000000000" w:firstRow="1" w:lastRow="0" w:firstColumn="0" w:lastColumn="0" w:oddVBand="0" w:evenVBand="0" w:oddHBand="0" w:evenHBand="0" w:firstRowFirstColumn="0" w:firstRowLastColumn="0" w:lastRowFirstColumn="0" w:lastRowLastColumn="0"/>
          <w:trHeight w:val="1010"/>
          <w:jc w:val="left"/>
        </w:trPr>
        <w:tc>
          <w:tcPr>
            <w:cnfStyle w:val="001000000000" w:firstRow="0" w:lastRow="0" w:firstColumn="1" w:lastColumn="0" w:oddVBand="0" w:evenVBand="0" w:oddHBand="0" w:evenHBand="0" w:firstRowFirstColumn="0" w:firstRowLastColumn="0" w:lastRowFirstColumn="0" w:lastRowLastColumn="0"/>
            <w:tcW w:w="0" w:type="auto"/>
            <w:hideMark/>
          </w:tcPr>
          <w:p w14:paraId="4E6432E4" w14:textId="2A51A0C6" w:rsidR="0074775D" w:rsidRPr="004D2700" w:rsidRDefault="003A4048" w:rsidP="00554E01">
            <w:pPr>
              <w:keepNext/>
              <w:keepLines/>
              <w:spacing w:before="0" w:after="0"/>
              <w:jc w:val="right"/>
              <w:rPr>
                <w:rFonts w:ascii="Arial Narrow" w:eastAsia="Calibri" w:hAnsi="Arial Narrow"/>
                <w:b w:val="0"/>
                <w:bCs/>
              </w:rPr>
            </w:pPr>
            <w:r>
              <w:rPr>
                <w:rFonts w:ascii="Arial Narrow" w:hAnsi="Arial Narrow"/>
                <w:b w:val="0"/>
                <w:bCs/>
              </w:rPr>
              <w:t>Work Order</w:t>
            </w:r>
            <w:r w:rsidR="0074775D">
              <w:rPr>
                <w:rFonts w:ascii="Arial Narrow" w:hAnsi="Arial Narrow"/>
                <w:b w:val="0"/>
                <w:bCs/>
              </w:rPr>
              <w:t xml:space="preserve"> ID</w:t>
            </w:r>
            <w:r w:rsidR="00A40AE5">
              <w:rPr>
                <w:rFonts w:ascii="Arial Narrow" w:hAnsi="Arial Narrow"/>
                <w:b w:val="0"/>
                <w:bCs/>
              </w:rPr>
              <w:t>s</w:t>
            </w:r>
          </w:p>
        </w:tc>
        <w:tc>
          <w:tcPr>
            <w:tcW w:w="2491" w:type="dxa"/>
          </w:tcPr>
          <w:p w14:paraId="75013CFA" w14:textId="77777777" w:rsidR="0074775D" w:rsidRPr="004D2700" w:rsidRDefault="0074775D" w:rsidP="00554E01">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Pr>
                <w:rFonts w:ascii="Arial Narrow" w:eastAsia="Calibri" w:hAnsi="Arial Narrow"/>
                <w:b w:val="0"/>
                <w:bCs/>
              </w:rPr>
              <w:t>Measure Description</w:t>
            </w:r>
          </w:p>
        </w:tc>
        <w:tc>
          <w:tcPr>
            <w:tcW w:w="1038" w:type="dxa"/>
          </w:tcPr>
          <w:p w14:paraId="4B8D2F17" w14:textId="77777777" w:rsidR="0074775D" w:rsidRPr="004D2700" w:rsidRDefault="0074775D" w:rsidP="00554E01">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4D2700">
              <w:rPr>
                <w:rFonts w:ascii="Arial Narrow" w:hAnsi="Arial Narrow"/>
                <w:b w:val="0"/>
                <w:bCs/>
              </w:rPr>
              <w:t>Ex Ante Gross Savings</w:t>
            </w:r>
            <w:r w:rsidRPr="004D2700">
              <w:rPr>
                <w:rFonts w:ascii="Arial Narrow" w:hAnsi="Arial Narrow"/>
                <w:b w:val="0"/>
              </w:rPr>
              <w:t xml:space="preserve"> (</w:t>
            </w:r>
            <w:r>
              <w:rPr>
                <w:rFonts w:ascii="Arial Narrow" w:hAnsi="Arial Narrow"/>
                <w:b w:val="0"/>
              </w:rPr>
              <w:t>therms</w:t>
            </w:r>
            <w:r w:rsidRPr="004D2700">
              <w:rPr>
                <w:rFonts w:ascii="Arial Narrow" w:hAnsi="Arial Narrow"/>
                <w:b w:val="0"/>
              </w:rPr>
              <w:t>)</w:t>
            </w:r>
          </w:p>
        </w:tc>
        <w:tc>
          <w:tcPr>
            <w:tcW w:w="0" w:type="auto"/>
          </w:tcPr>
          <w:p w14:paraId="02547155" w14:textId="77777777" w:rsidR="0074775D" w:rsidRPr="004D2700" w:rsidRDefault="0074775D" w:rsidP="00554E0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4D2700">
              <w:rPr>
                <w:rFonts w:ascii="Arial Narrow" w:hAnsi="Arial Narrow" w:cs="Arial"/>
                <w:b w:val="0"/>
                <w:bCs/>
                <w:color w:val="FFFFFF"/>
              </w:rPr>
              <w:t>Verified Gross R</w:t>
            </w:r>
            <w:r>
              <w:rPr>
                <w:rFonts w:ascii="Arial Narrow" w:hAnsi="Arial Narrow" w:cs="Arial"/>
                <w:b w:val="0"/>
                <w:bCs/>
                <w:color w:val="FFFFFF"/>
              </w:rPr>
              <w:t>R*</w:t>
            </w:r>
          </w:p>
        </w:tc>
        <w:tc>
          <w:tcPr>
            <w:tcW w:w="984" w:type="dxa"/>
          </w:tcPr>
          <w:p w14:paraId="7C8C7389" w14:textId="77777777" w:rsidR="0074775D" w:rsidRPr="004D2700" w:rsidRDefault="0074775D" w:rsidP="00554E01">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4D2700">
              <w:rPr>
                <w:rFonts w:ascii="Arial Narrow" w:hAnsi="Arial Narrow" w:cs="Arial"/>
                <w:b w:val="0"/>
                <w:bCs/>
                <w:color w:val="FFFFFF"/>
              </w:rPr>
              <w:t>Verified Gross Savings (</w:t>
            </w:r>
            <w:r>
              <w:rPr>
                <w:rFonts w:ascii="Arial Narrow" w:hAnsi="Arial Narrow" w:cs="Arial"/>
                <w:b w:val="0"/>
                <w:bCs/>
                <w:color w:val="FFFFFF"/>
              </w:rPr>
              <w:t>therms</w:t>
            </w:r>
            <w:r w:rsidRPr="004D2700">
              <w:rPr>
                <w:rFonts w:ascii="Arial Narrow" w:hAnsi="Arial Narrow" w:cs="Arial"/>
                <w:b w:val="0"/>
                <w:bCs/>
                <w:color w:val="FFFFFF"/>
              </w:rPr>
              <w:t>)</w:t>
            </w:r>
          </w:p>
        </w:tc>
        <w:tc>
          <w:tcPr>
            <w:tcW w:w="2700" w:type="dxa"/>
          </w:tcPr>
          <w:p w14:paraId="33394EAD" w14:textId="77777777" w:rsidR="0074775D" w:rsidRPr="004D2700" w:rsidRDefault="0074775D" w:rsidP="00554E01">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Pr>
                <w:rFonts w:ascii="Arial Narrow" w:hAnsi="Arial Narrow"/>
                <w:b w:val="0"/>
                <w:bCs/>
              </w:rPr>
              <w:t>Summary of Adjustment</w:t>
            </w:r>
          </w:p>
        </w:tc>
      </w:tr>
      <w:tr w:rsidR="0074775D" w:rsidRPr="004D2700" w14:paraId="44422698" w14:textId="77777777" w:rsidTr="00554E01">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0" w:type="auto"/>
            <w:noWrap/>
          </w:tcPr>
          <w:p w14:paraId="7041341C" w14:textId="18F7D8C3" w:rsidR="0074775D" w:rsidRPr="004D2700" w:rsidRDefault="00DA5D1B" w:rsidP="00A40AE5">
            <w:pPr>
              <w:keepNext/>
              <w:keepLines/>
              <w:jc w:val="right"/>
              <w:rPr>
                <w:rFonts w:ascii="Arial Narrow" w:hAnsi="Arial Narrow"/>
              </w:rPr>
            </w:pPr>
            <w:r w:rsidRPr="00DA5D1B">
              <w:rPr>
                <w:rFonts w:ascii="Arial Narrow" w:hAnsi="Arial Narrow"/>
              </w:rPr>
              <w:t>WO-4955482</w:t>
            </w:r>
          </w:p>
        </w:tc>
        <w:tc>
          <w:tcPr>
            <w:tcW w:w="2491" w:type="dxa"/>
            <w:noWrap/>
          </w:tcPr>
          <w:p w14:paraId="10790A17" w14:textId="307C1253" w:rsidR="0074775D" w:rsidRPr="004D2700" w:rsidRDefault="00A40AE5" w:rsidP="00554E0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40AE5">
              <w:rPr>
                <w:rFonts w:ascii="Arial Narrow" w:hAnsi="Arial Narrow"/>
              </w:rPr>
              <w:t>AC Cover and Gap Sealer</w:t>
            </w:r>
          </w:p>
        </w:tc>
        <w:tc>
          <w:tcPr>
            <w:tcW w:w="1038" w:type="dxa"/>
          </w:tcPr>
          <w:p w14:paraId="0E84C7D6" w14:textId="2863A430" w:rsidR="0074775D" w:rsidRPr="004D2700" w:rsidRDefault="00DA5D1B" w:rsidP="00554E0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7,171</w:t>
            </w:r>
          </w:p>
        </w:tc>
        <w:tc>
          <w:tcPr>
            <w:tcW w:w="0" w:type="auto"/>
          </w:tcPr>
          <w:p w14:paraId="16F3080E" w14:textId="75556658" w:rsidR="0074775D" w:rsidRPr="004D2700" w:rsidRDefault="00DA5D1B" w:rsidP="00554E0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22%</w:t>
            </w:r>
          </w:p>
        </w:tc>
        <w:tc>
          <w:tcPr>
            <w:tcW w:w="984" w:type="dxa"/>
          </w:tcPr>
          <w:p w14:paraId="0488B41E" w14:textId="7E587CE1" w:rsidR="0074775D" w:rsidRPr="004D2700" w:rsidRDefault="00043216" w:rsidP="00554E0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1,593</w:t>
            </w:r>
          </w:p>
        </w:tc>
        <w:tc>
          <w:tcPr>
            <w:tcW w:w="2700" w:type="dxa"/>
          </w:tcPr>
          <w:p w14:paraId="0B728AC4" w14:textId="3A23EAC3" w:rsidR="0074775D" w:rsidRPr="004D2700" w:rsidRDefault="00043216" w:rsidP="00554E0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w:t>
            </w:r>
            <w:r w:rsidR="008035CA">
              <w:rPr>
                <w:rFonts w:ascii="Arial Narrow" w:hAnsi="Arial Narrow"/>
              </w:rPr>
              <w:t>The evaluation team leveraged the algorithms from</w:t>
            </w:r>
            <w:r w:rsidR="008035CA" w:rsidRPr="008035CA">
              <w:rPr>
                <w:rFonts w:ascii="Arial Narrow" w:hAnsi="Arial Narrow"/>
              </w:rPr>
              <w:t xml:space="preserve"> Section 5.6.3 of the IL-TRM</w:t>
            </w:r>
            <w:r w:rsidR="00203D08">
              <w:rPr>
                <w:rFonts w:ascii="Arial Narrow" w:hAnsi="Arial Narrow"/>
              </w:rPr>
              <w:t xml:space="preserve">, and building specific assumptions based on a review of the tracking and supplemental data provided. It was not clear </w:t>
            </w:r>
            <w:r w:rsidR="00D7589F">
              <w:rPr>
                <w:rFonts w:ascii="Arial Narrow" w:hAnsi="Arial Narrow"/>
              </w:rPr>
              <w:t xml:space="preserve">from the tracking data where the differences in savings originated. </w:t>
            </w:r>
          </w:p>
        </w:tc>
      </w:tr>
    </w:tbl>
    <w:p w14:paraId="4D0B0E1E" w14:textId="0DC743B6" w:rsidR="00C969AC" w:rsidRPr="007A6F9F" w:rsidRDefault="003A4048" w:rsidP="007A6F9F">
      <w:pPr>
        <w:pStyle w:val="BodyText"/>
      </w:pPr>
      <w:r w:rsidRPr="00F65903">
        <w:rPr>
          <w:rFonts w:cs="Arial"/>
          <w:i/>
          <w:color w:val="000000" w:themeColor="text1"/>
          <w:sz w:val="18"/>
          <w:szCs w:val="18"/>
        </w:rPr>
        <w:t>Source: Peoples Gas tracking data and evaluation team analysis</w:t>
      </w:r>
      <w:r>
        <w:rPr>
          <w:rFonts w:cs="Arial"/>
          <w:i/>
          <w:color w:val="000000" w:themeColor="text1"/>
          <w:sz w:val="18"/>
          <w:szCs w:val="18"/>
        </w:rPr>
        <w:t>.</w:t>
      </w:r>
    </w:p>
    <w:p w14:paraId="687528E6" w14:textId="1A91DC72" w:rsidR="00F20206" w:rsidRPr="00F20206" w:rsidRDefault="00F20206" w:rsidP="00F20206">
      <w:pPr>
        <w:pStyle w:val="BodyText"/>
        <w:sectPr w:rsidR="00F20206" w:rsidRPr="00F20206" w:rsidSect="005856A9">
          <w:footerReference w:type="default" r:id="rId29"/>
          <w:pgSz w:w="12240" w:h="15840" w:code="1"/>
          <w:pgMar w:top="1440" w:right="1440" w:bottom="1440" w:left="1440" w:header="720" w:footer="720" w:gutter="0"/>
          <w:pgNumType w:start="1" w:chapStyle="5"/>
          <w:cols w:space="720"/>
          <w:docGrid w:linePitch="360"/>
        </w:sectPr>
      </w:pPr>
      <w:bookmarkStart w:id="81" w:name="_Toc507870205"/>
      <w:bookmarkStart w:id="82" w:name="_Toc512873036"/>
    </w:p>
    <w:p w14:paraId="71AEE7B4" w14:textId="339BE851" w:rsidR="002859CC" w:rsidRDefault="00F20206" w:rsidP="0030238F">
      <w:pPr>
        <w:pStyle w:val="Heading5"/>
      </w:pPr>
      <w:bookmarkStart w:id="83" w:name="_Toc163167420"/>
      <w:bookmarkEnd w:id="81"/>
      <w:bookmarkEnd w:id="82"/>
      <w:r>
        <w:lastRenderedPageBreak/>
        <w:t>Program Specific Inputs for the Illinois TRC</w:t>
      </w:r>
      <w:bookmarkEnd w:id="83"/>
    </w:p>
    <w:p w14:paraId="0EDD3E8F" w14:textId="011C20C3" w:rsidR="008A2BA1" w:rsidRPr="008A2BA1" w:rsidRDefault="006D21C3" w:rsidP="00EE3E01">
      <w:pPr>
        <w:pStyle w:val="Heading6"/>
      </w:pPr>
      <w:bookmarkStart w:id="84" w:name="_Toc163167421"/>
      <w:r>
        <w:t>Income Eligible and IHWAP</w:t>
      </w:r>
      <w:r w:rsidR="0016793D">
        <w:t xml:space="preserve"> Program</w:t>
      </w:r>
      <w:bookmarkEnd w:id="84"/>
    </w:p>
    <w:p w14:paraId="5DFB14D4" w14:textId="4FBE399D" w:rsidR="00E93A62" w:rsidRPr="00D12853" w:rsidRDefault="00F31C26" w:rsidP="00E93A62">
      <w:r>
        <w:fldChar w:fldCharType="begin"/>
      </w:r>
      <w:r>
        <w:instrText xml:space="preserve"> REF _Ref134176129 \h </w:instrText>
      </w:r>
      <w:r>
        <w:fldChar w:fldCharType="separate"/>
      </w:r>
      <w:r w:rsidR="005F2737">
        <w:t xml:space="preserve">Table </w:t>
      </w:r>
      <w:r w:rsidR="005F2737">
        <w:rPr>
          <w:noProof/>
        </w:rPr>
        <w:t>B</w:t>
      </w:r>
      <w:r w:rsidR="005F2737">
        <w:noBreakHyphen/>
      </w:r>
      <w:r w:rsidR="005F2737">
        <w:rPr>
          <w:noProof/>
        </w:rPr>
        <w:t>1</w:t>
      </w:r>
      <w:r>
        <w:fldChar w:fldCharType="end"/>
      </w:r>
      <w:r>
        <w:t xml:space="preserve"> and </w:t>
      </w:r>
      <w:r>
        <w:fldChar w:fldCharType="begin"/>
      </w:r>
      <w:r>
        <w:instrText xml:space="preserve"> REF _Ref134176201 \h </w:instrText>
      </w:r>
      <w:r>
        <w:fldChar w:fldCharType="separate"/>
      </w:r>
      <w:r w:rsidR="005F2737">
        <w:t xml:space="preserve">Table </w:t>
      </w:r>
      <w:r w:rsidR="005F2737">
        <w:rPr>
          <w:noProof/>
        </w:rPr>
        <w:t>B</w:t>
      </w:r>
      <w:r w:rsidR="005F2737">
        <w:noBreakHyphen/>
      </w:r>
      <w:r w:rsidR="005F2737">
        <w:rPr>
          <w:noProof/>
        </w:rPr>
        <w:t>2</w:t>
      </w:r>
      <w:r>
        <w:fldChar w:fldCharType="end"/>
      </w:r>
      <w:r>
        <w:t xml:space="preserve"> </w:t>
      </w:r>
      <w:r w:rsidRPr="00D12853">
        <w:t xml:space="preserve">show the Total Resource Cost (TRC) cost-effectiveness analysis inputs available at the time of </w:t>
      </w:r>
      <w:r>
        <w:t xml:space="preserve">producing </w:t>
      </w:r>
      <w:r w:rsidRPr="00D12853">
        <w:t xml:space="preserve">this impact evaluation report. </w:t>
      </w:r>
      <w:r>
        <w:t>Currently, a</w:t>
      </w:r>
      <w:r w:rsidRPr="00D12853">
        <w:t xml:space="preserve">dditional required cost data (e.g., measure costs, program level incentive and non-incentive costs) are not included in </w:t>
      </w:r>
      <w:r w:rsidR="006661D6">
        <w:fldChar w:fldCharType="begin"/>
      </w:r>
      <w:r w:rsidR="006661D6">
        <w:instrText xml:space="preserve"> REF _Ref134176129 \h </w:instrText>
      </w:r>
      <w:r w:rsidR="006661D6">
        <w:fldChar w:fldCharType="separate"/>
      </w:r>
      <w:r w:rsidR="006661D6">
        <w:t xml:space="preserve">Table </w:t>
      </w:r>
      <w:r w:rsidR="006661D6">
        <w:rPr>
          <w:noProof/>
        </w:rPr>
        <w:t>B</w:t>
      </w:r>
      <w:r w:rsidR="006661D6">
        <w:noBreakHyphen/>
      </w:r>
      <w:r w:rsidR="006661D6">
        <w:rPr>
          <w:noProof/>
        </w:rPr>
        <w:t>1</w:t>
      </w:r>
      <w:r w:rsidR="006661D6">
        <w:fldChar w:fldCharType="end"/>
      </w:r>
      <w:r w:rsidR="006661D6">
        <w:t xml:space="preserve"> and </w:t>
      </w:r>
      <w:r w:rsidR="006661D6">
        <w:fldChar w:fldCharType="begin"/>
      </w:r>
      <w:r w:rsidR="006661D6">
        <w:instrText xml:space="preserve"> REF _Ref134176201 \h </w:instrText>
      </w:r>
      <w:r w:rsidR="006661D6">
        <w:fldChar w:fldCharType="separate"/>
      </w:r>
      <w:r w:rsidR="006661D6">
        <w:t xml:space="preserve">Table </w:t>
      </w:r>
      <w:r w:rsidR="006661D6">
        <w:rPr>
          <w:noProof/>
        </w:rPr>
        <w:t>B</w:t>
      </w:r>
      <w:r w:rsidR="006661D6">
        <w:noBreakHyphen/>
      </w:r>
      <w:r w:rsidR="006661D6">
        <w:rPr>
          <w:noProof/>
        </w:rPr>
        <w:t>2</w:t>
      </w:r>
      <w:r w:rsidR="006661D6">
        <w:fldChar w:fldCharType="end"/>
      </w:r>
      <w:r w:rsidRPr="00D12853">
        <w:t xml:space="preserve"> and will be provided to the evaluation team later.</w:t>
      </w:r>
      <w:r w:rsidRPr="002C41A7">
        <w:t xml:space="preserve"> </w:t>
      </w:r>
      <w:r>
        <w:t>Guidehouse will include annual and lifetime water savings and greenhouse gas reductions in the end of year summary report.</w:t>
      </w:r>
    </w:p>
    <w:p w14:paraId="30EE1881" w14:textId="70882A62" w:rsidR="00E93A62" w:rsidRPr="004C5EB2" w:rsidRDefault="00F31C26" w:rsidP="003E118F">
      <w:pPr>
        <w:pStyle w:val="Caption"/>
        <w:spacing w:before="240"/>
      </w:pPr>
      <w:bookmarkStart w:id="85" w:name="_Ref134176129"/>
      <w:bookmarkStart w:id="86" w:name="_Toc138318619"/>
      <w:bookmarkStart w:id="87" w:name="_Toc163167310"/>
      <w:r>
        <w:t xml:space="preserve">Table </w:t>
      </w:r>
      <w:r w:rsidR="007625EA">
        <w:fldChar w:fldCharType="begin"/>
      </w:r>
      <w:r w:rsidR="007625EA">
        <w:instrText xml:space="preserve"> STYLEREF 5 \s </w:instrText>
      </w:r>
      <w:r w:rsidR="007625EA">
        <w:fldChar w:fldCharType="separate"/>
      </w:r>
      <w:r w:rsidR="005F2737">
        <w:rPr>
          <w:noProof/>
        </w:rPr>
        <w:t>B</w:t>
      </w:r>
      <w:r w:rsidR="007625EA">
        <w:rPr>
          <w:noProof/>
        </w:rPr>
        <w:fldChar w:fldCharType="end"/>
      </w:r>
      <w:r>
        <w:noBreakHyphen/>
      </w:r>
      <w:r w:rsidR="007625EA">
        <w:fldChar w:fldCharType="begin"/>
      </w:r>
      <w:r w:rsidR="007625EA">
        <w:instrText xml:space="preserve"> SEQ Table_Apx \* ARABIC \s 5 </w:instrText>
      </w:r>
      <w:r w:rsidR="007625EA">
        <w:fldChar w:fldCharType="separate"/>
      </w:r>
      <w:r w:rsidR="005F2737">
        <w:rPr>
          <w:noProof/>
        </w:rPr>
        <w:t>1</w:t>
      </w:r>
      <w:r w:rsidR="007625EA">
        <w:rPr>
          <w:noProof/>
        </w:rPr>
        <w:fldChar w:fldCharType="end"/>
      </w:r>
      <w:bookmarkEnd w:id="85"/>
      <w:r w:rsidR="00163F17">
        <w:t>.</w:t>
      </w:r>
      <w:r>
        <w:t xml:space="preserve"> </w:t>
      </w:r>
      <w:r w:rsidR="006E07BA">
        <w:t xml:space="preserve">2023 </w:t>
      </w:r>
      <w:r w:rsidR="00CF1555">
        <w:t>MFIE</w:t>
      </w:r>
      <w:r w:rsidR="006E07BA">
        <w:t xml:space="preserve"> Program </w:t>
      </w:r>
      <w:r>
        <w:t>Verified Cost Effectiveness Inputs – PGL</w:t>
      </w:r>
      <w:bookmarkEnd w:id="86"/>
      <w:bookmarkEnd w:id="87"/>
      <w:r w:rsidR="00D606C7">
        <w:t xml:space="preserve"> </w:t>
      </w:r>
    </w:p>
    <w:tbl>
      <w:tblPr>
        <w:tblStyle w:val="EnergyTable1"/>
        <w:tblpPr w:leftFromText="180" w:rightFromText="180" w:vertAnchor="text" w:tblpXSpec="center" w:tblpY="1"/>
        <w:tblOverlap w:val="never"/>
        <w:tblW w:w="5000" w:type="pct"/>
        <w:jc w:val="left"/>
        <w:tblLook w:val="04A0" w:firstRow="1" w:lastRow="0" w:firstColumn="1" w:lastColumn="0" w:noHBand="0" w:noVBand="1"/>
      </w:tblPr>
      <w:tblGrid>
        <w:gridCol w:w="931"/>
        <w:gridCol w:w="929"/>
        <w:gridCol w:w="1610"/>
        <w:gridCol w:w="653"/>
        <w:gridCol w:w="1097"/>
        <w:gridCol w:w="929"/>
        <w:gridCol w:w="1101"/>
        <w:gridCol w:w="1097"/>
        <w:gridCol w:w="1013"/>
      </w:tblGrid>
      <w:tr w:rsidR="003637C5" w:rsidRPr="00BC2D35" w14:paraId="3480A425" w14:textId="77777777" w:rsidTr="00BC2D35">
        <w:trPr>
          <w:cnfStyle w:val="100000000000" w:firstRow="1" w:lastRow="0" w:firstColumn="0" w:lastColumn="0" w:oddVBand="0" w:evenVBand="0" w:oddHBand="0" w:evenHBand="0" w:firstRowFirstColumn="0" w:firstRowLastColumn="0" w:lastRowFirstColumn="0" w:lastRowLastColumn="0"/>
          <w:trHeight w:val="1044"/>
          <w:tblHeader/>
          <w:jc w:val="left"/>
        </w:trPr>
        <w:tc>
          <w:tcPr>
            <w:cnfStyle w:val="001000000000" w:firstRow="0" w:lastRow="0" w:firstColumn="1" w:lastColumn="0" w:oddVBand="0" w:evenVBand="0" w:oddHBand="0" w:evenHBand="0" w:firstRowFirstColumn="0" w:firstRowLastColumn="0" w:lastRowFirstColumn="0" w:lastRowLastColumn="0"/>
            <w:tcW w:w="501" w:type="pct"/>
            <w:hideMark/>
          </w:tcPr>
          <w:p w14:paraId="392ED2C6" w14:textId="6E89C102" w:rsidR="00955A07" w:rsidRPr="00BC2D35" w:rsidRDefault="00955A07" w:rsidP="00F75A78">
            <w:pPr>
              <w:keepNext/>
              <w:keepLines/>
              <w:spacing w:before="0" w:after="0"/>
              <w:jc w:val="left"/>
              <w:rPr>
                <w:rFonts w:ascii="Arial Narrow" w:hAnsi="Arial Narrow" w:cs="Arial"/>
                <w:b w:val="0"/>
                <w:color w:val="FFFFFF"/>
                <w:sz w:val="20"/>
              </w:rPr>
            </w:pPr>
            <w:r w:rsidRPr="00BC2D35">
              <w:rPr>
                <w:rFonts w:ascii="Arial Narrow" w:hAnsi="Arial Narrow" w:cs="Arial"/>
                <w:b w:val="0"/>
                <w:color w:val="FFFFFF"/>
                <w:sz w:val="20"/>
              </w:rPr>
              <w:t>Program Category</w:t>
            </w:r>
          </w:p>
        </w:tc>
        <w:tc>
          <w:tcPr>
            <w:tcW w:w="500" w:type="pct"/>
          </w:tcPr>
          <w:p w14:paraId="3FD55A72" w14:textId="7909B994" w:rsidR="00955A07" w:rsidRPr="00BC2D35" w:rsidRDefault="00955A07" w:rsidP="00F75A78">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sz w:val="20"/>
              </w:rPr>
            </w:pPr>
            <w:r w:rsidRPr="00BC2D35">
              <w:rPr>
                <w:rFonts w:ascii="Arial Narrow" w:hAnsi="Arial Narrow" w:cs="Arial"/>
                <w:b w:val="0"/>
                <w:bCs/>
                <w:color w:val="FFFFFF"/>
                <w:sz w:val="20"/>
              </w:rPr>
              <w:t>Program Path</w:t>
            </w:r>
          </w:p>
        </w:tc>
        <w:tc>
          <w:tcPr>
            <w:tcW w:w="864" w:type="pct"/>
          </w:tcPr>
          <w:p w14:paraId="5458BB76" w14:textId="08D71F38" w:rsidR="00955A07" w:rsidRPr="00BC2D35" w:rsidRDefault="00955A07" w:rsidP="00F75A78">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 w:val="20"/>
              </w:rPr>
            </w:pPr>
            <w:r w:rsidRPr="00BC2D35">
              <w:rPr>
                <w:rFonts w:ascii="Arial Narrow" w:hAnsi="Arial Narrow" w:cs="Arial"/>
                <w:b w:val="0"/>
                <w:color w:val="FFFFFF"/>
                <w:sz w:val="20"/>
              </w:rPr>
              <w:t>Savings Category</w:t>
            </w:r>
          </w:p>
        </w:tc>
        <w:tc>
          <w:tcPr>
            <w:tcW w:w="318" w:type="pct"/>
          </w:tcPr>
          <w:p w14:paraId="6B1C8D49" w14:textId="77777777" w:rsidR="00955A07" w:rsidRPr="00BC2D35" w:rsidRDefault="00955A07" w:rsidP="00F75A78">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 w:val="20"/>
              </w:rPr>
            </w:pPr>
            <w:r w:rsidRPr="00BC2D35">
              <w:rPr>
                <w:rFonts w:ascii="Arial Narrow" w:hAnsi="Arial Narrow" w:cs="Arial"/>
                <w:b w:val="0"/>
                <w:color w:val="FFFFFF"/>
                <w:sz w:val="20"/>
              </w:rPr>
              <w:t>Units</w:t>
            </w:r>
          </w:p>
        </w:tc>
        <w:tc>
          <w:tcPr>
            <w:tcW w:w="590" w:type="pct"/>
          </w:tcPr>
          <w:p w14:paraId="4165072E" w14:textId="77777777" w:rsidR="00955A07" w:rsidRPr="00BC2D35" w:rsidRDefault="00955A07" w:rsidP="00F75A78">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 w:val="20"/>
              </w:rPr>
            </w:pPr>
            <w:r w:rsidRPr="00BC2D35">
              <w:rPr>
                <w:rFonts w:ascii="Arial Narrow" w:hAnsi="Arial Narrow" w:cs="Arial"/>
                <w:b w:val="0"/>
                <w:color w:val="FFFFFF"/>
                <w:sz w:val="20"/>
              </w:rPr>
              <w:t>Quantity</w:t>
            </w:r>
          </w:p>
        </w:tc>
        <w:tc>
          <w:tcPr>
            <w:tcW w:w="500" w:type="pct"/>
          </w:tcPr>
          <w:p w14:paraId="5BD14BA6" w14:textId="77777777" w:rsidR="00955A07" w:rsidRPr="00BC2D35" w:rsidRDefault="00955A07" w:rsidP="00F75A78">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 w:val="20"/>
              </w:rPr>
            </w:pPr>
            <w:r w:rsidRPr="00BC2D35">
              <w:rPr>
                <w:rFonts w:ascii="Arial Narrow" w:hAnsi="Arial Narrow" w:cs="Arial"/>
                <w:b w:val="0"/>
                <w:color w:val="FFFFFF"/>
                <w:sz w:val="20"/>
              </w:rPr>
              <w:t>Effective Useful Life</w:t>
            </w:r>
          </w:p>
        </w:tc>
        <w:tc>
          <w:tcPr>
            <w:tcW w:w="592" w:type="pct"/>
            <w:hideMark/>
          </w:tcPr>
          <w:p w14:paraId="074FF447" w14:textId="77777777" w:rsidR="00955A07" w:rsidRPr="00BC2D35" w:rsidRDefault="00955A07" w:rsidP="00F75A78">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 w:val="20"/>
              </w:rPr>
            </w:pPr>
            <w:r w:rsidRPr="00BC2D35">
              <w:rPr>
                <w:rFonts w:ascii="Arial Narrow" w:hAnsi="Arial Narrow" w:cs="Arial"/>
                <w:b w:val="0"/>
                <w:color w:val="FFFFFF"/>
                <w:sz w:val="20"/>
              </w:rPr>
              <w:t>Ex Ante Gross Savings (Therms)</w:t>
            </w:r>
          </w:p>
        </w:tc>
        <w:tc>
          <w:tcPr>
            <w:tcW w:w="590" w:type="pct"/>
            <w:hideMark/>
          </w:tcPr>
          <w:p w14:paraId="215AFA86" w14:textId="77777777" w:rsidR="00955A07" w:rsidRPr="00BC2D35" w:rsidRDefault="00955A07" w:rsidP="00F75A78">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 w:val="20"/>
              </w:rPr>
            </w:pPr>
            <w:r w:rsidRPr="00BC2D35">
              <w:rPr>
                <w:rFonts w:ascii="Arial Narrow" w:hAnsi="Arial Narrow" w:cs="Arial"/>
                <w:b w:val="0"/>
                <w:color w:val="FFFFFF"/>
                <w:sz w:val="20"/>
              </w:rPr>
              <w:t>Verified Gross Savings (Therms)</w:t>
            </w:r>
          </w:p>
        </w:tc>
        <w:tc>
          <w:tcPr>
            <w:tcW w:w="545" w:type="pct"/>
            <w:hideMark/>
          </w:tcPr>
          <w:p w14:paraId="3A499908" w14:textId="77777777" w:rsidR="00955A07" w:rsidRPr="00BC2D35" w:rsidRDefault="00955A07" w:rsidP="00F75A78">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sz w:val="20"/>
              </w:rPr>
            </w:pPr>
            <w:r w:rsidRPr="00BC2D35">
              <w:rPr>
                <w:rFonts w:ascii="Arial Narrow" w:hAnsi="Arial Narrow" w:cs="Arial"/>
                <w:b w:val="0"/>
                <w:color w:val="FFFFFF"/>
                <w:sz w:val="20"/>
              </w:rPr>
              <w:t>Verified Net Savings (Therms)</w:t>
            </w:r>
          </w:p>
        </w:tc>
      </w:tr>
      <w:tr w:rsidR="003637C5" w:rsidRPr="00BC2D35" w14:paraId="2F5DE87B" w14:textId="77777777" w:rsidTr="00BC2D35">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1" w:type="pct"/>
            <w:vMerge w:val="restart"/>
          </w:tcPr>
          <w:p w14:paraId="674DF768" w14:textId="3F5D94CB" w:rsidR="005E6FAD" w:rsidRPr="00BC2D35" w:rsidRDefault="005E6FAD" w:rsidP="00FF32ED">
            <w:pPr>
              <w:keepNext/>
              <w:keepLines/>
              <w:jc w:val="left"/>
              <w:rPr>
                <w:rFonts w:ascii="Arial Narrow" w:hAnsi="Arial Narrow"/>
                <w:b/>
                <w:color w:val="000000"/>
                <w:sz w:val="20"/>
              </w:rPr>
            </w:pPr>
            <w:r w:rsidRPr="00BC2D35">
              <w:rPr>
                <w:rFonts w:ascii="Arial Narrow" w:hAnsi="Arial Narrow"/>
                <w:b/>
                <w:color w:val="000000"/>
                <w:sz w:val="20"/>
              </w:rPr>
              <w:t>Multi-Family</w:t>
            </w:r>
          </w:p>
        </w:tc>
        <w:tc>
          <w:tcPr>
            <w:tcW w:w="500" w:type="pct"/>
            <w:vMerge w:val="restart"/>
          </w:tcPr>
          <w:p w14:paraId="3519443F" w14:textId="4E368CF7" w:rsidR="005E6FAD" w:rsidRPr="00BC2D35" w:rsidRDefault="005E6FAD" w:rsidP="002E1161">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0"/>
              </w:rPr>
            </w:pPr>
            <w:r w:rsidRPr="00BC2D35">
              <w:rPr>
                <w:rFonts w:ascii="Arial Narrow" w:eastAsia="Calibri" w:hAnsi="Arial Narrow"/>
                <w:color w:val="000000"/>
                <w:sz w:val="20"/>
              </w:rPr>
              <w:t>Income Eligible</w:t>
            </w:r>
          </w:p>
        </w:tc>
        <w:tc>
          <w:tcPr>
            <w:tcW w:w="864" w:type="pct"/>
          </w:tcPr>
          <w:p w14:paraId="255BFB35" w14:textId="3A1F6F19" w:rsidR="005E6FAD" w:rsidRPr="00BC2D35" w:rsidRDefault="005E6FAD" w:rsidP="002E1161">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Attic Insulation</w:t>
            </w:r>
          </w:p>
        </w:tc>
        <w:tc>
          <w:tcPr>
            <w:tcW w:w="318" w:type="pct"/>
          </w:tcPr>
          <w:p w14:paraId="54C0DD52" w14:textId="62F5E387" w:rsidR="005E6FAD" w:rsidRPr="00BC2D35" w:rsidRDefault="005E6FAD" w:rsidP="002E1161">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Sq Ft</w:t>
            </w:r>
          </w:p>
        </w:tc>
        <w:tc>
          <w:tcPr>
            <w:tcW w:w="590" w:type="pct"/>
          </w:tcPr>
          <w:p w14:paraId="05F76E0E" w14:textId="0E269CE5" w:rsidR="005E6FAD" w:rsidRPr="00BC2D35" w:rsidRDefault="005E6FAD" w:rsidP="002E116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868,790</w:t>
            </w:r>
          </w:p>
        </w:tc>
        <w:tc>
          <w:tcPr>
            <w:tcW w:w="500" w:type="pct"/>
          </w:tcPr>
          <w:p w14:paraId="0045CBB5" w14:textId="7A5DB16A" w:rsidR="005E6FAD" w:rsidRPr="00BC2D35" w:rsidRDefault="005E6FAD" w:rsidP="002E116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20</w:t>
            </w:r>
          </w:p>
        </w:tc>
        <w:tc>
          <w:tcPr>
            <w:tcW w:w="592" w:type="pct"/>
            <w:noWrap/>
          </w:tcPr>
          <w:p w14:paraId="10A49036" w14:textId="776C207F" w:rsidR="005E6FAD" w:rsidRPr="00BC2D35" w:rsidRDefault="005E6FAD" w:rsidP="002E116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425,384</w:t>
            </w:r>
          </w:p>
        </w:tc>
        <w:tc>
          <w:tcPr>
            <w:tcW w:w="590" w:type="pct"/>
            <w:noWrap/>
          </w:tcPr>
          <w:p w14:paraId="143D169A" w14:textId="0A27A50C" w:rsidR="005E6FAD" w:rsidRPr="00BC2D35" w:rsidRDefault="005E6FAD" w:rsidP="002E1161">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417,755</w:t>
            </w:r>
          </w:p>
        </w:tc>
        <w:tc>
          <w:tcPr>
            <w:tcW w:w="545" w:type="pct"/>
          </w:tcPr>
          <w:p w14:paraId="0698CF85" w14:textId="2DF3690B" w:rsidR="005E6FAD" w:rsidRPr="00BC2D35" w:rsidRDefault="005E6FAD" w:rsidP="002E116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417,755</w:t>
            </w:r>
          </w:p>
        </w:tc>
      </w:tr>
      <w:tr w:rsidR="003637C5" w:rsidRPr="00BC2D35" w14:paraId="078E2136" w14:textId="77777777" w:rsidTr="00BC2D35">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1" w:type="pct"/>
            <w:vMerge/>
          </w:tcPr>
          <w:p w14:paraId="40AC8770" w14:textId="77777777" w:rsidR="005E6FAD" w:rsidRPr="00BC2D35" w:rsidRDefault="005E6FAD" w:rsidP="002E1161">
            <w:pPr>
              <w:keepNext/>
              <w:keepLines/>
              <w:rPr>
                <w:rFonts w:ascii="Arial Narrow" w:hAnsi="Arial Narrow"/>
                <w:bCs/>
                <w:color w:val="000000"/>
                <w:sz w:val="20"/>
              </w:rPr>
            </w:pPr>
          </w:p>
        </w:tc>
        <w:tc>
          <w:tcPr>
            <w:tcW w:w="500" w:type="pct"/>
            <w:vMerge/>
          </w:tcPr>
          <w:p w14:paraId="35D4AE0D" w14:textId="77777777" w:rsidR="005E6FAD" w:rsidRPr="00BC2D35" w:rsidRDefault="005E6FAD" w:rsidP="002E1161">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0"/>
              </w:rPr>
            </w:pPr>
          </w:p>
        </w:tc>
        <w:tc>
          <w:tcPr>
            <w:tcW w:w="864" w:type="pct"/>
          </w:tcPr>
          <w:p w14:paraId="3B2604CF" w14:textId="6E11A0DD" w:rsidR="005E6FAD" w:rsidRPr="00BC2D35" w:rsidRDefault="005E6FAD" w:rsidP="002E1161">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Pipe Insulation</w:t>
            </w:r>
          </w:p>
        </w:tc>
        <w:tc>
          <w:tcPr>
            <w:tcW w:w="318" w:type="pct"/>
          </w:tcPr>
          <w:p w14:paraId="3C935C1B" w14:textId="35551E45" w:rsidR="005E6FAD" w:rsidRPr="00BC2D35" w:rsidRDefault="005E6FAD" w:rsidP="002E1161">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Ln Ft</w:t>
            </w:r>
          </w:p>
        </w:tc>
        <w:tc>
          <w:tcPr>
            <w:tcW w:w="590" w:type="pct"/>
          </w:tcPr>
          <w:p w14:paraId="7C4148A7" w14:textId="1D770AC5" w:rsidR="005E6FAD" w:rsidRPr="00BC2D35" w:rsidRDefault="005E6FAD" w:rsidP="002E116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188,173</w:t>
            </w:r>
          </w:p>
        </w:tc>
        <w:tc>
          <w:tcPr>
            <w:tcW w:w="500" w:type="pct"/>
          </w:tcPr>
          <w:p w14:paraId="6F8D2E7E" w14:textId="7AE4E8E7" w:rsidR="005E6FAD" w:rsidRPr="00BC2D35" w:rsidRDefault="005E6FAD" w:rsidP="002E116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15</w:t>
            </w:r>
          </w:p>
        </w:tc>
        <w:tc>
          <w:tcPr>
            <w:tcW w:w="592" w:type="pct"/>
            <w:noWrap/>
          </w:tcPr>
          <w:p w14:paraId="163D937C" w14:textId="3AC7CEBE" w:rsidR="005E6FAD" w:rsidRPr="00BC2D35" w:rsidRDefault="005E6FAD" w:rsidP="002E116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280,390</w:t>
            </w:r>
          </w:p>
        </w:tc>
        <w:tc>
          <w:tcPr>
            <w:tcW w:w="590" w:type="pct"/>
            <w:noWrap/>
          </w:tcPr>
          <w:p w14:paraId="534FAB53" w14:textId="1E532D5C" w:rsidR="005E6FAD" w:rsidRPr="00BC2D35" w:rsidRDefault="005E6FAD" w:rsidP="002E1161">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281,169</w:t>
            </w:r>
          </w:p>
        </w:tc>
        <w:tc>
          <w:tcPr>
            <w:tcW w:w="545" w:type="pct"/>
          </w:tcPr>
          <w:p w14:paraId="326C8098" w14:textId="77FFF032" w:rsidR="005E6FAD" w:rsidRPr="00BC2D35" w:rsidRDefault="005E6FAD" w:rsidP="002E116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281,169</w:t>
            </w:r>
          </w:p>
        </w:tc>
      </w:tr>
      <w:tr w:rsidR="003637C5" w:rsidRPr="00BC2D35" w14:paraId="21EBF82C" w14:textId="77777777" w:rsidTr="00BC2D35">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1" w:type="pct"/>
            <w:vMerge/>
          </w:tcPr>
          <w:p w14:paraId="729CCDDC" w14:textId="77777777" w:rsidR="005E6FAD" w:rsidRPr="00BC2D35" w:rsidRDefault="005E6FAD" w:rsidP="002E1161">
            <w:pPr>
              <w:keepNext/>
              <w:keepLines/>
              <w:rPr>
                <w:rFonts w:ascii="Arial Narrow" w:hAnsi="Arial Narrow"/>
                <w:bCs/>
                <w:color w:val="000000"/>
                <w:sz w:val="20"/>
              </w:rPr>
            </w:pPr>
          </w:p>
        </w:tc>
        <w:tc>
          <w:tcPr>
            <w:tcW w:w="500" w:type="pct"/>
            <w:vMerge/>
          </w:tcPr>
          <w:p w14:paraId="04926870" w14:textId="77777777" w:rsidR="005E6FAD" w:rsidRPr="00BC2D35" w:rsidRDefault="005E6FAD" w:rsidP="002E1161">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0"/>
              </w:rPr>
            </w:pPr>
          </w:p>
        </w:tc>
        <w:tc>
          <w:tcPr>
            <w:tcW w:w="864" w:type="pct"/>
          </w:tcPr>
          <w:p w14:paraId="7FBD395F" w14:textId="30AE9CD6" w:rsidR="005E6FAD" w:rsidRPr="00BC2D35" w:rsidRDefault="005E6FAD" w:rsidP="002E1161">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Steam Traps</w:t>
            </w:r>
          </w:p>
        </w:tc>
        <w:tc>
          <w:tcPr>
            <w:tcW w:w="318" w:type="pct"/>
          </w:tcPr>
          <w:p w14:paraId="194EE38E" w14:textId="35C37C29" w:rsidR="005E6FAD" w:rsidRPr="00BC2D35" w:rsidRDefault="005E6FAD" w:rsidP="002E1161">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Unit</w:t>
            </w:r>
          </w:p>
        </w:tc>
        <w:tc>
          <w:tcPr>
            <w:tcW w:w="590" w:type="pct"/>
          </w:tcPr>
          <w:p w14:paraId="027C83C0" w14:textId="277EF023" w:rsidR="005E6FAD" w:rsidRPr="00BC2D35" w:rsidRDefault="005E6FAD" w:rsidP="002E116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5,522</w:t>
            </w:r>
          </w:p>
        </w:tc>
        <w:tc>
          <w:tcPr>
            <w:tcW w:w="500" w:type="pct"/>
          </w:tcPr>
          <w:p w14:paraId="7DD702F6" w14:textId="4BCF2DE1" w:rsidR="005E6FAD" w:rsidRPr="00BC2D35" w:rsidRDefault="005E6FAD" w:rsidP="002E116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6</w:t>
            </w:r>
          </w:p>
        </w:tc>
        <w:tc>
          <w:tcPr>
            <w:tcW w:w="592" w:type="pct"/>
            <w:noWrap/>
          </w:tcPr>
          <w:p w14:paraId="3C9989A3" w14:textId="661FEF4C" w:rsidR="005E6FAD" w:rsidRPr="00BC2D35" w:rsidRDefault="005E6FAD" w:rsidP="002E116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189,809</w:t>
            </w:r>
          </w:p>
        </w:tc>
        <w:tc>
          <w:tcPr>
            <w:tcW w:w="590" w:type="pct"/>
            <w:noWrap/>
          </w:tcPr>
          <w:p w14:paraId="6941FCC4" w14:textId="722C194A" w:rsidR="005E6FAD" w:rsidRPr="00BC2D35" w:rsidRDefault="005E6FAD" w:rsidP="002E1161">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189,809</w:t>
            </w:r>
          </w:p>
        </w:tc>
        <w:tc>
          <w:tcPr>
            <w:tcW w:w="545" w:type="pct"/>
          </w:tcPr>
          <w:p w14:paraId="238AE124" w14:textId="20D30E31" w:rsidR="005E6FAD" w:rsidRPr="00BC2D35" w:rsidRDefault="005E6FAD" w:rsidP="002E116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189,809</w:t>
            </w:r>
          </w:p>
        </w:tc>
      </w:tr>
      <w:tr w:rsidR="003637C5" w:rsidRPr="00BC2D35" w14:paraId="00C1B115" w14:textId="77777777" w:rsidTr="00BC2D35">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1" w:type="pct"/>
            <w:vMerge/>
          </w:tcPr>
          <w:p w14:paraId="749C7E82" w14:textId="77777777" w:rsidR="005E6FAD" w:rsidRPr="00BC2D35" w:rsidRDefault="005E6FAD" w:rsidP="002E1161">
            <w:pPr>
              <w:keepNext/>
              <w:keepLines/>
              <w:rPr>
                <w:rFonts w:ascii="Arial Narrow" w:hAnsi="Arial Narrow"/>
                <w:bCs/>
                <w:color w:val="000000"/>
                <w:sz w:val="20"/>
              </w:rPr>
            </w:pPr>
          </w:p>
        </w:tc>
        <w:tc>
          <w:tcPr>
            <w:tcW w:w="500" w:type="pct"/>
            <w:vMerge/>
          </w:tcPr>
          <w:p w14:paraId="32AE28DB" w14:textId="77777777" w:rsidR="005E6FAD" w:rsidRPr="00BC2D35" w:rsidRDefault="005E6FAD" w:rsidP="002E1161">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0"/>
              </w:rPr>
            </w:pPr>
          </w:p>
        </w:tc>
        <w:tc>
          <w:tcPr>
            <w:tcW w:w="864" w:type="pct"/>
          </w:tcPr>
          <w:p w14:paraId="5E621520" w14:textId="5BD42D44" w:rsidR="005E6FAD" w:rsidRPr="00BC2D35" w:rsidRDefault="005E6FAD" w:rsidP="002E1161">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Boiler Tune Up</w:t>
            </w:r>
          </w:p>
        </w:tc>
        <w:tc>
          <w:tcPr>
            <w:tcW w:w="318" w:type="pct"/>
          </w:tcPr>
          <w:p w14:paraId="73D155F9" w14:textId="75D95DC5" w:rsidR="005E6FAD" w:rsidRPr="00BC2D35" w:rsidRDefault="005E6FAD" w:rsidP="002E1161">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Unit</w:t>
            </w:r>
          </w:p>
        </w:tc>
        <w:tc>
          <w:tcPr>
            <w:tcW w:w="590" w:type="pct"/>
          </w:tcPr>
          <w:p w14:paraId="40DC1A22" w14:textId="2EEF4721" w:rsidR="005E6FAD" w:rsidRPr="00BC2D35" w:rsidRDefault="005E6FAD" w:rsidP="002E116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4,549</w:t>
            </w:r>
          </w:p>
        </w:tc>
        <w:tc>
          <w:tcPr>
            <w:tcW w:w="500" w:type="pct"/>
          </w:tcPr>
          <w:p w14:paraId="56E35AC0" w14:textId="2C887A82" w:rsidR="005E6FAD" w:rsidRPr="00BC2D35" w:rsidRDefault="005E6FAD" w:rsidP="002E116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3</w:t>
            </w:r>
          </w:p>
        </w:tc>
        <w:tc>
          <w:tcPr>
            <w:tcW w:w="592" w:type="pct"/>
            <w:noWrap/>
          </w:tcPr>
          <w:p w14:paraId="6B1D4DC4" w14:textId="0AD08594" w:rsidR="005E6FAD" w:rsidRPr="00BC2D35" w:rsidRDefault="005E6FAD" w:rsidP="002E116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118,090</w:t>
            </w:r>
          </w:p>
        </w:tc>
        <w:tc>
          <w:tcPr>
            <w:tcW w:w="590" w:type="pct"/>
            <w:noWrap/>
          </w:tcPr>
          <w:p w14:paraId="5CC024C2" w14:textId="77777777" w:rsidR="004107C5" w:rsidRPr="00BC2D35" w:rsidRDefault="004107C5" w:rsidP="004107C5">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BC2D35">
              <w:rPr>
                <w:rFonts w:ascii="Arial Narrow" w:hAnsi="Arial Narrow"/>
                <w:sz w:val="20"/>
              </w:rPr>
              <w:t>119,523</w:t>
            </w:r>
          </w:p>
          <w:p w14:paraId="5E3D461F" w14:textId="19EE0290" w:rsidR="005E6FAD" w:rsidRPr="00BC2D35" w:rsidRDefault="005E6FAD" w:rsidP="004107C5">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0"/>
              </w:rPr>
            </w:pPr>
          </w:p>
        </w:tc>
        <w:tc>
          <w:tcPr>
            <w:tcW w:w="545" w:type="pct"/>
          </w:tcPr>
          <w:p w14:paraId="28B52189" w14:textId="77777777" w:rsidR="004107C5" w:rsidRPr="00BC2D35" w:rsidRDefault="004107C5" w:rsidP="004107C5">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00BC2D35">
              <w:rPr>
                <w:rFonts w:ascii="Arial Narrow" w:hAnsi="Arial Narrow"/>
                <w:sz w:val="20"/>
              </w:rPr>
              <w:t>119,523</w:t>
            </w:r>
          </w:p>
          <w:p w14:paraId="6FB7FF15" w14:textId="5AE4FD11" w:rsidR="005E6FAD" w:rsidRPr="00BC2D35" w:rsidRDefault="005E6FAD" w:rsidP="004107C5">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0"/>
              </w:rPr>
            </w:pPr>
          </w:p>
        </w:tc>
      </w:tr>
      <w:tr w:rsidR="003637C5" w:rsidRPr="00BC2D35" w14:paraId="5A2CE6CC" w14:textId="77777777" w:rsidTr="00BC2D35">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1" w:type="pct"/>
            <w:vMerge/>
          </w:tcPr>
          <w:p w14:paraId="21B32E33" w14:textId="77777777" w:rsidR="005E6FAD" w:rsidRPr="00BC2D35" w:rsidRDefault="005E6FAD" w:rsidP="002E1161">
            <w:pPr>
              <w:keepNext/>
              <w:keepLines/>
              <w:rPr>
                <w:rFonts w:ascii="Arial Narrow" w:hAnsi="Arial Narrow"/>
                <w:bCs/>
                <w:color w:val="000000"/>
                <w:sz w:val="20"/>
              </w:rPr>
            </w:pPr>
          </w:p>
        </w:tc>
        <w:tc>
          <w:tcPr>
            <w:tcW w:w="500" w:type="pct"/>
            <w:vMerge/>
          </w:tcPr>
          <w:p w14:paraId="72001D83" w14:textId="77777777" w:rsidR="005E6FAD" w:rsidRPr="00BC2D35" w:rsidRDefault="005E6FAD" w:rsidP="002E1161">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0"/>
              </w:rPr>
            </w:pPr>
          </w:p>
        </w:tc>
        <w:tc>
          <w:tcPr>
            <w:tcW w:w="864" w:type="pct"/>
          </w:tcPr>
          <w:p w14:paraId="09791EC5" w14:textId="4B88BC72" w:rsidR="005E6FAD" w:rsidRPr="00BC2D35" w:rsidRDefault="005E6FAD" w:rsidP="002E1161">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On Demand DHW Control</w:t>
            </w:r>
          </w:p>
        </w:tc>
        <w:tc>
          <w:tcPr>
            <w:tcW w:w="318" w:type="pct"/>
          </w:tcPr>
          <w:p w14:paraId="069E244A" w14:textId="57B23C60" w:rsidR="005E6FAD" w:rsidRPr="00BC2D35" w:rsidRDefault="005E6FAD" w:rsidP="002E1161">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Unit</w:t>
            </w:r>
          </w:p>
        </w:tc>
        <w:tc>
          <w:tcPr>
            <w:tcW w:w="590" w:type="pct"/>
          </w:tcPr>
          <w:p w14:paraId="7BE2F19D" w14:textId="6BC31C58" w:rsidR="005E6FAD" w:rsidRPr="00BC2D35" w:rsidRDefault="005E6FAD" w:rsidP="002E116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1,382</w:t>
            </w:r>
          </w:p>
        </w:tc>
        <w:tc>
          <w:tcPr>
            <w:tcW w:w="500" w:type="pct"/>
          </w:tcPr>
          <w:p w14:paraId="4C5BFFDB" w14:textId="37234445" w:rsidR="005E6FAD" w:rsidRPr="00BC2D35" w:rsidRDefault="005E6FAD" w:rsidP="002E116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15</w:t>
            </w:r>
          </w:p>
        </w:tc>
        <w:tc>
          <w:tcPr>
            <w:tcW w:w="592" w:type="pct"/>
            <w:noWrap/>
          </w:tcPr>
          <w:p w14:paraId="00735D16" w14:textId="5EFEDEE9" w:rsidR="005E6FAD" w:rsidRPr="00BC2D35" w:rsidRDefault="005E6FAD" w:rsidP="002E116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81,134</w:t>
            </w:r>
          </w:p>
        </w:tc>
        <w:tc>
          <w:tcPr>
            <w:tcW w:w="590" w:type="pct"/>
            <w:noWrap/>
          </w:tcPr>
          <w:p w14:paraId="64C6D760" w14:textId="72BA744C" w:rsidR="005E6FAD" w:rsidRPr="00BC2D35" w:rsidRDefault="005E6FAD" w:rsidP="002E1161">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81,134</w:t>
            </w:r>
          </w:p>
        </w:tc>
        <w:tc>
          <w:tcPr>
            <w:tcW w:w="545" w:type="pct"/>
          </w:tcPr>
          <w:p w14:paraId="3B417B88" w14:textId="760C77C6" w:rsidR="005E6FAD" w:rsidRPr="00BC2D35" w:rsidRDefault="005E6FAD" w:rsidP="002E116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81,134</w:t>
            </w:r>
          </w:p>
        </w:tc>
      </w:tr>
      <w:tr w:rsidR="003637C5" w:rsidRPr="00BC2D35" w14:paraId="12025C72" w14:textId="77777777" w:rsidTr="00BC2D35">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1" w:type="pct"/>
            <w:vMerge/>
          </w:tcPr>
          <w:p w14:paraId="079F0A83" w14:textId="77777777" w:rsidR="005E6FAD" w:rsidRPr="00BC2D35" w:rsidRDefault="005E6FAD" w:rsidP="002E1161">
            <w:pPr>
              <w:keepNext/>
              <w:keepLines/>
              <w:rPr>
                <w:rFonts w:ascii="Arial Narrow" w:hAnsi="Arial Narrow"/>
                <w:bCs/>
                <w:color w:val="000000"/>
                <w:sz w:val="20"/>
              </w:rPr>
            </w:pPr>
          </w:p>
        </w:tc>
        <w:tc>
          <w:tcPr>
            <w:tcW w:w="500" w:type="pct"/>
            <w:vMerge/>
          </w:tcPr>
          <w:p w14:paraId="7B62F45D" w14:textId="77777777" w:rsidR="005E6FAD" w:rsidRPr="00BC2D35" w:rsidRDefault="005E6FAD" w:rsidP="002E1161">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0"/>
              </w:rPr>
            </w:pPr>
          </w:p>
        </w:tc>
        <w:tc>
          <w:tcPr>
            <w:tcW w:w="864" w:type="pct"/>
          </w:tcPr>
          <w:p w14:paraId="1E459D81" w14:textId="575BE3FC" w:rsidR="005E6FAD" w:rsidRPr="00BC2D35" w:rsidRDefault="005E6FAD" w:rsidP="002E1161">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Steam Pipe Averaging Controls</w:t>
            </w:r>
          </w:p>
        </w:tc>
        <w:tc>
          <w:tcPr>
            <w:tcW w:w="318" w:type="pct"/>
          </w:tcPr>
          <w:p w14:paraId="6FB8324E" w14:textId="7B461A87" w:rsidR="005E6FAD" w:rsidRPr="00BC2D35" w:rsidRDefault="005E6FAD" w:rsidP="002E1161">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Unit</w:t>
            </w:r>
          </w:p>
        </w:tc>
        <w:tc>
          <w:tcPr>
            <w:tcW w:w="590" w:type="pct"/>
          </w:tcPr>
          <w:p w14:paraId="086ECF61" w14:textId="4B74A108" w:rsidR="005E6FAD" w:rsidRPr="00BC2D35" w:rsidRDefault="005E6FAD" w:rsidP="002E116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1,216</w:t>
            </w:r>
          </w:p>
        </w:tc>
        <w:tc>
          <w:tcPr>
            <w:tcW w:w="500" w:type="pct"/>
          </w:tcPr>
          <w:p w14:paraId="1E16653A" w14:textId="545290A3" w:rsidR="005E6FAD" w:rsidRPr="00BC2D35" w:rsidRDefault="005E6FAD" w:rsidP="002E116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20</w:t>
            </w:r>
          </w:p>
        </w:tc>
        <w:tc>
          <w:tcPr>
            <w:tcW w:w="592" w:type="pct"/>
            <w:noWrap/>
          </w:tcPr>
          <w:p w14:paraId="5C362342" w14:textId="7E83AA28" w:rsidR="005E6FAD" w:rsidRPr="00BC2D35" w:rsidRDefault="005E6FAD" w:rsidP="002E116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67,089</w:t>
            </w:r>
          </w:p>
        </w:tc>
        <w:tc>
          <w:tcPr>
            <w:tcW w:w="590" w:type="pct"/>
            <w:noWrap/>
          </w:tcPr>
          <w:p w14:paraId="23F375DE" w14:textId="1C23C4C8" w:rsidR="005E6FAD" w:rsidRPr="00BC2D35" w:rsidRDefault="005E6FAD" w:rsidP="002E1161">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63,837</w:t>
            </w:r>
          </w:p>
        </w:tc>
        <w:tc>
          <w:tcPr>
            <w:tcW w:w="545" w:type="pct"/>
          </w:tcPr>
          <w:p w14:paraId="4DFD85C9" w14:textId="2340F710" w:rsidR="005E6FAD" w:rsidRPr="00BC2D35" w:rsidRDefault="005E6FAD" w:rsidP="002E116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63,837</w:t>
            </w:r>
          </w:p>
        </w:tc>
      </w:tr>
      <w:tr w:rsidR="003637C5" w:rsidRPr="00BC2D35" w14:paraId="55C107C1" w14:textId="77777777" w:rsidTr="00BC2D35">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1" w:type="pct"/>
            <w:vMerge/>
          </w:tcPr>
          <w:p w14:paraId="7FA12E84" w14:textId="77777777" w:rsidR="005E6FAD" w:rsidRPr="00BC2D35" w:rsidRDefault="005E6FAD" w:rsidP="002E1161">
            <w:pPr>
              <w:keepNext/>
              <w:keepLines/>
              <w:rPr>
                <w:rFonts w:ascii="Arial Narrow" w:hAnsi="Arial Narrow"/>
                <w:bCs/>
                <w:color w:val="000000"/>
                <w:sz w:val="20"/>
              </w:rPr>
            </w:pPr>
          </w:p>
        </w:tc>
        <w:tc>
          <w:tcPr>
            <w:tcW w:w="500" w:type="pct"/>
            <w:vMerge/>
          </w:tcPr>
          <w:p w14:paraId="65828B7E" w14:textId="77777777" w:rsidR="005E6FAD" w:rsidRPr="00BC2D35" w:rsidRDefault="005E6FAD" w:rsidP="002E1161">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0"/>
              </w:rPr>
            </w:pPr>
          </w:p>
        </w:tc>
        <w:tc>
          <w:tcPr>
            <w:tcW w:w="864" w:type="pct"/>
          </w:tcPr>
          <w:p w14:paraId="5C2E3F42" w14:textId="0E52E274" w:rsidR="005E6FAD" w:rsidRPr="00BC2D35" w:rsidRDefault="005E6FAD" w:rsidP="002E1161">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High Efficiency Boiler</w:t>
            </w:r>
          </w:p>
        </w:tc>
        <w:tc>
          <w:tcPr>
            <w:tcW w:w="318" w:type="pct"/>
          </w:tcPr>
          <w:p w14:paraId="753DA2B0" w14:textId="1CC6341D" w:rsidR="005E6FAD" w:rsidRPr="00BC2D35" w:rsidRDefault="005E6FAD" w:rsidP="002E1161">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Unit</w:t>
            </w:r>
          </w:p>
        </w:tc>
        <w:tc>
          <w:tcPr>
            <w:tcW w:w="590" w:type="pct"/>
          </w:tcPr>
          <w:p w14:paraId="5897205D" w14:textId="7ACA0A4F" w:rsidR="005E6FAD" w:rsidRPr="00BC2D35" w:rsidRDefault="005E6FAD" w:rsidP="002E116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129</w:t>
            </w:r>
          </w:p>
        </w:tc>
        <w:tc>
          <w:tcPr>
            <w:tcW w:w="500" w:type="pct"/>
          </w:tcPr>
          <w:p w14:paraId="38C17550" w14:textId="33FA675F" w:rsidR="005E6FAD" w:rsidRPr="00BC2D35" w:rsidRDefault="005E6FAD" w:rsidP="002E116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25</w:t>
            </w:r>
          </w:p>
        </w:tc>
        <w:tc>
          <w:tcPr>
            <w:tcW w:w="592" w:type="pct"/>
            <w:noWrap/>
          </w:tcPr>
          <w:p w14:paraId="70BE5C9F" w14:textId="285C65EE" w:rsidR="005E6FAD" w:rsidRPr="00BC2D35" w:rsidRDefault="005E6FAD" w:rsidP="002E116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64,089</w:t>
            </w:r>
          </w:p>
        </w:tc>
        <w:tc>
          <w:tcPr>
            <w:tcW w:w="590" w:type="pct"/>
            <w:noWrap/>
          </w:tcPr>
          <w:p w14:paraId="51F42271" w14:textId="1DCD5C34" w:rsidR="005E6FAD" w:rsidRPr="00BC2D35" w:rsidRDefault="004107C5" w:rsidP="002E1161">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64,089</w:t>
            </w:r>
          </w:p>
        </w:tc>
        <w:tc>
          <w:tcPr>
            <w:tcW w:w="545" w:type="pct"/>
          </w:tcPr>
          <w:p w14:paraId="1DDA2B6F" w14:textId="6A57075D" w:rsidR="005E6FAD" w:rsidRPr="00BC2D35" w:rsidRDefault="004107C5" w:rsidP="002E116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64,089</w:t>
            </w:r>
          </w:p>
        </w:tc>
      </w:tr>
      <w:tr w:rsidR="003637C5" w:rsidRPr="00BC2D35" w14:paraId="5BEDAD17" w14:textId="77777777" w:rsidTr="00BC2D35">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1" w:type="pct"/>
            <w:vMerge/>
          </w:tcPr>
          <w:p w14:paraId="69536D6C" w14:textId="77777777" w:rsidR="005E6FAD" w:rsidRPr="00BC2D35" w:rsidRDefault="005E6FAD" w:rsidP="002E1161">
            <w:pPr>
              <w:keepNext/>
              <w:keepLines/>
              <w:rPr>
                <w:rFonts w:ascii="Arial Narrow" w:hAnsi="Arial Narrow"/>
                <w:bCs/>
                <w:color w:val="000000"/>
                <w:sz w:val="20"/>
              </w:rPr>
            </w:pPr>
          </w:p>
        </w:tc>
        <w:tc>
          <w:tcPr>
            <w:tcW w:w="500" w:type="pct"/>
            <w:vMerge/>
          </w:tcPr>
          <w:p w14:paraId="4099C12B" w14:textId="77777777" w:rsidR="005E6FAD" w:rsidRPr="00BC2D35" w:rsidRDefault="005E6FAD" w:rsidP="002E1161">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0"/>
              </w:rPr>
            </w:pPr>
          </w:p>
        </w:tc>
        <w:tc>
          <w:tcPr>
            <w:tcW w:w="864" w:type="pct"/>
          </w:tcPr>
          <w:p w14:paraId="65946EE7" w14:textId="031D6839" w:rsidR="005E6FAD" w:rsidRPr="00BC2D35" w:rsidRDefault="005E6FAD" w:rsidP="002E1161">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Showerhead (IU)</w:t>
            </w:r>
          </w:p>
        </w:tc>
        <w:tc>
          <w:tcPr>
            <w:tcW w:w="318" w:type="pct"/>
          </w:tcPr>
          <w:p w14:paraId="0A6F7D6C" w14:textId="1A341612" w:rsidR="005E6FAD" w:rsidRPr="00BC2D35" w:rsidRDefault="005E6FAD" w:rsidP="002E1161">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Unit</w:t>
            </w:r>
          </w:p>
        </w:tc>
        <w:tc>
          <w:tcPr>
            <w:tcW w:w="590" w:type="pct"/>
          </w:tcPr>
          <w:p w14:paraId="722B421E" w14:textId="5B3F6F54" w:rsidR="005E6FAD" w:rsidRPr="00BC2D35" w:rsidRDefault="005E6FAD" w:rsidP="002E116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9,563</w:t>
            </w:r>
          </w:p>
        </w:tc>
        <w:tc>
          <w:tcPr>
            <w:tcW w:w="500" w:type="pct"/>
          </w:tcPr>
          <w:p w14:paraId="00946759" w14:textId="2B9EE29A" w:rsidR="005E6FAD" w:rsidRPr="00BC2D35" w:rsidRDefault="005E6FAD" w:rsidP="002E116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10</w:t>
            </w:r>
          </w:p>
        </w:tc>
        <w:tc>
          <w:tcPr>
            <w:tcW w:w="592" w:type="pct"/>
            <w:noWrap/>
          </w:tcPr>
          <w:p w14:paraId="584D6AEB" w14:textId="0967F5CE" w:rsidR="005E6FAD" w:rsidRPr="00BC2D35" w:rsidRDefault="005E6FAD" w:rsidP="002E116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18,614</w:t>
            </w:r>
          </w:p>
        </w:tc>
        <w:tc>
          <w:tcPr>
            <w:tcW w:w="590" w:type="pct"/>
            <w:noWrap/>
          </w:tcPr>
          <w:p w14:paraId="2D0B8BF2" w14:textId="744D9ABA" w:rsidR="005E6FAD" w:rsidRPr="00BC2D35" w:rsidRDefault="005E6FAD" w:rsidP="002E1161">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18,611</w:t>
            </w:r>
          </w:p>
        </w:tc>
        <w:tc>
          <w:tcPr>
            <w:tcW w:w="545" w:type="pct"/>
          </w:tcPr>
          <w:p w14:paraId="2F04884D" w14:textId="6035C8EE" w:rsidR="005E6FAD" w:rsidRPr="00BC2D35" w:rsidRDefault="005E6FAD" w:rsidP="002E116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18,611</w:t>
            </w:r>
          </w:p>
        </w:tc>
      </w:tr>
      <w:tr w:rsidR="003637C5" w:rsidRPr="00BC2D35" w14:paraId="383216D6" w14:textId="77777777" w:rsidTr="00BC2D35">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1" w:type="pct"/>
            <w:vMerge/>
          </w:tcPr>
          <w:p w14:paraId="48163142" w14:textId="77777777" w:rsidR="005E6FAD" w:rsidRPr="00BC2D35" w:rsidRDefault="005E6FAD" w:rsidP="002E1161">
            <w:pPr>
              <w:keepNext/>
              <w:keepLines/>
              <w:rPr>
                <w:rFonts w:ascii="Arial Narrow" w:hAnsi="Arial Narrow"/>
                <w:bCs/>
                <w:color w:val="000000"/>
                <w:sz w:val="20"/>
              </w:rPr>
            </w:pPr>
          </w:p>
        </w:tc>
        <w:tc>
          <w:tcPr>
            <w:tcW w:w="500" w:type="pct"/>
            <w:vMerge/>
          </w:tcPr>
          <w:p w14:paraId="166C8C04" w14:textId="77777777" w:rsidR="005E6FAD" w:rsidRPr="00BC2D35" w:rsidRDefault="005E6FAD" w:rsidP="002E1161">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0"/>
              </w:rPr>
            </w:pPr>
          </w:p>
        </w:tc>
        <w:tc>
          <w:tcPr>
            <w:tcW w:w="864" w:type="pct"/>
          </w:tcPr>
          <w:p w14:paraId="5D444387" w14:textId="0A6A39F1" w:rsidR="005E6FAD" w:rsidRPr="00BC2D35" w:rsidRDefault="005E6FAD" w:rsidP="002E1161">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 xml:space="preserve">Covers and Gap Sealers for Room AC </w:t>
            </w:r>
          </w:p>
        </w:tc>
        <w:tc>
          <w:tcPr>
            <w:tcW w:w="318" w:type="pct"/>
          </w:tcPr>
          <w:p w14:paraId="1EDF7639" w14:textId="283D801C" w:rsidR="005E6FAD" w:rsidRPr="00BC2D35" w:rsidRDefault="005E6FAD" w:rsidP="002E1161">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Unit</w:t>
            </w:r>
          </w:p>
        </w:tc>
        <w:tc>
          <w:tcPr>
            <w:tcW w:w="590" w:type="pct"/>
          </w:tcPr>
          <w:p w14:paraId="7DC73CEC" w14:textId="5A68766E" w:rsidR="005E6FAD" w:rsidRPr="00BC2D35" w:rsidRDefault="005E6FAD" w:rsidP="002E116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1,274</w:t>
            </w:r>
          </w:p>
        </w:tc>
        <w:tc>
          <w:tcPr>
            <w:tcW w:w="500" w:type="pct"/>
          </w:tcPr>
          <w:p w14:paraId="5F79303B" w14:textId="74944601" w:rsidR="005E6FAD" w:rsidRPr="00BC2D35" w:rsidRDefault="005E6FAD" w:rsidP="002E116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5</w:t>
            </w:r>
          </w:p>
        </w:tc>
        <w:tc>
          <w:tcPr>
            <w:tcW w:w="592" w:type="pct"/>
            <w:noWrap/>
          </w:tcPr>
          <w:p w14:paraId="473C2312" w14:textId="774E91B7" w:rsidR="005E6FAD" w:rsidRPr="00BC2D35" w:rsidRDefault="005E6FAD" w:rsidP="002E116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12,760</w:t>
            </w:r>
          </w:p>
        </w:tc>
        <w:tc>
          <w:tcPr>
            <w:tcW w:w="590" w:type="pct"/>
            <w:noWrap/>
          </w:tcPr>
          <w:p w14:paraId="691A48FF" w14:textId="27C257C6" w:rsidR="005E6FAD" w:rsidRPr="00BC2D35" w:rsidRDefault="00701B8F" w:rsidP="002E1161">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12,762</w:t>
            </w:r>
          </w:p>
        </w:tc>
        <w:tc>
          <w:tcPr>
            <w:tcW w:w="545" w:type="pct"/>
          </w:tcPr>
          <w:p w14:paraId="306F4836" w14:textId="65AE0A5D" w:rsidR="005E6FAD" w:rsidRPr="00BC2D35" w:rsidRDefault="00701B8F" w:rsidP="002E116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12,762</w:t>
            </w:r>
          </w:p>
        </w:tc>
      </w:tr>
      <w:tr w:rsidR="003637C5" w:rsidRPr="00BC2D35" w14:paraId="71EBF974" w14:textId="77777777" w:rsidTr="00BC2D35">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1" w:type="pct"/>
            <w:vMerge/>
          </w:tcPr>
          <w:p w14:paraId="74A2D3B3" w14:textId="77777777" w:rsidR="005E6FAD" w:rsidRPr="00BC2D35" w:rsidRDefault="005E6FAD" w:rsidP="002E1161">
            <w:pPr>
              <w:keepNext/>
              <w:keepLines/>
              <w:rPr>
                <w:rFonts w:ascii="Arial Narrow" w:hAnsi="Arial Narrow"/>
                <w:bCs/>
                <w:color w:val="000000"/>
                <w:sz w:val="20"/>
              </w:rPr>
            </w:pPr>
          </w:p>
        </w:tc>
        <w:tc>
          <w:tcPr>
            <w:tcW w:w="500" w:type="pct"/>
            <w:vMerge/>
          </w:tcPr>
          <w:p w14:paraId="25A07091" w14:textId="77777777" w:rsidR="005E6FAD" w:rsidRPr="00BC2D35" w:rsidRDefault="005E6FAD" w:rsidP="002E1161">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0"/>
              </w:rPr>
            </w:pPr>
          </w:p>
        </w:tc>
        <w:tc>
          <w:tcPr>
            <w:tcW w:w="864" w:type="pct"/>
          </w:tcPr>
          <w:p w14:paraId="170B2BF1" w14:textId="3F3FCC7D" w:rsidR="005E6FAD" w:rsidRPr="00BC2D35" w:rsidRDefault="005E6FAD" w:rsidP="002E1161">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Programmable Thermostat</w:t>
            </w:r>
          </w:p>
        </w:tc>
        <w:tc>
          <w:tcPr>
            <w:tcW w:w="318" w:type="pct"/>
          </w:tcPr>
          <w:p w14:paraId="22A1780C" w14:textId="0D94B227" w:rsidR="005E6FAD" w:rsidRPr="00BC2D35" w:rsidRDefault="005E6FAD" w:rsidP="002E1161">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Unit</w:t>
            </w:r>
          </w:p>
        </w:tc>
        <w:tc>
          <w:tcPr>
            <w:tcW w:w="590" w:type="pct"/>
          </w:tcPr>
          <w:p w14:paraId="27872061" w14:textId="1C83345F" w:rsidR="005E6FAD" w:rsidRPr="00BC2D35" w:rsidRDefault="005E6FAD" w:rsidP="002E116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1,859</w:t>
            </w:r>
          </w:p>
        </w:tc>
        <w:tc>
          <w:tcPr>
            <w:tcW w:w="500" w:type="pct"/>
          </w:tcPr>
          <w:p w14:paraId="05F1EFAD" w14:textId="707CEECF" w:rsidR="005E6FAD" w:rsidRPr="00BC2D35" w:rsidRDefault="005E6FAD" w:rsidP="002E116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16</w:t>
            </w:r>
          </w:p>
        </w:tc>
        <w:tc>
          <w:tcPr>
            <w:tcW w:w="592" w:type="pct"/>
            <w:noWrap/>
          </w:tcPr>
          <w:p w14:paraId="2D84696F" w14:textId="03E2744A" w:rsidR="005E6FAD" w:rsidRPr="00BC2D35" w:rsidRDefault="005E6FAD" w:rsidP="002E116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10,244</w:t>
            </w:r>
          </w:p>
        </w:tc>
        <w:tc>
          <w:tcPr>
            <w:tcW w:w="590" w:type="pct"/>
            <w:noWrap/>
          </w:tcPr>
          <w:p w14:paraId="4BCD99E5" w14:textId="2193DC61" w:rsidR="005E6FAD" w:rsidRPr="00BC2D35" w:rsidRDefault="005E6FAD" w:rsidP="002E1161">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10,244</w:t>
            </w:r>
          </w:p>
        </w:tc>
        <w:tc>
          <w:tcPr>
            <w:tcW w:w="545" w:type="pct"/>
          </w:tcPr>
          <w:p w14:paraId="2995C67A" w14:textId="407A3022" w:rsidR="005E6FAD" w:rsidRPr="00BC2D35" w:rsidRDefault="005E6FAD" w:rsidP="002E116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10,244</w:t>
            </w:r>
          </w:p>
        </w:tc>
      </w:tr>
      <w:tr w:rsidR="003637C5" w:rsidRPr="00BC2D35" w14:paraId="5448B169" w14:textId="77777777" w:rsidTr="00BC2D35">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1" w:type="pct"/>
            <w:vMerge/>
          </w:tcPr>
          <w:p w14:paraId="3A6B1B43" w14:textId="77777777" w:rsidR="005E6FAD" w:rsidRPr="00BC2D35" w:rsidRDefault="005E6FAD" w:rsidP="002E1161">
            <w:pPr>
              <w:keepNext/>
              <w:keepLines/>
              <w:rPr>
                <w:rFonts w:ascii="Arial Narrow" w:hAnsi="Arial Narrow"/>
                <w:bCs/>
                <w:color w:val="000000"/>
                <w:sz w:val="20"/>
              </w:rPr>
            </w:pPr>
          </w:p>
        </w:tc>
        <w:tc>
          <w:tcPr>
            <w:tcW w:w="500" w:type="pct"/>
            <w:vMerge/>
          </w:tcPr>
          <w:p w14:paraId="3A01ADEF" w14:textId="77777777" w:rsidR="005E6FAD" w:rsidRPr="00BC2D35" w:rsidRDefault="005E6FAD" w:rsidP="002E1161">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0"/>
              </w:rPr>
            </w:pPr>
          </w:p>
        </w:tc>
        <w:tc>
          <w:tcPr>
            <w:tcW w:w="864" w:type="pct"/>
          </w:tcPr>
          <w:p w14:paraId="6D7A866F" w14:textId="62956B3A" w:rsidR="005E6FAD" w:rsidRPr="00BC2D35" w:rsidRDefault="005E6FAD" w:rsidP="002E1161">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Shower Timer</w:t>
            </w:r>
          </w:p>
        </w:tc>
        <w:tc>
          <w:tcPr>
            <w:tcW w:w="318" w:type="pct"/>
          </w:tcPr>
          <w:p w14:paraId="10843DA6" w14:textId="3E9192BC" w:rsidR="005E6FAD" w:rsidRPr="00BC2D35" w:rsidRDefault="005E6FAD" w:rsidP="002E1161">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Unit</w:t>
            </w:r>
          </w:p>
        </w:tc>
        <w:tc>
          <w:tcPr>
            <w:tcW w:w="590" w:type="pct"/>
          </w:tcPr>
          <w:p w14:paraId="3C3DBD61" w14:textId="71B7033F" w:rsidR="005E6FAD" w:rsidRPr="00BC2D35" w:rsidRDefault="005E6FAD" w:rsidP="002E116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10,163</w:t>
            </w:r>
          </w:p>
        </w:tc>
        <w:tc>
          <w:tcPr>
            <w:tcW w:w="500" w:type="pct"/>
          </w:tcPr>
          <w:p w14:paraId="2797154C" w14:textId="150476A2" w:rsidR="005E6FAD" w:rsidRPr="00BC2D35" w:rsidRDefault="005E6FAD" w:rsidP="002E116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2</w:t>
            </w:r>
          </w:p>
        </w:tc>
        <w:tc>
          <w:tcPr>
            <w:tcW w:w="592" w:type="pct"/>
            <w:noWrap/>
          </w:tcPr>
          <w:p w14:paraId="6A18BD07" w14:textId="6747EA4F" w:rsidR="005E6FAD" w:rsidRPr="00BC2D35" w:rsidRDefault="005E6FAD" w:rsidP="002E116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6,173</w:t>
            </w:r>
          </w:p>
        </w:tc>
        <w:tc>
          <w:tcPr>
            <w:tcW w:w="590" w:type="pct"/>
            <w:noWrap/>
          </w:tcPr>
          <w:p w14:paraId="5218AD21" w14:textId="4CF4C126" w:rsidR="005E6FAD" w:rsidRPr="00BC2D35" w:rsidRDefault="005E6FAD" w:rsidP="002E1161">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6,172</w:t>
            </w:r>
          </w:p>
        </w:tc>
        <w:tc>
          <w:tcPr>
            <w:tcW w:w="545" w:type="pct"/>
          </w:tcPr>
          <w:p w14:paraId="17B6A0EF" w14:textId="64A2B096" w:rsidR="005E6FAD" w:rsidRPr="00BC2D35" w:rsidRDefault="005E6FAD" w:rsidP="002E116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6,172</w:t>
            </w:r>
          </w:p>
        </w:tc>
      </w:tr>
      <w:tr w:rsidR="003637C5" w:rsidRPr="00BC2D35" w14:paraId="473B5D3C" w14:textId="77777777" w:rsidTr="00BC2D35">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1" w:type="pct"/>
            <w:vMerge/>
          </w:tcPr>
          <w:p w14:paraId="03CAF904" w14:textId="77777777" w:rsidR="005E6FAD" w:rsidRPr="00BC2D35" w:rsidRDefault="005E6FAD" w:rsidP="002E1161">
            <w:pPr>
              <w:keepNext/>
              <w:keepLines/>
              <w:rPr>
                <w:rFonts w:ascii="Arial Narrow" w:hAnsi="Arial Narrow"/>
                <w:bCs/>
                <w:color w:val="000000"/>
                <w:sz w:val="20"/>
              </w:rPr>
            </w:pPr>
          </w:p>
        </w:tc>
        <w:tc>
          <w:tcPr>
            <w:tcW w:w="500" w:type="pct"/>
            <w:vMerge/>
          </w:tcPr>
          <w:p w14:paraId="1CBFC933" w14:textId="77777777" w:rsidR="005E6FAD" w:rsidRPr="00BC2D35" w:rsidRDefault="005E6FAD" w:rsidP="002E1161">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0"/>
              </w:rPr>
            </w:pPr>
          </w:p>
        </w:tc>
        <w:tc>
          <w:tcPr>
            <w:tcW w:w="864" w:type="pct"/>
          </w:tcPr>
          <w:p w14:paraId="04966C98" w14:textId="505D45E7" w:rsidR="005E6FAD" w:rsidRPr="00BC2D35" w:rsidRDefault="005E6FAD" w:rsidP="002E1161">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Air Sealing</w:t>
            </w:r>
          </w:p>
        </w:tc>
        <w:tc>
          <w:tcPr>
            <w:tcW w:w="318" w:type="pct"/>
          </w:tcPr>
          <w:p w14:paraId="19D0A623" w14:textId="254F9FD6" w:rsidR="005E6FAD" w:rsidRPr="00BC2D35" w:rsidRDefault="005E6FAD" w:rsidP="002E1161">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Ln Ft</w:t>
            </w:r>
          </w:p>
        </w:tc>
        <w:tc>
          <w:tcPr>
            <w:tcW w:w="590" w:type="pct"/>
          </w:tcPr>
          <w:p w14:paraId="748258EA" w14:textId="7AB3A450" w:rsidR="005E6FAD" w:rsidRPr="00BC2D35" w:rsidRDefault="005E6FAD" w:rsidP="002E116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59,410</w:t>
            </w:r>
          </w:p>
        </w:tc>
        <w:tc>
          <w:tcPr>
            <w:tcW w:w="500" w:type="pct"/>
          </w:tcPr>
          <w:p w14:paraId="4799FECC" w14:textId="58B38D84" w:rsidR="005E6FAD" w:rsidRPr="00BC2D35" w:rsidRDefault="005E6FAD" w:rsidP="002E116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20</w:t>
            </w:r>
          </w:p>
        </w:tc>
        <w:tc>
          <w:tcPr>
            <w:tcW w:w="592" w:type="pct"/>
            <w:noWrap/>
          </w:tcPr>
          <w:p w14:paraId="79D0A043" w14:textId="7B48F5EA" w:rsidR="005E6FAD" w:rsidRPr="00BC2D35" w:rsidRDefault="005E6FAD" w:rsidP="002E116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5,748</w:t>
            </w:r>
          </w:p>
        </w:tc>
        <w:tc>
          <w:tcPr>
            <w:tcW w:w="590" w:type="pct"/>
            <w:noWrap/>
          </w:tcPr>
          <w:p w14:paraId="53A12778" w14:textId="390F009A" w:rsidR="005E6FAD" w:rsidRPr="00BC2D35" w:rsidRDefault="005E6FAD" w:rsidP="002E1161">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5,748</w:t>
            </w:r>
          </w:p>
        </w:tc>
        <w:tc>
          <w:tcPr>
            <w:tcW w:w="545" w:type="pct"/>
          </w:tcPr>
          <w:p w14:paraId="68740D9E" w14:textId="0F96F1AF" w:rsidR="005E6FAD" w:rsidRPr="00BC2D35" w:rsidRDefault="005E6FAD" w:rsidP="002E116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5,748</w:t>
            </w:r>
          </w:p>
        </w:tc>
      </w:tr>
      <w:tr w:rsidR="003637C5" w:rsidRPr="00BC2D35" w14:paraId="4B9296AF" w14:textId="77777777" w:rsidTr="00BC2D35">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1" w:type="pct"/>
            <w:vMerge/>
          </w:tcPr>
          <w:p w14:paraId="4B74A3C8" w14:textId="77777777" w:rsidR="005E6FAD" w:rsidRPr="00BC2D35" w:rsidRDefault="005E6FAD" w:rsidP="002E1161">
            <w:pPr>
              <w:keepNext/>
              <w:keepLines/>
              <w:rPr>
                <w:rFonts w:ascii="Arial Narrow" w:hAnsi="Arial Narrow"/>
                <w:bCs/>
                <w:color w:val="000000"/>
                <w:sz w:val="20"/>
              </w:rPr>
            </w:pPr>
          </w:p>
        </w:tc>
        <w:tc>
          <w:tcPr>
            <w:tcW w:w="500" w:type="pct"/>
            <w:vMerge/>
          </w:tcPr>
          <w:p w14:paraId="54BC1974" w14:textId="77777777" w:rsidR="005E6FAD" w:rsidRPr="00BC2D35" w:rsidRDefault="005E6FAD" w:rsidP="002E1161">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0"/>
              </w:rPr>
            </w:pPr>
          </w:p>
        </w:tc>
        <w:tc>
          <w:tcPr>
            <w:tcW w:w="864" w:type="pct"/>
          </w:tcPr>
          <w:p w14:paraId="4F296343" w14:textId="2CC282F8" w:rsidR="005E6FAD" w:rsidRPr="00BC2D35" w:rsidRDefault="005E6FAD" w:rsidP="002E1161">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Reprogrammable Thermostat</w:t>
            </w:r>
          </w:p>
        </w:tc>
        <w:tc>
          <w:tcPr>
            <w:tcW w:w="318" w:type="pct"/>
          </w:tcPr>
          <w:p w14:paraId="01D1DF4E" w14:textId="3D272701" w:rsidR="005E6FAD" w:rsidRPr="00BC2D35" w:rsidRDefault="005E6FAD" w:rsidP="002E1161">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Unit</w:t>
            </w:r>
          </w:p>
        </w:tc>
        <w:tc>
          <w:tcPr>
            <w:tcW w:w="590" w:type="pct"/>
          </w:tcPr>
          <w:p w14:paraId="6B705E44" w14:textId="22103312" w:rsidR="005E6FAD" w:rsidRPr="00BC2D35" w:rsidRDefault="005E6FAD" w:rsidP="002E116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690</w:t>
            </w:r>
          </w:p>
        </w:tc>
        <w:tc>
          <w:tcPr>
            <w:tcW w:w="500" w:type="pct"/>
          </w:tcPr>
          <w:p w14:paraId="50DD59FB" w14:textId="62840DFB" w:rsidR="005E6FAD" w:rsidRPr="00BC2D35" w:rsidRDefault="005E6FAD" w:rsidP="002E116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2</w:t>
            </w:r>
          </w:p>
        </w:tc>
        <w:tc>
          <w:tcPr>
            <w:tcW w:w="592" w:type="pct"/>
            <w:noWrap/>
          </w:tcPr>
          <w:p w14:paraId="56D1C5BA" w14:textId="7F194B38" w:rsidR="005E6FAD" w:rsidRPr="00BC2D35" w:rsidRDefault="005E6FAD" w:rsidP="002E116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4,577</w:t>
            </w:r>
          </w:p>
        </w:tc>
        <w:tc>
          <w:tcPr>
            <w:tcW w:w="590" w:type="pct"/>
            <w:noWrap/>
          </w:tcPr>
          <w:p w14:paraId="489B5EB7" w14:textId="086798E9" w:rsidR="005E6FAD" w:rsidRPr="00BC2D35" w:rsidRDefault="005E6FAD" w:rsidP="002E1161">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4,577</w:t>
            </w:r>
          </w:p>
        </w:tc>
        <w:tc>
          <w:tcPr>
            <w:tcW w:w="545" w:type="pct"/>
          </w:tcPr>
          <w:p w14:paraId="0B8D6CC6" w14:textId="0961D5F9" w:rsidR="005E6FAD" w:rsidRPr="00BC2D35" w:rsidRDefault="005E6FAD" w:rsidP="002E116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4,577</w:t>
            </w:r>
          </w:p>
        </w:tc>
      </w:tr>
      <w:tr w:rsidR="003637C5" w:rsidRPr="00BC2D35" w14:paraId="31BF11F2" w14:textId="77777777" w:rsidTr="00BC2D35">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1" w:type="pct"/>
            <w:vMerge/>
          </w:tcPr>
          <w:p w14:paraId="51AB9E9A" w14:textId="77777777" w:rsidR="005E6FAD" w:rsidRPr="00BC2D35" w:rsidRDefault="005E6FAD" w:rsidP="002E1161">
            <w:pPr>
              <w:keepNext/>
              <w:keepLines/>
              <w:rPr>
                <w:rFonts w:ascii="Arial Narrow" w:hAnsi="Arial Narrow"/>
                <w:bCs/>
                <w:color w:val="000000"/>
                <w:sz w:val="20"/>
              </w:rPr>
            </w:pPr>
          </w:p>
        </w:tc>
        <w:tc>
          <w:tcPr>
            <w:tcW w:w="500" w:type="pct"/>
            <w:vMerge/>
          </w:tcPr>
          <w:p w14:paraId="3FF04A6B" w14:textId="77777777" w:rsidR="005E6FAD" w:rsidRPr="00BC2D35" w:rsidRDefault="005E6FAD" w:rsidP="002E1161">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0"/>
              </w:rPr>
            </w:pPr>
          </w:p>
        </w:tc>
        <w:tc>
          <w:tcPr>
            <w:tcW w:w="864" w:type="pct"/>
          </w:tcPr>
          <w:p w14:paraId="0063C7DC" w14:textId="095A7532" w:rsidR="005E6FAD" w:rsidRPr="00BC2D35" w:rsidRDefault="005E6FAD" w:rsidP="002E1161">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Faucet Aerator - Kitchen (IU)</w:t>
            </w:r>
          </w:p>
        </w:tc>
        <w:tc>
          <w:tcPr>
            <w:tcW w:w="318" w:type="pct"/>
          </w:tcPr>
          <w:p w14:paraId="0EF7065C" w14:textId="6E4EBA6E" w:rsidR="005E6FAD" w:rsidRPr="00BC2D35" w:rsidRDefault="005E6FAD" w:rsidP="002E1161">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Unit</w:t>
            </w:r>
          </w:p>
        </w:tc>
        <w:tc>
          <w:tcPr>
            <w:tcW w:w="590" w:type="pct"/>
          </w:tcPr>
          <w:p w14:paraId="35BBBD2F" w14:textId="5D5301CC" w:rsidR="005E6FAD" w:rsidRPr="00BC2D35" w:rsidRDefault="005E6FAD" w:rsidP="002E116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7,500</w:t>
            </w:r>
          </w:p>
        </w:tc>
        <w:tc>
          <w:tcPr>
            <w:tcW w:w="500" w:type="pct"/>
          </w:tcPr>
          <w:p w14:paraId="7E557A09" w14:textId="5478E86B" w:rsidR="005E6FAD" w:rsidRPr="00BC2D35" w:rsidRDefault="005E6FAD" w:rsidP="002E116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10</w:t>
            </w:r>
          </w:p>
        </w:tc>
        <w:tc>
          <w:tcPr>
            <w:tcW w:w="592" w:type="pct"/>
            <w:noWrap/>
          </w:tcPr>
          <w:p w14:paraId="3037A601" w14:textId="3D792DA2" w:rsidR="005E6FAD" w:rsidRPr="00BC2D35" w:rsidRDefault="005E6FAD" w:rsidP="002E116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3,134</w:t>
            </w:r>
          </w:p>
        </w:tc>
        <w:tc>
          <w:tcPr>
            <w:tcW w:w="590" w:type="pct"/>
            <w:noWrap/>
          </w:tcPr>
          <w:p w14:paraId="61E83C38" w14:textId="6CD874BE" w:rsidR="005E6FAD" w:rsidRPr="00BC2D35" w:rsidRDefault="005E6FAD" w:rsidP="002E1161">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3,134</w:t>
            </w:r>
          </w:p>
        </w:tc>
        <w:tc>
          <w:tcPr>
            <w:tcW w:w="545" w:type="pct"/>
          </w:tcPr>
          <w:p w14:paraId="255B119A" w14:textId="47039582" w:rsidR="005E6FAD" w:rsidRPr="00BC2D35" w:rsidRDefault="005E6FAD" w:rsidP="002E116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3,134</w:t>
            </w:r>
          </w:p>
        </w:tc>
      </w:tr>
      <w:tr w:rsidR="003637C5" w:rsidRPr="00BC2D35" w14:paraId="2F1F0B8E" w14:textId="77777777" w:rsidTr="00BC2D35">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1" w:type="pct"/>
            <w:vMerge/>
          </w:tcPr>
          <w:p w14:paraId="0A2031F5" w14:textId="77777777" w:rsidR="005E6FAD" w:rsidRPr="00BC2D35" w:rsidRDefault="005E6FAD" w:rsidP="002E1161">
            <w:pPr>
              <w:keepNext/>
              <w:keepLines/>
              <w:rPr>
                <w:rFonts w:ascii="Arial Narrow" w:hAnsi="Arial Narrow"/>
                <w:bCs/>
                <w:color w:val="000000"/>
                <w:sz w:val="20"/>
              </w:rPr>
            </w:pPr>
          </w:p>
        </w:tc>
        <w:tc>
          <w:tcPr>
            <w:tcW w:w="500" w:type="pct"/>
            <w:vMerge/>
          </w:tcPr>
          <w:p w14:paraId="10292A98" w14:textId="77777777" w:rsidR="005E6FAD" w:rsidRPr="00BC2D35" w:rsidRDefault="005E6FAD" w:rsidP="002E1161">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0"/>
              </w:rPr>
            </w:pPr>
          </w:p>
        </w:tc>
        <w:tc>
          <w:tcPr>
            <w:tcW w:w="864" w:type="pct"/>
          </w:tcPr>
          <w:p w14:paraId="1653D19A" w14:textId="6F8B790F" w:rsidR="005E6FAD" w:rsidRPr="00BC2D35" w:rsidRDefault="005E6FAD" w:rsidP="002E1161">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Boiler Reset Controls</w:t>
            </w:r>
          </w:p>
        </w:tc>
        <w:tc>
          <w:tcPr>
            <w:tcW w:w="318" w:type="pct"/>
          </w:tcPr>
          <w:p w14:paraId="289CC641" w14:textId="54B036AC" w:rsidR="005E6FAD" w:rsidRPr="00BC2D35" w:rsidRDefault="005E6FAD" w:rsidP="002E1161">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Unit</w:t>
            </w:r>
          </w:p>
        </w:tc>
        <w:tc>
          <w:tcPr>
            <w:tcW w:w="590" w:type="pct"/>
          </w:tcPr>
          <w:p w14:paraId="216E8621" w14:textId="072E5900" w:rsidR="005E6FAD" w:rsidRPr="00BC2D35" w:rsidRDefault="005E6FAD" w:rsidP="002E116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3</w:t>
            </w:r>
          </w:p>
        </w:tc>
        <w:tc>
          <w:tcPr>
            <w:tcW w:w="500" w:type="pct"/>
          </w:tcPr>
          <w:p w14:paraId="281C63A6" w14:textId="181919C9" w:rsidR="005E6FAD" w:rsidRPr="00BC2D35" w:rsidRDefault="005E6FAD" w:rsidP="002E116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16</w:t>
            </w:r>
          </w:p>
        </w:tc>
        <w:tc>
          <w:tcPr>
            <w:tcW w:w="592" w:type="pct"/>
            <w:noWrap/>
          </w:tcPr>
          <w:p w14:paraId="6427B1F7" w14:textId="15FF041F" w:rsidR="005E6FAD" w:rsidRPr="00BC2D35" w:rsidRDefault="005E6FAD" w:rsidP="002E116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2,972</w:t>
            </w:r>
          </w:p>
        </w:tc>
        <w:tc>
          <w:tcPr>
            <w:tcW w:w="590" w:type="pct"/>
            <w:noWrap/>
          </w:tcPr>
          <w:p w14:paraId="61E348B0" w14:textId="734DD367" w:rsidR="005E6FAD" w:rsidRPr="00BC2D35" w:rsidRDefault="005E6FAD" w:rsidP="002E1161">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2,972</w:t>
            </w:r>
          </w:p>
        </w:tc>
        <w:tc>
          <w:tcPr>
            <w:tcW w:w="545" w:type="pct"/>
          </w:tcPr>
          <w:p w14:paraId="676880B8" w14:textId="0BB414D3" w:rsidR="005E6FAD" w:rsidRPr="00BC2D35" w:rsidRDefault="005E6FAD" w:rsidP="002E116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2,972</w:t>
            </w:r>
          </w:p>
        </w:tc>
      </w:tr>
      <w:tr w:rsidR="003637C5" w:rsidRPr="00BC2D35" w14:paraId="6261929C" w14:textId="77777777" w:rsidTr="00BC2D35">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1" w:type="pct"/>
            <w:vMerge/>
          </w:tcPr>
          <w:p w14:paraId="550B11F6" w14:textId="77777777" w:rsidR="005E6FAD" w:rsidRPr="00BC2D35" w:rsidRDefault="005E6FAD" w:rsidP="002E1161">
            <w:pPr>
              <w:keepNext/>
              <w:keepLines/>
              <w:rPr>
                <w:rFonts w:ascii="Arial Narrow" w:hAnsi="Arial Narrow"/>
                <w:bCs/>
                <w:color w:val="000000"/>
                <w:sz w:val="20"/>
              </w:rPr>
            </w:pPr>
          </w:p>
        </w:tc>
        <w:tc>
          <w:tcPr>
            <w:tcW w:w="500" w:type="pct"/>
            <w:vMerge/>
          </w:tcPr>
          <w:p w14:paraId="24BD003B" w14:textId="77777777" w:rsidR="005E6FAD" w:rsidRPr="00BC2D35" w:rsidRDefault="005E6FAD" w:rsidP="002E1161">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0"/>
              </w:rPr>
            </w:pPr>
          </w:p>
        </w:tc>
        <w:tc>
          <w:tcPr>
            <w:tcW w:w="864" w:type="pct"/>
          </w:tcPr>
          <w:p w14:paraId="01BEA690" w14:textId="168FA69D" w:rsidR="005E6FAD" w:rsidRPr="00BC2D35" w:rsidRDefault="005E6FAD" w:rsidP="002E1161">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Central Water Heater</w:t>
            </w:r>
          </w:p>
        </w:tc>
        <w:tc>
          <w:tcPr>
            <w:tcW w:w="318" w:type="pct"/>
          </w:tcPr>
          <w:p w14:paraId="0A088E99" w14:textId="1FF7A536" w:rsidR="005E6FAD" w:rsidRPr="00BC2D35" w:rsidRDefault="005E6FAD" w:rsidP="002E1161">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Unit</w:t>
            </w:r>
          </w:p>
        </w:tc>
        <w:tc>
          <w:tcPr>
            <w:tcW w:w="590" w:type="pct"/>
          </w:tcPr>
          <w:p w14:paraId="0553447A" w14:textId="7A89C9BA" w:rsidR="005E6FAD" w:rsidRPr="00BC2D35" w:rsidRDefault="005E6FAD" w:rsidP="002E116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176</w:t>
            </w:r>
          </w:p>
        </w:tc>
        <w:tc>
          <w:tcPr>
            <w:tcW w:w="500" w:type="pct"/>
          </w:tcPr>
          <w:p w14:paraId="6676ABF7" w14:textId="130CDEDB" w:rsidR="005E6FAD" w:rsidRPr="00BC2D35" w:rsidRDefault="005E6FAD" w:rsidP="002E116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15</w:t>
            </w:r>
          </w:p>
        </w:tc>
        <w:tc>
          <w:tcPr>
            <w:tcW w:w="592" w:type="pct"/>
            <w:noWrap/>
          </w:tcPr>
          <w:p w14:paraId="71B00164" w14:textId="6FCE3BD1" w:rsidR="005E6FAD" w:rsidRPr="00BC2D35" w:rsidRDefault="005E6FAD" w:rsidP="002E116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1,671</w:t>
            </w:r>
          </w:p>
        </w:tc>
        <w:tc>
          <w:tcPr>
            <w:tcW w:w="590" w:type="pct"/>
            <w:noWrap/>
          </w:tcPr>
          <w:p w14:paraId="08324A66" w14:textId="55D9ACF9" w:rsidR="005E6FAD" w:rsidRPr="00BC2D35" w:rsidRDefault="005E6FAD" w:rsidP="002E1161">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1,671</w:t>
            </w:r>
          </w:p>
        </w:tc>
        <w:tc>
          <w:tcPr>
            <w:tcW w:w="545" w:type="pct"/>
          </w:tcPr>
          <w:p w14:paraId="0C5CE248" w14:textId="1ACDA39A" w:rsidR="005E6FAD" w:rsidRPr="00BC2D35" w:rsidRDefault="005E6FAD" w:rsidP="002E116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1,671</w:t>
            </w:r>
          </w:p>
        </w:tc>
      </w:tr>
      <w:tr w:rsidR="003637C5" w:rsidRPr="00BC2D35" w14:paraId="73F9CE3D" w14:textId="77777777" w:rsidTr="00BC2D35">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1" w:type="pct"/>
            <w:vMerge/>
          </w:tcPr>
          <w:p w14:paraId="54425C30" w14:textId="77777777" w:rsidR="005E6FAD" w:rsidRPr="00BC2D35" w:rsidRDefault="005E6FAD" w:rsidP="002E1161">
            <w:pPr>
              <w:keepNext/>
              <w:keepLines/>
              <w:rPr>
                <w:rFonts w:ascii="Arial Narrow" w:hAnsi="Arial Narrow"/>
                <w:bCs/>
                <w:color w:val="000000"/>
                <w:sz w:val="20"/>
              </w:rPr>
            </w:pPr>
          </w:p>
        </w:tc>
        <w:tc>
          <w:tcPr>
            <w:tcW w:w="500" w:type="pct"/>
            <w:vMerge/>
          </w:tcPr>
          <w:p w14:paraId="10D77E66" w14:textId="77777777" w:rsidR="005E6FAD" w:rsidRPr="00BC2D35" w:rsidRDefault="005E6FAD" w:rsidP="002E1161">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0"/>
              </w:rPr>
            </w:pPr>
          </w:p>
        </w:tc>
        <w:tc>
          <w:tcPr>
            <w:tcW w:w="864" w:type="pct"/>
          </w:tcPr>
          <w:p w14:paraId="3618C42E" w14:textId="5E0A07EF" w:rsidR="005E6FAD" w:rsidRPr="00BC2D35" w:rsidRDefault="005E6FAD" w:rsidP="002E1161">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High Efficiency Furnace</w:t>
            </w:r>
          </w:p>
        </w:tc>
        <w:tc>
          <w:tcPr>
            <w:tcW w:w="318" w:type="pct"/>
          </w:tcPr>
          <w:p w14:paraId="6F2AEA3B" w14:textId="41DF567B" w:rsidR="005E6FAD" w:rsidRPr="00BC2D35" w:rsidRDefault="005E6FAD" w:rsidP="002E1161">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MBH</w:t>
            </w:r>
          </w:p>
        </w:tc>
        <w:tc>
          <w:tcPr>
            <w:tcW w:w="590" w:type="pct"/>
          </w:tcPr>
          <w:p w14:paraId="5C68CB40" w14:textId="300593C9" w:rsidR="005E6FAD" w:rsidRPr="00BC2D35" w:rsidRDefault="005E6FAD" w:rsidP="002E116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542</w:t>
            </w:r>
          </w:p>
        </w:tc>
        <w:tc>
          <w:tcPr>
            <w:tcW w:w="500" w:type="pct"/>
          </w:tcPr>
          <w:p w14:paraId="3B4A2CCB" w14:textId="61035D76" w:rsidR="005E6FAD" w:rsidRPr="00BC2D35" w:rsidRDefault="005E6FAD" w:rsidP="002E116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20</w:t>
            </w:r>
          </w:p>
        </w:tc>
        <w:tc>
          <w:tcPr>
            <w:tcW w:w="592" w:type="pct"/>
            <w:noWrap/>
          </w:tcPr>
          <w:p w14:paraId="27A539B8" w14:textId="592550BB" w:rsidR="005E6FAD" w:rsidRPr="00BC2D35" w:rsidRDefault="005E6FAD" w:rsidP="002E116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1,663</w:t>
            </w:r>
          </w:p>
        </w:tc>
        <w:tc>
          <w:tcPr>
            <w:tcW w:w="590" w:type="pct"/>
            <w:noWrap/>
          </w:tcPr>
          <w:p w14:paraId="08A416BF" w14:textId="0797001C" w:rsidR="005E6FAD" w:rsidRPr="00BC2D35" w:rsidRDefault="005E6FAD" w:rsidP="002E1161">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1,663</w:t>
            </w:r>
          </w:p>
        </w:tc>
        <w:tc>
          <w:tcPr>
            <w:tcW w:w="545" w:type="pct"/>
          </w:tcPr>
          <w:p w14:paraId="1A095B21" w14:textId="46EBF469" w:rsidR="005E6FAD" w:rsidRPr="00BC2D35" w:rsidRDefault="005E6FAD" w:rsidP="002E116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1,663</w:t>
            </w:r>
          </w:p>
        </w:tc>
      </w:tr>
      <w:tr w:rsidR="003637C5" w:rsidRPr="00BC2D35" w14:paraId="642E8FE9" w14:textId="77777777" w:rsidTr="00BC2D35">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1" w:type="pct"/>
            <w:vMerge/>
          </w:tcPr>
          <w:p w14:paraId="4625E9EC" w14:textId="5B789039" w:rsidR="005E6FAD" w:rsidRPr="00BC2D35" w:rsidRDefault="005E6FAD" w:rsidP="002E1161">
            <w:pPr>
              <w:keepNext/>
              <w:keepLines/>
              <w:spacing w:before="0" w:after="0"/>
              <w:jc w:val="left"/>
              <w:rPr>
                <w:rFonts w:ascii="Arial Narrow" w:hAnsi="Arial Narrow"/>
                <w:bCs/>
                <w:color w:val="000000"/>
                <w:sz w:val="20"/>
              </w:rPr>
            </w:pPr>
          </w:p>
        </w:tc>
        <w:tc>
          <w:tcPr>
            <w:tcW w:w="500" w:type="pct"/>
            <w:vMerge/>
          </w:tcPr>
          <w:p w14:paraId="2DB3D44E" w14:textId="3F0FC800" w:rsidR="005E6FAD" w:rsidRPr="00BC2D35" w:rsidRDefault="005E6FAD" w:rsidP="002E1161">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0"/>
              </w:rPr>
            </w:pPr>
          </w:p>
        </w:tc>
        <w:tc>
          <w:tcPr>
            <w:tcW w:w="864" w:type="pct"/>
          </w:tcPr>
          <w:p w14:paraId="378BCB57" w14:textId="650C297F" w:rsidR="005E6FAD" w:rsidRPr="00BC2D35" w:rsidRDefault="005E6FAD" w:rsidP="002E1161">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Water Heater</w:t>
            </w:r>
          </w:p>
        </w:tc>
        <w:tc>
          <w:tcPr>
            <w:tcW w:w="318" w:type="pct"/>
          </w:tcPr>
          <w:p w14:paraId="0904A2D3" w14:textId="1EA0E6AC" w:rsidR="005E6FAD" w:rsidRPr="00BC2D35" w:rsidRDefault="005E6FAD" w:rsidP="002E1161">
            <w:pPr>
              <w:keepNext/>
              <w:keepLines/>
              <w:spacing w:before="0" w:after="0"/>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Unit</w:t>
            </w:r>
          </w:p>
        </w:tc>
        <w:tc>
          <w:tcPr>
            <w:tcW w:w="590" w:type="pct"/>
          </w:tcPr>
          <w:p w14:paraId="11E72071" w14:textId="1DBE1FCA" w:rsidR="005E6FAD" w:rsidRPr="00BC2D35" w:rsidRDefault="005E6FAD" w:rsidP="002E1161">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36</w:t>
            </w:r>
          </w:p>
        </w:tc>
        <w:tc>
          <w:tcPr>
            <w:tcW w:w="500" w:type="pct"/>
          </w:tcPr>
          <w:p w14:paraId="6AD453D5" w14:textId="15F6F761" w:rsidR="005E6FAD" w:rsidRPr="00BC2D35" w:rsidRDefault="005E6FAD" w:rsidP="002E1161">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bCs/>
                <w:color w:val="000000"/>
                <w:sz w:val="20"/>
              </w:rPr>
              <w:t>20</w:t>
            </w:r>
          </w:p>
        </w:tc>
        <w:tc>
          <w:tcPr>
            <w:tcW w:w="592" w:type="pct"/>
            <w:noWrap/>
          </w:tcPr>
          <w:p w14:paraId="6EA108D7" w14:textId="21D650EA" w:rsidR="005E6FAD" w:rsidRPr="00BC2D35" w:rsidRDefault="005E6FAD" w:rsidP="002E1161">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1,522</w:t>
            </w:r>
          </w:p>
        </w:tc>
        <w:tc>
          <w:tcPr>
            <w:tcW w:w="590" w:type="pct"/>
            <w:noWrap/>
          </w:tcPr>
          <w:p w14:paraId="32DD00B0" w14:textId="35EAF441" w:rsidR="005E6FAD" w:rsidRPr="00BC2D35" w:rsidRDefault="005E6FAD" w:rsidP="002E1161">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1,522</w:t>
            </w:r>
          </w:p>
        </w:tc>
        <w:tc>
          <w:tcPr>
            <w:tcW w:w="545" w:type="pct"/>
          </w:tcPr>
          <w:p w14:paraId="63703F05" w14:textId="11A933E3" w:rsidR="005E6FAD" w:rsidRPr="00BC2D35" w:rsidRDefault="005E6FAD" w:rsidP="002E116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1,522</w:t>
            </w:r>
          </w:p>
        </w:tc>
      </w:tr>
      <w:tr w:rsidR="003637C5" w:rsidRPr="00BC2D35" w14:paraId="770748D4" w14:textId="77777777" w:rsidTr="00BC2D35">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1" w:type="pct"/>
            <w:vMerge/>
          </w:tcPr>
          <w:p w14:paraId="6953C977" w14:textId="77777777" w:rsidR="005E6FAD" w:rsidRPr="00BC2D35" w:rsidRDefault="005E6FAD" w:rsidP="002E1161">
            <w:pPr>
              <w:keepNext/>
              <w:keepLines/>
              <w:spacing w:before="0" w:after="0"/>
              <w:jc w:val="left"/>
              <w:rPr>
                <w:rFonts w:ascii="Arial Narrow" w:hAnsi="Arial Narrow"/>
                <w:color w:val="000000"/>
                <w:sz w:val="20"/>
              </w:rPr>
            </w:pPr>
          </w:p>
        </w:tc>
        <w:tc>
          <w:tcPr>
            <w:tcW w:w="500" w:type="pct"/>
            <w:vMerge/>
          </w:tcPr>
          <w:p w14:paraId="6729BD4C" w14:textId="5668E3BB" w:rsidR="005E6FAD" w:rsidRPr="00BC2D35" w:rsidRDefault="005E6FAD" w:rsidP="002E1161">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bCs/>
                <w:color w:val="000000"/>
                <w:sz w:val="20"/>
              </w:rPr>
            </w:pPr>
          </w:p>
        </w:tc>
        <w:tc>
          <w:tcPr>
            <w:tcW w:w="864" w:type="pct"/>
          </w:tcPr>
          <w:p w14:paraId="4E64C2AE" w14:textId="23384FE0" w:rsidR="005E6FAD" w:rsidRPr="00BC2D35" w:rsidRDefault="005E6FAD" w:rsidP="002E1161">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rPr>
            </w:pPr>
            <w:r w:rsidRPr="00BC2D35">
              <w:rPr>
                <w:rFonts w:ascii="Arial Narrow" w:hAnsi="Arial Narrow"/>
                <w:sz w:val="20"/>
              </w:rPr>
              <w:t>Faucet Aerator - Bathroom (IU)</w:t>
            </w:r>
          </w:p>
        </w:tc>
        <w:tc>
          <w:tcPr>
            <w:tcW w:w="318" w:type="pct"/>
          </w:tcPr>
          <w:p w14:paraId="0A8D6EFF" w14:textId="425D17FF" w:rsidR="005E6FAD" w:rsidRPr="00BC2D35" w:rsidRDefault="005E6FAD" w:rsidP="002E1161">
            <w:pPr>
              <w:keepNext/>
              <w:keepLines/>
              <w:spacing w:before="0" w:after="0"/>
              <w:ind w:right="72"/>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rPr>
            </w:pPr>
            <w:r w:rsidRPr="00BC2D35">
              <w:rPr>
                <w:rFonts w:ascii="Arial Narrow" w:hAnsi="Arial Narrow"/>
                <w:sz w:val="20"/>
              </w:rPr>
              <w:t>Unit</w:t>
            </w:r>
          </w:p>
        </w:tc>
        <w:tc>
          <w:tcPr>
            <w:tcW w:w="590" w:type="pct"/>
          </w:tcPr>
          <w:p w14:paraId="6EE7E1AF" w14:textId="086E6064" w:rsidR="005E6FAD" w:rsidRPr="00BC2D35" w:rsidRDefault="005E6FAD" w:rsidP="002E1161">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rPr>
            </w:pPr>
            <w:r w:rsidRPr="00BC2D35">
              <w:rPr>
                <w:rFonts w:ascii="Arial Narrow" w:hAnsi="Arial Narrow"/>
                <w:sz w:val="20"/>
              </w:rPr>
              <w:t>5,831</w:t>
            </w:r>
          </w:p>
        </w:tc>
        <w:tc>
          <w:tcPr>
            <w:tcW w:w="500" w:type="pct"/>
          </w:tcPr>
          <w:p w14:paraId="50C9E77E" w14:textId="0D748C23" w:rsidR="005E6FAD" w:rsidRPr="00BC2D35" w:rsidRDefault="005E6FAD" w:rsidP="002E1161">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rPr>
            </w:pPr>
            <w:r w:rsidRPr="00BC2D35">
              <w:rPr>
                <w:rFonts w:ascii="Arial Narrow" w:hAnsi="Arial Narrow"/>
                <w:sz w:val="20"/>
              </w:rPr>
              <w:t>10</w:t>
            </w:r>
          </w:p>
        </w:tc>
        <w:tc>
          <w:tcPr>
            <w:tcW w:w="592" w:type="pct"/>
            <w:noWrap/>
          </w:tcPr>
          <w:p w14:paraId="6CC29C6B" w14:textId="4B30C9D8" w:rsidR="005E6FAD" w:rsidRPr="00BC2D35" w:rsidRDefault="005E6FAD" w:rsidP="002E1161">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rPr>
            </w:pPr>
            <w:r w:rsidRPr="00BC2D35">
              <w:rPr>
                <w:rFonts w:ascii="Arial Narrow" w:hAnsi="Arial Narrow"/>
                <w:sz w:val="20"/>
              </w:rPr>
              <w:t>1,507</w:t>
            </w:r>
          </w:p>
        </w:tc>
        <w:tc>
          <w:tcPr>
            <w:tcW w:w="590" w:type="pct"/>
            <w:noWrap/>
          </w:tcPr>
          <w:p w14:paraId="00F7B84D" w14:textId="29BC46FA" w:rsidR="005E6FAD" w:rsidRPr="00BC2D35" w:rsidRDefault="005E6FAD" w:rsidP="002E1161">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rPr>
            </w:pPr>
            <w:r w:rsidRPr="00BC2D35">
              <w:rPr>
                <w:rFonts w:ascii="Arial Narrow" w:hAnsi="Arial Narrow"/>
                <w:sz w:val="20"/>
              </w:rPr>
              <w:t>1,508</w:t>
            </w:r>
          </w:p>
        </w:tc>
        <w:tc>
          <w:tcPr>
            <w:tcW w:w="545" w:type="pct"/>
          </w:tcPr>
          <w:p w14:paraId="3A66062A" w14:textId="36FBA0B0" w:rsidR="005E6FAD" w:rsidRPr="00BC2D35" w:rsidRDefault="005E6FAD" w:rsidP="002E1161">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rPr>
            </w:pPr>
            <w:r w:rsidRPr="00BC2D35">
              <w:rPr>
                <w:rFonts w:ascii="Arial Narrow" w:hAnsi="Arial Narrow"/>
                <w:sz w:val="20"/>
              </w:rPr>
              <w:t>1,508</w:t>
            </w:r>
          </w:p>
        </w:tc>
      </w:tr>
      <w:tr w:rsidR="003637C5" w:rsidRPr="00BC2D35" w14:paraId="0BF4C3D3" w14:textId="77777777" w:rsidTr="00BC2D35">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1" w:type="pct"/>
            <w:vMerge/>
          </w:tcPr>
          <w:p w14:paraId="6D81F4EF" w14:textId="77777777" w:rsidR="005E6FAD" w:rsidRPr="00BC2D35" w:rsidRDefault="005E6FAD" w:rsidP="002E1161">
            <w:pPr>
              <w:keepNext/>
              <w:keepLines/>
              <w:spacing w:before="0" w:after="0"/>
              <w:jc w:val="left"/>
              <w:rPr>
                <w:rFonts w:ascii="Arial Narrow" w:hAnsi="Arial Narrow"/>
                <w:bCs/>
                <w:color w:val="000000"/>
                <w:sz w:val="20"/>
              </w:rPr>
            </w:pPr>
          </w:p>
        </w:tc>
        <w:tc>
          <w:tcPr>
            <w:tcW w:w="500" w:type="pct"/>
            <w:vMerge/>
          </w:tcPr>
          <w:p w14:paraId="6125C5FB" w14:textId="77777777" w:rsidR="005E6FAD" w:rsidRPr="00BC2D35" w:rsidRDefault="005E6FAD" w:rsidP="002E1161">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0"/>
              </w:rPr>
            </w:pPr>
          </w:p>
        </w:tc>
        <w:tc>
          <w:tcPr>
            <w:tcW w:w="864" w:type="pct"/>
          </w:tcPr>
          <w:p w14:paraId="2D9E61D9" w14:textId="6E505ECB" w:rsidR="005E6FAD" w:rsidRPr="00BC2D35" w:rsidRDefault="005E6FAD" w:rsidP="002E1161">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Thermostatic Radiator Valve</w:t>
            </w:r>
          </w:p>
        </w:tc>
        <w:tc>
          <w:tcPr>
            <w:tcW w:w="318" w:type="pct"/>
          </w:tcPr>
          <w:p w14:paraId="301C8066" w14:textId="1C51904D" w:rsidR="005E6FAD" w:rsidRPr="00BC2D35" w:rsidRDefault="005E6FAD" w:rsidP="002E1161">
            <w:pPr>
              <w:keepNext/>
              <w:keepLines/>
              <w:spacing w:before="0" w:after="0"/>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Unit</w:t>
            </w:r>
          </w:p>
        </w:tc>
        <w:tc>
          <w:tcPr>
            <w:tcW w:w="590" w:type="pct"/>
          </w:tcPr>
          <w:p w14:paraId="5076963B" w14:textId="0019ABE0" w:rsidR="005E6FAD" w:rsidRPr="00BC2D35" w:rsidRDefault="005E6FAD" w:rsidP="002E1161">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36</w:t>
            </w:r>
          </w:p>
        </w:tc>
        <w:tc>
          <w:tcPr>
            <w:tcW w:w="500" w:type="pct"/>
          </w:tcPr>
          <w:p w14:paraId="706E32B7" w14:textId="73E351F1" w:rsidR="005E6FAD" w:rsidRPr="00BC2D35" w:rsidRDefault="005E6FAD" w:rsidP="002E1161">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15</w:t>
            </w:r>
          </w:p>
        </w:tc>
        <w:tc>
          <w:tcPr>
            <w:tcW w:w="592" w:type="pct"/>
            <w:noWrap/>
          </w:tcPr>
          <w:p w14:paraId="4E9C9C27" w14:textId="72CB72C6" w:rsidR="005E6FAD" w:rsidRPr="00BC2D35" w:rsidRDefault="005E6FAD" w:rsidP="002E1161">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1,301</w:t>
            </w:r>
          </w:p>
        </w:tc>
        <w:tc>
          <w:tcPr>
            <w:tcW w:w="590" w:type="pct"/>
            <w:noWrap/>
          </w:tcPr>
          <w:p w14:paraId="691F5FCE" w14:textId="01FF16E3" w:rsidR="005E6FAD" w:rsidRPr="00BC2D35" w:rsidRDefault="005E6FAD" w:rsidP="002E1161">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1,301</w:t>
            </w:r>
          </w:p>
        </w:tc>
        <w:tc>
          <w:tcPr>
            <w:tcW w:w="545" w:type="pct"/>
          </w:tcPr>
          <w:p w14:paraId="73AB414B" w14:textId="321DA6CE" w:rsidR="005E6FAD" w:rsidRPr="00BC2D35" w:rsidRDefault="005E6FAD" w:rsidP="002E116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1,301</w:t>
            </w:r>
          </w:p>
        </w:tc>
      </w:tr>
      <w:tr w:rsidR="003637C5" w:rsidRPr="00BC2D35" w14:paraId="05A6D500" w14:textId="77777777" w:rsidTr="00BC2D35">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1" w:type="pct"/>
            <w:vMerge/>
          </w:tcPr>
          <w:p w14:paraId="48092695" w14:textId="77777777" w:rsidR="005E6FAD" w:rsidRPr="00BC2D35" w:rsidRDefault="005E6FAD" w:rsidP="002E1161">
            <w:pPr>
              <w:keepNext/>
              <w:keepLines/>
              <w:spacing w:before="0" w:after="0"/>
              <w:jc w:val="left"/>
              <w:rPr>
                <w:rFonts w:ascii="Arial Narrow" w:hAnsi="Arial Narrow"/>
                <w:bCs/>
                <w:color w:val="000000"/>
                <w:sz w:val="20"/>
              </w:rPr>
            </w:pPr>
          </w:p>
        </w:tc>
        <w:tc>
          <w:tcPr>
            <w:tcW w:w="500" w:type="pct"/>
            <w:vMerge/>
          </w:tcPr>
          <w:p w14:paraId="1F0B9582" w14:textId="77777777" w:rsidR="005E6FAD" w:rsidRPr="00BC2D35" w:rsidRDefault="005E6FAD" w:rsidP="002E1161">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rPr>
            </w:pPr>
          </w:p>
        </w:tc>
        <w:tc>
          <w:tcPr>
            <w:tcW w:w="864" w:type="pct"/>
          </w:tcPr>
          <w:p w14:paraId="2219ED0F" w14:textId="36950A5A" w:rsidR="005E6FAD" w:rsidRPr="00BC2D35" w:rsidRDefault="005E6FAD" w:rsidP="002E1161">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Advanced Thermostat</w:t>
            </w:r>
          </w:p>
        </w:tc>
        <w:tc>
          <w:tcPr>
            <w:tcW w:w="318" w:type="pct"/>
          </w:tcPr>
          <w:p w14:paraId="57A82480" w14:textId="0EBADD30" w:rsidR="005E6FAD" w:rsidRPr="00BC2D35" w:rsidRDefault="005E6FAD" w:rsidP="002E1161">
            <w:pPr>
              <w:keepNext/>
              <w:keepLines/>
              <w:spacing w:before="0" w:after="0"/>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Unit</w:t>
            </w:r>
          </w:p>
        </w:tc>
        <w:tc>
          <w:tcPr>
            <w:tcW w:w="590" w:type="pct"/>
          </w:tcPr>
          <w:p w14:paraId="688D2A59" w14:textId="31C440A6" w:rsidR="005E6FAD" w:rsidRPr="00BC2D35" w:rsidRDefault="005E6FAD" w:rsidP="002E1161">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95</w:t>
            </w:r>
          </w:p>
        </w:tc>
        <w:tc>
          <w:tcPr>
            <w:tcW w:w="500" w:type="pct"/>
          </w:tcPr>
          <w:p w14:paraId="0A9E8F19" w14:textId="50F0DB59" w:rsidR="005E6FAD" w:rsidRPr="00BC2D35" w:rsidRDefault="005E6FAD" w:rsidP="002E1161">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11</w:t>
            </w:r>
          </w:p>
        </w:tc>
        <w:tc>
          <w:tcPr>
            <w:tcW w:w="592" w:type="pct"/>
            <w:noWrap/>
          </w:tcPr>
          <w:p w14:paraId="7FE461BC" w14:textId="431BC444" w:rsidR="005E6FAD" w:rsidRPr="00BC2D35" w:rsidRDefault="005E6FAD" w:rsidP="002E1161">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1,104</w:t>
            </w:r>
          </w:p>
        </w:tc>
        <w:tc>
          <w:tcPr>
            <w:tcW w:w="590" w:type="pct"/>
            <w:noWrap/>
          </w:tcPr>
          <w:p w14:paraId="77865737" w14:textId="1B4543DD" w:rsidR="005E6FAD" w:rsidRPr="00BC2D35" w:rsidRDefault="005E6FAD" w:rsidP="002E1161">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1,104</w:t>
            </w:r>
          </w:p>
        </w:tc>
        <w:tc>
          <w:tcPr>
            <w:tcW w:w="545" w:type="pct"/>
          </w:tcPr>
          <w:p w14:paraId="77CCC4CD" w14:textId="4B4942FC" w:rsidR="005E6FAD" w:rsidRPr="00BC2D35" w:rsidRDefault="005E6FAD" w:rsidP="002E1161">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1,104</w:t>
            </w:r>
          </w:p>
        </w:tc>
      </w:tr>
      <w:tr w:rsidR="003637C5" w:rsidRPr="00BC2D35" w14:paraId="0A8B9D07" w14:textId="77777777" w:rsidTr="00BC2D35">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1" w:type="pct"/>
            <w:vMerge/>
          </w:tcPr>
          <w:p w14:paraId="6C462376" w14:textId="39161957" w:rsidR="005E6FAD" w:rsidRPr="00BC2D35" w:rsidRDefault="005E6FAD" w:rsidP="002E1161">
            <w:pPr>
              <w:keepNext/>
              <w:keepLines/>
              <w:spacing w:before="0" w:after="0"/>
              <w:jc w:val="left"/>
              <w:rPr>
                <w:rFonts w:ascii="Arial Narrow" w:hAnsi="Arial Narrow"/>
                <w:bCs/>
                <w:color w:val="000000"/>
                <w:sz w:val="20"/>
              </w:rPr>
            </w:pPr>
          </w:p>
        </w:tc>
        <w:tc>
          <w:tcPr>
            <w:tcW w:w="500" w:type="pct"/>
            <w:vMerge/>
          </w:tcPr>
          <w:p w14:paraId="570A2F70" w14:textId="737A6232" w:rsidR="005E6FAD" w:rsidRPr="00BC2D35" w:rsidRDefault="005E6FAD" w:rsidP="002E1161">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sz w:val="20"/>
              </w:rPr>
            </w:pPr>
          </w:p>
        </w:tc>
        <w:tc>
          <w:tcPr>
            <w:tcW w:w="864" w:type="pct"/>
          </w:tcPr>
          <w:p w14:paraId="59CB4420" w14:textId="549BA53F" w:rsidR="005E6FAD" w:rsidRPr="00BC2D35" w:rsidRDefault="005E6FAD" w:rsidP="002E1161">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0"/>
              </w:rPr>
            </w:pPr>
            <w:r w:rsidRPr="00BC2D35">
              <w:rPr>
                <w:rFonts w:ascii="Arial Narrow" w:hAnsi="Arial Narrow"/>
                <w:sz w:val="20"/>
              </w:rPr>
              <w:t>Wall Insulation</w:t>
            </w:r>
          </w:p>
        </w:tc>
        <w:tc>
          <w:tcPr>
            <w:tcW w:w="318" w:type="pct"/>
          </w:tcPr>
          <w:p w14:paraId="66016CF2" w14:textId="721F4AB5" w:rsidR="005E6FAD" w:rsidRPr="00BC2D35" w:rsidRDefault="005E6FAD" w:rsidP="002E1161">
            <w:pPr>
              <w:keepNext/>
              <w:keepLines/>
              <w:spacing w:before="0" w:after="0"/>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Sq Ft</w:t>
            </w:r>
          </w:p>
        </w:tc>
        <w:tc>
          <w:tcPr>
            <w:tcW w:w="590" w:type="pct"/>
          </w:tcPr>
          <w:p w14:paraId="5FBD5A47" w14:textId="35820661" w:rsidR="005E6FAD" w:rsidRPr="00BC2D35" w:rsidRDefault="005E6FAD" w:rsidP="002E1161">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8,892</w:t>
            </w:r>
          </w:p>
        </w:tc>
        <w:tc>
          <w:tcPr>
            <w:tcW w:w="500" w:type="pct"/>
          </w:tcPr>
          <w:p w14:paraId="7E3D31E0" w14:textId="583B7E32" w:rsidR="005E6FAD" w:rsidRPr="00BC2D35" w:rsidRDefault="005E6FAD" w:rsidP="002E1161">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20</w:t>
            </w:r>
          </w:p>
        </w:tc>
        <w:tc>
          <w:tcPr>
            <w:tcW w:w="592" w:type="pct"/>
            <w:noWrap/>
          </w:tcPr>
          <w:p w14:paraId="0CAF67A6" w14:textId="7D651E86" w:rsidR="005E6FAD" w:rsidRPr="00BC2D35" w:rsidRDefault="005E6FAD" w:rsidP="002E1161">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234</w:t>
            </w:r>
          </w:p>
        </w:tc>
        <w:tc>
          <w:tcPr>
            <w:tcW w:w="590" w:type="pct"/>
            <w:noWrap/>
          </w:tcPr>
          <w:p w14:paraId="4027F5CA" w14:textId="2B50FD22" w:rsidR="005E6FAD" w:rsidRPr="00BC2D35" w:rsidRDefault="005E6FAD" w:rsidP="002E1161">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234</w:t>
            </w:r>
          </w:p>
        </w:tc>
        <w:tc>
          <w:tcPr>
            <w:tcW w:w="545" w:type="pct"/>
          </w:tcPr>
          <w:p w14:paraId="580D1FD9" w14:textId="5D0BBDF8" w:rsidR="005E6FAD" w:rsidRPr="00BC2D35" w:rsidRDefault="005E6FAD" w:rsidP="002E116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234</w:t>
            </w:r>
          </w:p>
        </w:tc>
      </w:tr>
      <w:tr w:rsidR="003637C5" w:rsidRPr="00BC2D35" w14:paraId="23D80668" w14:textId="77777777" w:rsidTr="00BC2D35">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1" w:type="pct"/>
            <w:vMerge/>
          </w:tcPr>
          <w:p w14:paraId="2913DD2D" w14:textId="77777777" w:rsidR="005E6FAD" w:rsidRPr="00BC2D35" w:rsidRDefault="005E6FAD" w:rsidP="002E1161">
            <w:pPr>
              <w:keepNext/>
              <w:keepLines/>
              <w:spacing w:before="0" w:after="0"/>
              <w:jc w:val="left"/>
              <w:rPr>
                <w:rFonts w:ascii="Arial Narrow" w:hAnsi="Arial Narrow"/>
                <w:bCs/>
                <w:color w:val="000000"/>
                <w:sz w:val="20"/>
              </w:rPr>
            </w:pPr>
          </w:p>
        </w:tc>
        <w:tc>
          <w:tcPr>
            <w:tcW w:w="500" w:type="pct"/>
            <w:vMerge/>
          </w:tcPr>
          <w:p w14:paraId="4B7E3154" w14:textId="5EFF3812" w:rsidR="005E6FAD" w:rsidRPr="00BC2D35" w:rsidRDefault="005E6FAD" w:rsidP="002E1161">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bCs/>
                <w:color w:val="000000"/>
                <w:sz w:val="20"/>
              </w:rPr>
            </w:pPr>
          </w:p>
        </w:tc>
        <w:tc>
          <w:tcPr>
            <w:tcW w:w="864" w:type="pct"/>
          </w:tcPr>
          <w:p w14:paraId="7A18D3B2" w14:textId="2683AAE9" w:rsidR="005E6FAD" w:rsidRPr="00BC2D35" w:rsidRDefault="005E6FAD" w:rsidP="002E1161">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rPr>
            </w:pPr>
            <w:r w:rsidRPr="00BC2D35">
              <w:rPr>
                <w:rFonts w:ascii="Arial Narrow" w:hAnsi="Arial Narrow"/>
                <w:sz w:val="20"/>
              </w:rPr>
              <w:t>Crawl Space Ceiling Insulation</w:t>
            </w:r>
          </w:p>
        </w:tc>
        <w:tc>
          <w:tcPr>
            <w:tcW w:w="318" w:type="pct"/>
          </w:tcPr>
          <w:p w14:paraId="257E5764" w14:textId="244081FD" w:rsidR="005E6FAD" w:rsidRPr="00BC2D35" w:rsidRDefault="005E6FAD" w:rsidP="002E1161">
            <w:pPr>
              <w:keepNext/>
              <w:keepLines/>
              <w:spacing w:before="0" w:after="0"/>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Sq Ft</w:t>
            </w:r>
          </w:p>
        </w:tc>
        <w:tc>
          <w:tcPr>
            <w:tcW w:w="590" w:type="pct"/>
          </w:tcPr>
          <w:p w14:paraId="7AEB5763" w14:textId="59C79C7A" w:rsidR="005E6FAD" w:rsidRPr="00BC2D35" w:rsidRDefault="005E6FAD" w:rsidP="002E1161">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2,120</w:t>
            </w:r>
          </w:p>
        </w:tc>
        <w:tc>
          <w:tcPr>
            <w:tcW w:w="500" w:type="pct"/>
          </w:tcPr>
          <w:p w14:paraId="31847CC8" w14:textId="59CADECB" w:rsidR="005E6FAD" w:rsidRPr="00BC2D35" w:rsidRDefault="005E6FAD" w:rsidP="002E1161">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20</w:t>
            </w:r>
          </w:p>
        </w:tc>
        <w:tc>
          <w:tcPr>
            <w:tcW w:w="592" w:type="pct"/>
            <w:noWrap/>
          </w:tcPr>
          <w:p w14:paraId="42B3DC66" w14:textId="56D1EFDB" w:rsidR="005E6FAD" w:rsidRPr="00BC2D35" w:rsidRDefault="005E6FAD" w:rsidP="002E1161">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54</w:t>
            </w:r>
          </w:p>
        </w:tc>
        <w:tc>
          <w:tcPr>
            <w:tcW w:w="590" w:type="pct"/>
            <w:noWrap/>
          </w:tcPr>
          <w:p w14:paraId="091B036F" w14:textId="4EEB83CB" w:rsidR="005E6FAD" w:rsidRPr="00BC2D35" w:rsidRDefault="005E6FAD" w:rsidP="002E1161">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54</w:t>
            </w:r>
          </w:p>
        </w:tc>
        <w:tc>
          <w:tcPr>
            <w:tcW w:w="545" w:type="pct"/>
          </w:tcPr>
          <w:p w14:paraId="6C5F6CA6" w14:textId="3C2BD76A" w:rsidR="005E6FAD" w:rsidRPr="00BC2D35" w:rsidRDefault="005E6FAD" w:rsidP="002E1161">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54</w:t>
            </w:r>
          </w:p>
        </w:tc>
      </w:tr>
      <w:tr w:rsidR="003637C5" w:rsidRPr="00BC2D35" w14:paraId="4E119757" w14:textId="77777777" w:rsidTr="00BC2D35">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1" w:type="pct"/>
            <w:vMerge/>
          </w:tcPr>
          <w:p w14:paraId="055533FB" w14:textId="77777777" w:rsidR="005E6FAD" w:rsidRPr="00BC2D35" w:rsidRDefault="005E6FAD" w:rsidP="002E1161">
            <w:pPr>
              <w:keepNext/>
              <w:keepLines/>
              <w:rPr>
                <w:rFonts w:ascii="Arial Narrow" w:hAnsi="Arial Narrow"/>
                <w:bCs/>
                <w:color w:val="000000"/>
                <w:sz w:val="20"/>
              </w:rPr>
            </w:pPr>
          </w:p>
        </w:tc>
        <w:tc>
          <w:tcPr>
            <w:tcW w:w="500" w:type="pct"/>
            <w:vMerge w:val="restart"/>
          </w:tcPr>
          <w:p w14:paraId="30B7E466" w14:textId="6AFA2ADC" w:rsidR="005E6FAD" w:rsidRPr="00BC2D35" w:rsidRDefault="005E6FAD" w:rsidP="002E1161">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0"/>
              </w:rPr>
            </w:pPr>
            <w:r w:rsidRPr="00BC2D35">
              <w:rPr>
                <w:rFonts w:ascii="Arial Narrow" w:hAnsi="Arial Narrow"/>
                <w:color w:val="000000"/>
                <w:sz w:val="20"/>
              </w:rPr>
              <w:t>IHWAP</w:t>
            </w:r>
          </w:p>
        </w:tc>
        <w:tc>
          <w:tcPr>
            <w:tcW w:w="864" w:type="pct"/>
          </w:tcPr>
          <w:p w14:paraId="19C1EA15" w14:textId="78F3E116" w:rsidR="005E6FAD" w:rsidRPr="00BC2D35" w:rsidRDefault="005E6FAD" w:rsidP="002E1161">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0"/>
              </w:rPr>
            </w:pPr>
            <w:r w:rsidRPr="00BC2D35">
              <w:rPr>
                <w:rFonts w:ascii="Arial Narrow" w:hAnsi="Arial Narrow"/>
                <w:sz w:val="20"/>
              </w:rPr>
              <w:t>Air Sealing</w:t>
            </w:r>
          </w:p>
        </w:tc>
        <w:tc>
          <w:tcPr>
            <w:tcW w:w="318" w:type="pct"/>
          </w:tcPr>
          <w:p w14:paraId="3F3DF6FA" w14:textId="3F0EF231" w:rsidR="005E6FAD" w:rsidRPr="00BC2D35" w:rsidRDefault="005E6FAD" w:rsidP="002E1161">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Ln Ft</w:t>
            </w:r>
          </w:p>
        </w:tc>
        <w:tc>
          <w:tcPr>
            <w:tcW w:w="590" w:type="pct"/>
          </w:tcPr>
          <w:p w14:paraId="4738BC5F" w14:textId="3B6E1C8A" w:rsidR="005E6FAD" w:rsidRPr="00BC2D35" w:rsidRDefault="005E6FAD" w:rsidP="002E116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25,749</w:t>
            </w:r>
          </w:p>
        </w:tc>
        <w:tc>
          <w:tcPr>
            <w:tcW w:w="500" w:type="pct"/>
          </w:tcPr>
          <w:p w14:paraId="669F6366" w14:textId="0A49B2B4" w:rsidR="005E6FAD" w:rsidRPr="00BC2D35" w:rsidRDefault="005E6FAD" w:rsidP="002E116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20</w:t>
            </w:r>
          </w:p>
        </w:tc>
        <w:tc>
          <w:tcPr>
            <w:tcW w:w="592" w:type="pct"/>
            <w:noWrap/>
          </w:tcPr>
          <w:p w14:paraId="0BB5268F" w14:textId="48594B54" w:rsidR="005E6FAD" w:rsidRPr="00BC2D35" w:rsidRDefault="005E6FAD" w:rsidP="002E116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5,748</w:t>
            </w:r>
          </w:p>
        </w:tc>
        <w:tc>
          <w:tcPr>
            <w:tcW w:w="590" w:type="pct"/>
            <w:noWrap/>
          </w:tcPr>
          <w:p w14:paraId="3F950202" w14:textId="24ABA83D" w:rsidR="005E6FAD" w:rsidRPr="00BC2D35" w:rsidRDefault="005E6FAD" w:rsidP="002E1161">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5,748</w:t>
            </w:r>
          </w:p>
        </w:tc>
        <w:tc>
          <w:tcPr>
            <w:tcW w:w="545" w:type="pct"/>
          </w:tcPr>
          <w:p w14:paraId="527ADA32" w14:textId="6861F404" w:rsidR="005E6FAD" w:rsidRPr="00BC2D35" w:rsidRDefault="005E6FAD" w:rsidP="002E116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5,748</w:t>
            </w:r>
          </w:p>
        </w:tc>
      </w:tr>
      <w:tr w:rsidR="003637C5" w:rsidRPr="00BC2D35" w14:paraId="3A5ECFE8" w14:textId="77777777" w:rsidTr="00BC2D35">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01" w:type="pct"/>
            <w:vMerge/>
          </w:tcPr>
          <w:p w14:paraId="317A7F0D" w14:textId="77777777" w:rsidR="005E6FAD" w:rsidRPr="00BC2D35" w:rsidRDefault="005E6FAD" w:rsidP="002E1161">
            <w:pPr>
              <w:keepNext/>
              <w:keepLines/>
              <w:spacing w:before="0" w:after="0"/>
              <w:jc w:val="left"/>
              <w:rPr>
                <w:rFonts w:ascii="Arial Narrow" w:hAnsi="Arial Narrow"/>
                <w:bCs/>
                <w:color w:val="000000"/>
                <w:sz w:val="20"/>
              </w:rPr>
            </w:pPr>
          </w:p>
        </w:tc>
        <w:tc>
          <w:tcPr>
            <w:tcW w:w="500" w:type="pct"/>
            <w:vMerge/>
          </w:tcPr>
          <w:p w14:paraId="3A4211D5" w14:textId="77777777" w:rsidR="005E6FAD" w:rsidRPr="00BC2D35" w:rsidRDefault="005E6FAD" w:rsidP="002E1161">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rPr>
            </w:pPr>
          </w:p>
        </w:tc>
        <w:tc>
          <w:tcPr>
            <w:tcW w:w="864" w:type="pct"/>
          </w:tcPr>
          <w:p w14:paraId="4368E333" w14:textId="10DB1EB7" w:rsidR="005E6FAD" w:rsidRPr="00BC2D35" w:rsidRDefault="005E6FAD" w:rsidP="002E1161">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rPr>
            </w:pPr>
            <w:r w:rsidRPr="00BC2D35">
              <w:rPr>
                <w:rFonts w:ascii="Arial Narrow" w:hAnsi="Arial Narrow"/>
                <w:sz w:val="20"/>
              </w:rPr>
              <w:t>Custom - Covers and Gap Sealers for AC</w:t>
            </w:r>
          </w:p>
        </w:tc>
        <w:tc>
          <w:tcPr>
            <w:tcW w:w="318" w:type="pct"/>
          </w:tcPr>
          <w:p w14:paraId="29E0EE53" w14:textId="4135FD1D" w:rsidR="005E6FAD" w:rsidRPr="00BC2D35" w:rsidRDefault="005E6FAD" w:rsidP="002E1161">
            <w:pPr>
              <w:keepNext/>
              <w:keepLines/>
              <w:spacing w:before="0" w:after="0"/>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Unit</w:t>
            </w:r>
          </w:p>
        </w:tc>
        <w:tc>
          <w:tcPr>
            <w:tcW w:w="590" w:type="pct"/>
          </w:tcPr>
          <w:p w14:paraId="3523B4FA" w14:textId="4F3C28F0" w:rsidR="005E6FAD" w:rsidRPr="00BC2D35" w:rsidRDefault="005E6FAD" w:rsidP="002E1161">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40</w:t>
            </w:r>
          </w:p>
        </w:tc>
        <w:tc>
          <w:tcPr>
            <w:tcW w:w="500" w:type="pct"/>
          </w:tcPr>
          <w:p w14:paraId="35E2B7F5" w14:textId="51FB4C23" w:rsidR="005E6FAD" w:rsidRPr="00BC2D35" w:rsidRDefault="005E6FAD" w:rsidP="002E1161">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5</w:t>
            </w:r>
          </w:p>
        </w:tc>
        <w:tc>
          <w:tcPr>
            <w:tcW w:w="592" w:type="pct"/>
            <w:noWrap/>
          </w:tcPr>
          <w:p w14:paraId="55B80360" w14:textId="30A4C976" w:rsidR="005E6FAD" w:rsidRPr="00BC2D35" w:rsidRDefault="005E6FAD" w:rsidP="002E1161">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7,171</w:t>
            </w:r>
          </w:p>
        </w:tc>
        <w:tc>
          <w:tcPr>
            <w:tcW w:w="590" w:type="pct"/>
            <w:noWrap/>
          </w:tcPr>
          <w:p w14:paraId="0F665DC2" w14:textId="3CD1792D" w:rsidR="005E6FAD" w:rsidRPr="00BC2D35" w:rsidRDefault="005E6FAD" w:rsidP="002E1161">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1,593</w:t>
            </w:r>
          </w:p>
        </w:tc>
        <w:tc>
          <w:tcPr>
            <w:tcW w:w="545" w:type="pct"/>
          </w:tcPr>
          <w:p w14:paraId="652793D2" w14:textId="4B228DDC" w:rsidR="005E6FAD" w:rsidRPr="00BC2D35" w:rsidRDefault="005E6FAD" w:rsidP="002E1161">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1,593</w:t>
            </w:r>
          </w:p>
        </w:tc>
      </w:tr>
      <w:tr w:rsidR="003637C5" w:rsidRPr="00BC2D35" w14:paraId="27782251" w14:textId="77777777" w:rsidTr="00BC2D35">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1865" w:type="pct"/>
            <w:gridSpan w:val="3"/>
          </w:tcPr>
          <w:p w14:paraId="511E038B" w14:textId="13B2F644" w:rsidR="004F1115" w:rsidRPr="00BC2D35" w:rsidRDefault="004F1115" w:rsidP="004F1115">
            <w:pPr>
              <w:keepNext/>
              <w:keepLines/>
              <w:spacing w:before="0" w:after="0"/>
              <w:ind w:right="72"/>
              <w:jc w:val="left"/>
              <w:rPr>
                <w:rFonts w:ascii="Arial Narrow" w:hAnsi="Arial Narrow"/>
                <w:b/>
                <w:color w:val="000000"/>
                <w:sz w:val="20"/>
              </w:rPr>
            </w:pPr>
            <w:r w:rsidRPr="00BC2D35">
              <w:rPr>
                <w:rFonts w:ascii="Arial Narrow" w:hAnsi="Arial Narrow"/>
                <w:b/>
                <w:color w:val="000000"/>
                <w:sz w:val="20"/>
              </w:rPr>
              <w:t>Total or Weighted Average</w:t>
            </w:r>
          </w:p>
        </w:tc>
        <w:tc>
          <w:tcPr>
            <w:tcW w:w="318" w:type="pct"/>
          </w:tcPr>
          <w:p w14:paraId="077ADEE4" w14:textId="77777777" w:rsidR="004F1115" w:rsidRPr="00BC2D35" w:rsidRDefault="004F1115" w:rsidP="004F1115">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 w:val="20"/>
              </w:rPr>
            </w:pPr>
          </w:p>
        </w:tc>
        <w:tc>
          <w:tcPr>
            <w:tcW w:w="590" w:type="pct"/>
            <w:vAlign w:val="top"/>
          </w:tcPr>
          <w:p w14:paraId="0FC579D1" w14:textId="4EA4ABC4" w:rsidR="004F1115" w:rsidRPr="00BC2D35" w:rsidRDefault="004F1115" w:rsidP="004F1115">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 w:val="20"/>
              </w:rPr>
            </w:pPr>
            <w:r w:rsidRPr="00BC2D35">
              <w:rPr>
                <w:rFonts w:ascii="Arial Narrow" w:hAnsi="Arial Narrow"/>
                <w:b/>
                <w:bCs/>
                <w:sz w:val="20"/>
              </w:rPr>
              <w:t>1,203,740</w:t>
            </w:r>
          </w:p>
        </w:tc>
        <w:tc>
          <w:tcPr>
            <w:tcW w:w="500" w:type="pct"/>
            <w:vAlign w:val="top"/>
          </w:tcPr>
          <w:p w14:paraId="25DF081E" w14:textId="60D07DE8" w:rsidR="004F1115" w:rsidRPr="00BC2D35" w:rsidRDefault="004F1115" w:rsidP="004F1115">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 w:val="20"/>
              </w:rPr>
            </w:pPr>
            <w:r w:rsidRPr="00BC2D35">
              <w:rPr>
                <w:rFonts w:ascii="Arial Narrow" w:hAnsi="Arial Narrow"/>
                <w:b/>
                <w:bCs/>
                <w:sz w:val="20"/>
              </w:rPr>
              <w:t>14.6</w:t>
            </w:r>
            <w:r w:rsidR="00701B8F" w:rsidRPr="00BC2D35">
              <w:rPr>
                <w:rFonts w:ascii="Arial Narrow" w:hAnsi="Arial Narrow"/>
                <w:b/>
                <w:bCs/>
                <w:sz w:val="20"/>
              </w:rPr>
              <w:t>8</w:t>
            </w:r>
          </w:p>
        </w:tc>
        <w:tc>
          <w:tcPr>
            <w:tcW w:w="592" w:type="pct"/>
            <w:noWrap/>
            <w:vAlign w:val="top"/>
          </w:tcPr>
          <w:p w14:paraId="78471B6C" w14:textId="397B0B3E" w:rsidR="004F1115" w:rsidRPr="00BC2D35" w:rsidRDefault="00FE113F" w:rsidP="004F1115">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 w:val="20"/>
              </w:rPr>
            </w:pPr>
            <w:r w:rsidRPr="00BC2D35">
              <w:rPr>
                <w:rFonts w:ascii="Arial Narrow" w:hAnsi="Arial Narrow"/>
                <w:b/>
                <w:bCs/>
                <w:sz w:val="20"/>
              </w:rPr>
              <w:t>1,311,234</w:t>
            </w:r>
          </w:p>
        </w:tc>
        <w:tc>
          <w:tcPr>
            <w:tcW w:w="590" w:type="pct"/>
            <w:noWrap/>
            <w:vAlign w:val="top"/>
          </w:tcPr>
          <w:p w14:paraId="5AF3E4BC" w14:textId="1B16D25C" w:rsidR="004F1115" w:rsidRPr="00BC2D35" w:rsidRDefault="00FE113F" w:rsidP="004F1115">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 w:val="20"/>
              </w:rPr>
            </w:pPr>
            <w:r w:rsidRPr="00BC2D35">
              <w:rPr>
                <w:rFonts w:ascii="Arial Narrow" w:hAnsi="Arial Narrow"/>
                <w:b/>
                <w:bCs/>
                <w:sz w:val="20"/>
              </w:rPr>
              <w:t>1,296,987</w:t>
            </w:r>
          </w:p>
        </w:tc>
        <w:tc>
          <w:tcPr>
            <w:tcW w:w="545" w:type="pct"/>
            <w:vAlign w:val="top"/>
          </w:tcPr>
          <w:p w14:paraId="599AECB8" w14:textId="173032C5" w:rsidR="004F1115" w:rsidRPr="00BC2D35" w:rsidRDefault="004204C7" w:rsidP="004F1115">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 w:val="20"/>
              </w:rPr>
            </w:pPr>
            <w:r w:rsidRPr="00BC2D35">
              <w:rPr>
                <w:rFonts w:ascii="Arial Narrow" w:hAnsi="Arial Narrow"/>
                <w:b/>
                <w:bCs/>
                <w:sz w:val="20"/>
              </w:rPr>
              <w:t>1,296,987</w:t>
            </w:r>
          </w:p>
        </w:tc>
      </w:tr>
    </w:tbl>
    <w:p w14:paraId="46C93E3D" w14:textId="77777777" w:rsidR="00E93A62" w:rsidRPr="00F65903" w:rsidRDefault="00E93A62" w:rsidP="00E93A62">
      <w:pPr>
        <w:keepNext/>
        <w:keepLines/>
        <w:rPr>
          <w:rFonts w:cs="Arial"/>
          <w:i/>
          <w:color w:val="000000" w:themeColor="text1"/>
          <w:sz w:val="18"/>
          <w:szCs w:val="18"/>
        </w:rPr>
      </w:pPr>
      <w:r w:rsidRPr="00F65903">
        <w:rPr>
          <w:rFonts w:cs="Arial"/>
          <w:i/>
          <w:color w:val="000000" w:themeColor="text1"/>
          <w:sz w:val="18"/>
          <w:szCs w:val="18"/>
        </w:rPr>
        <w:t>Source: Peoples Gas tracking data and Guidehouse evaluation team analysis.</w:t>
      </w:r>
    </w:p>
    <w:p w14:paraId="53C46C34" w14:textId="5A60509F" w:rsidR="00E93A62" w:rsidRDefault="00F31C26" w:rsidP="000C3983">
      <w:pPr>
        <w:pStyle w:val="Caption"/>
        <w:spacing w:before="240"/>
      </w:pPr>
      <w:bookmarkStart w:id="88" w:name="_Ref134176201"/>
      <w:bookmarkStart w:id="89" w:name="_Toc138318620"/>
      <w:bookmarkStart w:id="90" w:name="_Toc163167311"/>
      <w:r>
        <w:t xml:space="preserve">Table </w:t>
      </w:r>
      <w:r w:rsidR="007625EA">
        <w:fldChar w:fldCharType="begin"/>
      </w:r>
      <w:r w:rsidR="007625EA">
        <w:instrText xml:space="preserve"> STYLEREF 5 \s </w:instrText>
      </w:r>
      <w:r w:rsidR="007625EA">
        <w:fldChar w:fldCharType="separate"/>
      </w:r>
      <w:r w:rsidR="005F2737">
        <w:rPr>
          <w:noProof/>
        </w:rPr>
        <w:t>B</w:t>
      </w:r>
      <w:r w:rsidR="007625EA">
        <w:rPr>
          <w:noProof/>
        </w:rPr>
        <w:fldChar w:fldCharType="end"/>
      </w:r>
      <w:r>
        <w:noBreakHyphen/>
      </w:r>
      <w:r w:rsidR="007625EA">
        <w:fldChar w:fldCharType="begin"/>
      </w:r>
      <w:r w:rsidR="007625EA">
        <w:instrText xml:space="preserve"> SEQ Table_Apx \* ARABIC \s 5 </w:instrText>
      </w:r>
      <w:r w:rsidR="007625EA">
        <w:fldChar w:fldCharType="separate"/>
      </w:r>
      <w:r w:rsidR="005F2737">
        <w:rPr>
          <w:noProof/>
        </w:rPr>
        <w:t>2</w:t>
      </w:r>
      <w:r w:rsidR="007625EA">
        <w:rPr>
          <w:noProof/>
        </w:rPr>
        <w:fldChar w:fldCharType="end"/>
      </w:r>
      <w:bookmarkEnd w:id="88"/>
      <w:r>
        <w:t xml:space="preserve">. </w:t>
      </w:r>
      <w:r w:rsidR="00994D52">
        <w:t xml:space="preserve">2023 </w:t>
      </w:r>
      <w:r w:rsidR="00CF1555">
        <w:t>MFIE</w:t>
      </w:r>
      <w:r w:rsidR="00994D52">
        <w:t xml:space="preserve"> Program </w:t>
      </w:r>
      <w:r>
        <w:t>Verified Cost Effectiveness Inputs – NSG</w:t>
      </w:r>
      <w:bookmarkEnd w:id="89"/>
      <w:bookmarkEnd w:id="90"/>
      <w:r w:rsidR="00D606C7">
        <w:t xml:space="preserve"> </w:t>
      </w:r>
    </w:p>
    <w:tbl>
      <w:tblPr>
        <w:tblStyle w:val="EnergyTable1"/>
        <w:tblpPr w:leftFromText="180" w:rightFromText="180" w:vertAnchor="text" w:tblpXSpec="center" w:tblpY="1"/>
        <w:tblOverlap w:val="never"/>
        <w:tblW w:w="5000" w:type="pct"/>
        <w:jc w:val="left"/>
        <w:tblLook w:val="04A0" w:firstRow="1" w:lastRow="0" w:firstColumn="1" w:lastColumn="0" w:noHBand="0" w:noVBand="1"/>
      </w:tblPr>
      <w:tblGrid>
        <w:gridCol w:w="929"/>
        <w:gridCol w:w="926"/>
        <w:gridCol w:w="1960"/>
        <w:gridCol w:w="620"/>
        <w:gridCol w:w="1041"/>
        <w:gridCol w:w="970"/>
        <w:gridCol w:w="972"/>
        <w:gridCol w:w="972"/>
        <w:gridCol w:w="970"/>
      </w:tblGrid>
      <w:tr w:rsidR="00840B6F" w:rsidRPr="00BC2D35" w14:paraId="79980001" w14:textId="77777777" w:rsidTr="00BC2D35">
        <w:trPr>
          <w:cnfStyle w:val="100000000000" w:firstRow="1" w:lastRow="0" w:firstColumn="0" w:lastColumn="0" w:oddVBand="0" w:evenVBand="0" w:oddHBand="0" w:evenHBand="0" w:firstRowFirstColumn="0" w:firstRowLastColumn="0" w:lastRowFirstColumn="0" w:lastRowLastColumn="0"/>
          <w:trHeight w:val="1044"/>
          <w:tblHeader/>
          <w:jc w:val="left"/>
        </w:trPr>
        <w:tc>
          <w:tcPr>
            <w:cnfStyle w:val="001000000000" w:firstRow="0" w:lastRow="0" w:firstColumn="1" w:lastColumn="0" w:oddVBand="0" w:evenVBand="0" w:oddHBand="0" w:evenHBand="0" w:firstRowFirstColumn="0" w:firstRowLastColumn="0" w:lastRowFirstColumn="0" w:lastRowLastColumn="0"/>
            <w:tcW w:w="497" w:type="pct"/>
            <w:hideMark/>
          </w:tcPr>
          <w:p w14:paraId="1CAEB3EF" w14:textId="77777777" w:rsidR="00955A07" w:rsidRPr="00BC2D35" w:rsidRDefault="00955A07" w:rsidP="000C3983">
            <w:pPr>
              <w:keepNext/>
              <w:keepLines/>
              <w:spacing w:before="0" w:after="0"/>
              <w:jc w:val="left"/>
              <w:rPr>
                <w:rFonts w:ascii="Arial Narrow" w:hAnsi="Arial Narrow" w:cs="Arial"/>
                <w:b w:val="0"/>
                <w:color w:val="FFFFFF"/>
                <w:sz w:val="20"/>
              </w:rPr>
            </w:pPr>
            <w:r w:rsidRPr="00BC2D35">
              <w:rPr>
                <w:rFonts w:ascii="Arial Narrow" w:hAnsi="Arial Narrow" w:cs="Arial"/>
                <w:b w:val="0"/>
                <w:color w:val="FFFFFF"/>
                <w:sz w:val="20"/>
              </w:rPr>
              <w:t>Program Category</w:t>
            </w:r>
          </w:p>
        </w:tc>
        <w:tc>
          <w:tcPr>
            <w:tcW w:w="495" w:type="pct"/>
          </w:tcPr>
          <w:p w14:paraId="75398826" w14:textId="77777777" w:rsidR="00955A07" w:rsidRPr="00BC2D35" w:rsidRDefault="00955A07" w:rsidP="000C3983">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sz w:val="20"/>
              </w:rPr>
            </w:pPr>
            <w:r w:rsidRPr="00BC2D35">
              <w:rPr>
                <w:rFonts w:ascii="Arial Narrow" w:hAnsi="Arial Narrow" w:cs="Arial"/>
                <w:b w:val="0"/>
                <w:bCs/>
                <w:color w:val="FFFFFF"/>
                <w:sz w:val="20"/>
              </w:rPr>
              <w:t>Program Path</w:t>
            </w:r>
          </w:p>
        </w:tc>
        <w:tc>
          <w:tcPr>
            <w:tcW w:w="1047" w:type="pct"/>
          </w:tcPr>
          <w:p w14:paraId="3B292014" w14:textId="77777777" w:rsidR="00955A07" w:rsidRPr="00BC2D35" w:rsidRDefault="00955A07" w:rsidP="000C3983">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 w:val="20"/>
              </w:rPr>
            </w:pPr>
            <w:r w:rsidRPr="00BC2D35">
              <w:rPr>
                <w:rFonts w:ascii="Arial Narrow" w:hAnsi="Arial Narrow" w:cs="Arial"/>
                <w:b w:val="0"/>
                <w:color w:val="FFFFFF"/>
                <w:sz w:val="20"/>
              </w:rPr>
              <w:t>Savings Category</w:t>
            </w:r>
          </w:p>
        </w:tc>
        <w:tc>
          <w:tcPr>
            <w:tcW w:w="331" w:type="pct"/>
          </w:tcPr>
          <w:p w14:paraId="33C065ED" w14:textId="77777777" w:rsidR="00955A07" w:rsidRPr="00BC2D35" w:rsidRDefault="00955A07" w:rsidP="000C3983">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 w:val="20"/>
              </w:rPr>
            </w:pPr>
            <w:r w:rsidRPr="00BC2D35">
              <w:rPr>
                <w:rFonts w:ascii="Arial Narrow" w:hAnsi="Arial Narrow" w:cs="Arial"/>
                <w:b w:val="0"/>
                <w:color w:val="FFFFFF"/>
                <w:sz w:val="20"/>
              </w:rPr>
              <w:t>Units</w:t>
            </w:r>
          </w:p>
        </w:tc>
        <w:tc>
          <w:tcPr>
            <w:tcW w:w="556" w:type="pct"/>
          </w:tcPr>
          <w:p w14:paraId="7712F396" w14:textId="77777777" w:rsidR="00955A07" w:rsidRPr="00BC2D35" w:rsidRDefault="00955A07" w:rsidP="000C3983">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 w:val="20"/>
              </w:rPr>
            </w:pPr>
            <w:r w:rsidRPr="00BC2D35">
              <w:rPr>
                <w:rFonts w:ascii="Arial Narrow" w:hAnsi="Arial Narrow" w:cs="Arial"/>
                <w:b w:val="0"/>
                <w:color w:val="FFFFFF"/>
                <w:sz w:val="20"/>
              </w:rPr>
              <w:t>Quantity</w:t>
            </w:r>
          </w:p>
        </w:tc>
        <w:tc>
          <w:tcPr>
            <w:tcW w:w="518" w:type="pct"/>
          </w:tcPr>
          <w:p w14:paraId="2D17AE11" w14:textId="77777777" w:rsidR="00955A07" w:rsidRPr="00BC2D35" w:rsidRDefault="00955A07" w:rsidP="000C3983">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 w:val="20"/>
              </w:rPr>
            </w:pPr>
            <w:r w:rsidRPr="00BC2D35">
              <w:rPr>
                <w:rFonts w:ascii="Arial Narrow" w:hAnsi="Arial Narrow" w:cs="Arial"/>
                <w:b w:val="0"/>
                <w:color w:val="FFFFFF"/>
                <w:sz w:val="20"/>
              </w:rPr>
              <w:t>Effective Useful Life</w:t>
            </w:r>
          </w:p>
        </w:tc>
        <w:tc>
          <w:tcPr>
            <w:tcW w:w="519" w:type="pct"/>
            <w:hideMark/>
          </w:tcPr>
          <w:p w14:paraId="007D7D4C" w14:textId="77777777" w:rsidR="00955A07" w:rsidRPr="00BC2D35" w:rsidRDefault="00955A07" w:rsidP="000C3983">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 w:val="20"/>
              </w:rPr>
            </w:pPr>
            <w:r w:rsidRPr="00BC2D35">
              <w:rPr>
                <w:rFonts w:ascii="Arial Narrow" w:hAnsi="Arial Narrow" w:cs="Arial"/>
                <w:b w:val="0"/>
                <w:color w:val="FFFFFF"/>
                <w:sz w:val="20"/>
              </w:rPr>
              <w:t>Ex Ante Gross Savings (Therms)</w:t>
            </w:r>
          </w:p>
        </w:tc>
        <w:tc>
          <w:tcPr>
            <w:tcW w:w="519" w:type="pct"/>
            <w:hideMark/>
          </w:tcPr>
          <w:p w14:paraId="693C8C25" w14:textId="77777777" w:rsidR="00955A07" w:rsidRPr="00BC2D35" w:rsidRDefault="00955A07" w:rsidP="000C3983">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 w:val="20"/>
              </w:rPr>
            </w:pPr>
            <w:r w:rsidRPr="00BC2D35">
              <w:rPr>
                <w:rFonts w:ascii="Arial Narrow" w:hAnsi="Arial Narrow" w:cs="Arial"/>
                <w:b w:val="0"/>
                <w:color w:val="FFFFFF"/>
                <w:sz w:val="20"/>
              </w:rPr>
              <w:t>Verified Gross Savings (Therms)</w:t>
            </w:r>
          </w:p>
        </w:tc>
        <w:tc>
          <w:tcPr>
            <w:tcW w:w="518" w:type="pct"/>
            <w:hideMark/>
          </w:tcPr>
          <w:p w14:paraId="52D968D8" w14:textId="77777777" w:rsidR="00955A07" w:rsidRPr="00BC2D35" w:rsidRDefault="00955A07" w:rsidP="000C3983">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sz w:val="20"/>
              </w:rPr>
            </w:pPr>
            <w:r w:rsidRPr="00BC2D35">
              <w:rPr>
                <w:rFonts w:ascii="Arial Narrow" w:hAnsi="Arial Narrow" w:cs="Arial"/>
                <w:b w:val="0"/>
                <w:color w:val="FFFFFF"/>
                <w:sz w:val="20"/>
              </w:rPr>
              <w:t>Verified Net Savings (Therms)</w:t>
            </w:r>
          </w:p>
        </w:tc>
      </w:tr>
      <w:tr w:rsidR="00E91EAD" w:rsidRPr="00BC2D35" w14:paraId="401DAFAE" w14:textId="77777777" w:rsidTr="00BC2D35">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497" w:type="pct"/>
            <w:vMerge w:val="restart"/>
          </w:tcPr>
          <w:p w14:paraId="574528E3" w14:textId="64AECE50" w:rsidR="00E91EAD" w:rsidRPr="00BC2D35" w:rsidRDefault="00E91EAD" w:rsidP="000C3983">
            <w:pPr>
              <w:keepNext/>
              <w:keepLines/>
              <w:spacing w:before="0" w:after="0"/>
              <w:jc w:val="left"/>
              <w:rPr>
                <w:rFonts w:ascii="Arial Narrow" w:hAnsi="Arial Narrow"/>
                <w:b/>
                <w:color w:val="000000"/>
                <w:sz w:val="20"/>
              </w:rPr>
            </w:pPr>
            <w:r w:rsidRPr="00BC2D35">
              <w:rPr>
                <w:rFonts w:ascii="Arial Narrow" w:hAnsi="Arial Narrow"/>
                <w:b/>
                <w:color w:val="000000"/>
                <w:sz w:val="20"/>
              </w:rPr>
              <w:t>Multi-Family</w:t>
            </w:r>
          </w:p>
        </w:tc>
        <w:tc>
          <w:tcPr>
            <w:tcW w:w="495" w:type="pct"/>
            <w:vMerge w:val="restart"/>
          </w:tcPr>
          <w:p w14:paraId="133E767E" w14:textId="4C3B23B6" w:rsidR="00E91EAD" w:rsidRPr="00BC2D35" w:rsidRDefault="00E91EAD" w:rsidP="000C3983">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0"/>
              </w:rPr>
            </w:pPr>
            <w:r w:rsidRPr="00BC2D35">
              <w:rPr>
                <w:rFonts w:ascii="Arial Narrow" w:eastAsia="Calibri" w:hAnsi="Arial Narrow"/>
                <w:color w:val="000000"/>
                <w:sz w:val="20"/>
              </w:rPr>
              <w:t>Income Eligible</w:t>
            </w:r>
          </w:p>
        </w:tc>
        <w:tc>
          <w:tcPr>
            <w:tcW w:w="1047" w:type="pct"/>
          </w:tcPr>
          <w:p w14:paraId="5E547412" w14:textId="0F551D18" w:rsidR="00E91EAD" w:rsidRPr="00BC2D35" w:rsidRDefault="00E91EAD" w:rsidP="000C3983">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Air Sealing</w:t>
            </w:r>
          </w:p>
        </w:tc>
        <w:tc>
          <w:tcPr>
            <w:tcW w:w="331" w:type="pct"/>
          </w:tcPr>
          <w:p w14:paraId="68F5CE7F" w14:textId="11B0753D" w:rsidR="00E91EAD" w:rsidRPr="00BC2D35" w:rsidRDefault="00E91EAD" w:rsidP="000C3983">
            <w:pPr>
              <w:keepNext/>
              <w:keepLines/>
              <w:spacing w:before="0" w:after="0"/>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L Ft</w:t>
            </w:r>
          </w:p>
        </w:tc>
        <w:tc>
          <w:tcPr>
            <w:tcW w:w="556" w:type="pct"/>
          </w:tcPr>
          <w:p w14:paraId="38FFD6EC" w14:textId="5D5C9E28" w:rsidR="00E91EAD" w:rsidRPr="00BC2D35" w:rsidRDefault="00E91EAD" w:rsidP="000C3983">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981,112</w:t>
            </w:r>
          </w:p>
        </w:tc>
        <w:tc>
          <w:tcPr>
            <w:tcW w:w="518" w:type="pct"/>
          </w:tcPr>
          <w:p w14:paraId="49E4EE15" w14:textId="452C4065" w:rsidR="00E91EAD" w:rsidRPr="00BC2D35" w:rsidRDefault="00E91EAD" w:rsidP="000C3983">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20</w:t>
            </w:r>
          </w:p>
        </w:tc>
        <w:tc>
          <w:tcPr>
            <w:tcW w:w="519" w:type="pct"/>
            <w:noWrap/>
          </w:tcPr>
          <w:p w14:paraId="6E8E6701" w14:textId="4DAF30B1" w:rsidR="00E91EAD" w:rsidRPr="00BC2D35" w:rsidRDefault="00E91EAD" w:rsidP="000C3983">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407,315</w:t>
            </w:r>
          </w:p>
        </w:tc>
        <w:tc>
          <w:tcPr>
            <w:tcW w:w="519" w:type="pct"/>
            <w:noWrap/>
          </w:tcPr>
          <w:p w14:paraId="68128739" w14:textId="54EBD383" w:rsidR="00E91EAD" w:rsidRPr="00BC2D35" w:rsidRDefault="00E91EAD" w:rsidP="000C3983">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407,315</w:t>
            </w:r>
          </w:p>
        </w:tc>
        <w:tc>
          <w:tcPr>
            <w:tcW w:w="518" w:type="pct"/>
          </w:tcPr>
          <w:p w14:paraId="29DA8B45" w14:textId="761E20ED" w:rsidR="00E91EAD" w:rsidRPr="00BC2D35" w:rsidRDefault="00E91EAD" w:rsidP="000C3983">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407,315</w:t>
            </w:r>
          </w:p>
        </w:tc>
      </w:tr>
      <w:tr w:rsidR="00840B6F" w:rsidRPr="00BC2D35" w14:paraId="2AEFA971" w14:textId="77777777" w:rsidTr="00BC2D35">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497" w:type="pct"/>
            <w:vMerge/>
          </w:tcPr>
          <w:p w14:paraId="4DE98957" w14:textId="77777777" w:rsidR="00E91EAD" w:rsidRPr="00BC2D35" w:rsidRDefault="00E91EAD" w:rsidP="000C3983">
            <w:pPr>
              <w:keepNext/>
              <w:keepLines/>
              <w:spacing w:before="0" w:after="0"/>
              <w:jc w:val="left"/>
              <w:rPr>
                <w:rFonts w:ascii="Arial Narrow" w:hAnsi="Arial Narrow"/>
                <w:color w:val="000000"/>
                <w:sz w:val="20"/>
              </w:rPr>
            </w:pPr>
          </w:p>
        </w:tc>
        <w:tc>
          <w:tcPr>
            <w:tcW w:w="495" w:type="pct"/>
            <w:vMerge/>
          </w:tcPr>
          <w:p w14:paraId="1346B45C" w14:textId="504FD879" w:rsidR="00E91EAD" w:rsidRPr="00BC2D35" w:rsidRDefault="00E91EAD" w:rsidP="000C3983">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bCs/>
                <w:color w:val="000000"/>
                <w:sz w:val="20"/>
              </w:rPr>
            </w:pPr>
          </w:p>
        </w:tc>
        <w:tc>
          <w:tcPr>
            <w:tcW w:w="1047" w:type="pct"/>
          </w:tcPr>
          <w:p w14:paraId="1A81FA87" w14:textId="7CE22A37" w:rsidR="00E91EAD" w:rsidRPr="00BC2D35" w:rsidRDefault="00E91EAD" w:rsidP="000C3983">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0"/>
              </w:rPr>
            </w:pPr>
            <w:r w:rsidRPr="00BC2D35">
              <w:rPr>
                <w:rFonts w:ascii="Arial Narrow" w:hAnsi="Arial Narrow"/>
                <w:sz w:val="20"/>
              </w:rPr>
              <w:t>Showerhead (IU)</w:t>
            </w:r>
          </w:p>
        </w:tc>
        <w:tc>
          <w:tcPr>
            <w:tcW w:w="331" w:type="pct"/>
          </w:tcPr>
          <w:p w14:paraId="0774BD00" w14:textId="0B7A8595" w:rsidR="00E91EAD" w:rsidRPr="00BC2D35" w:rsidRDefault="00E91EAD" w:rsidP="000C3983">
            <w:pPr>
              <w:keepNext/>
              <w:keepLines/>
              <w:spacing w:before="0" w:after="0"/>
              <w:ind w:right="72"/>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0"/>
              </w:rPr>
            </w:pPr>
            <w:r w:rsidRPr="00BC2D35">
              <w:rPr>
                <w:rFonts w:ascii="Arial Narrow" w:hAnsi="Arial Narrow"/>
                <w:sz w:val="20"/>
              </w:rPr>
              <w:t>Unit</w:t>
            </w:r>
          </w:p>
        </w:tc>
        <w:tc>
          <w:tcPr>
            <w:tcW w:w="556" w:type="pct"/>
          </w:tcPr>
          <w:p w14:paraId="24836612" w14:textId="76635382" w:rsidR="00E91EAD" w:rsidRPr="00BC2D35" w:rsidRDefault="00E91EAD" w:rsidP="000C3983">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0"/>
              </w:rPr>
            </w:pPr>
            <w:r w:rsidRPr="00BC2D35">
              <w:rPr>
                <w:rFonts w:ascii="Arial Narrow" w:hAnsi="Arial Narrow"/>
                <w:sz w:val="20"/>
              </w:rPr>
              <w:t>18,133</w:t>
            </w:r>
          </w:p>
        </w:tc>
        <w:tc>
          <w:tcPr>
            <w:tcW w:w="518" w:type="pct"/>
          </w:tcPr>
          <w:p w14:paraId="5FEF7570" w14:textId="5B878CC6" w:rsidR="00E91EAD" w:rsidRPr="00BC2D35" w:rsidRDefault="00E91EAD" w:rsidP="000C3983">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0"/>
              </w:rPr>
            </w:pPr>
            <w:r w:rsidRPr="00BC2D35">
              <w:rPr>
                <w:rFonts w:ascii="Arial Narrow" w:hAnsi="Arial Narrow"/>
                <w:sz w:val="20"/>
              </w:rPr>
              <w:t>10</w:t>
            </w:r>
          </w:p>
        </w:tc>
        <w:tc>
          <w:tcPr>
            <w:tcW w:w="519" w:type="pct"/>
            <w:noWrap/>
          </w:tcPr>
          <w:p w14:paraId="00792CAC" w14:textId="7A306D28" w:rsidR="00E91EAD" w:rsidRPr="00BC2D35" w:rsidRDefault="00E91EAD" w:rsidP="000C3983">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0"/>
              </w:rPr>
            </w:pPr>
            <w:r w:rsidRPr="00BC2D35">
              <w:rPr>
                <w:rFonts w:ascii="Arial Narrow" w:hAnsi="Arial Narrow"/>
                <w:sz w:val="20"/>
              </w:rPr>
              <w:t>18,478</w:t>
            </w:r>
          </w:p>
        </w:tc>
        <w:tc>
          <w:tcPr>
            <w:tcW w:w="519" w:type="pct"/>
            <w:noWrap/>
          </w:tcPr>
          <w:p w14:paraId="43B373F0" w14:textId="2ED88095" w:rsidR="00E91EAD" w:rsidRPr="00BC2D35" w:rsidRDefault="00E91EAD" w:rsidP="000C3983">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0"/>
              </w:rPr>
            </w:pPr>
            <w:r w:rsidRPr="00BC2D35">
              <w:rPr>
                <w:rFonts w:ascii="Arial Narrow" w:hAnsi="Arial Narrow"/>
                <w:sz w:val="20"/>
              </w:rPr>
              <w:t>18,476</w:t>
            </w:r>
          </w:p>
        </w:tc>
        <w:tc>
          <w:tcPr>
            <w:tcW w:w="518" w:type="pct"/>
          </w:tcPr>
          <w:p w14:paraId="56739388" w14:textId="42C9A115" w:rsidR="00E91EAD" w:rsidRPr="00BC2D35" w:rsidRDefault="00E91EAD" w:rsidP="000C3983">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0"/>
              </w:rPr>
            </w:pPr>
            <w:r w:rsidRPr="00BC2D35">
              <w:rPr>
                <w:rFonts w:ascii="Arial Narrow" w:hAnsi="Arial Narrow"/>
                <w:sz w:val="20"/>
              </w:rPr>
              <w:t>18,476</w:t>
            </w:r>
          </w:p>
        </w:tc>
      </w:tr>
      <w:tr w:rsidR="00E91EAD" w:rsidRPr="00BC2D35" w14:paraId="01980445" w14:textId="77777777" w:rsidTr="00BC2D35">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497" w:type="pct"/>
            <w:vMerge/>
          </w:tcPr>
          <w:p w14:paraId="47441025" w14:textId="77777777" w:rsidR="00E91EAD" w:rsidRPr="00BC2D35" w:rsidRDefault="00E91EAD" w:rsidP="000C3983">
            <w:pPr>
              <w:keepNext/>
              <w:keepLines/>
              <w:spacing w:before="0" w:after="0"/>
              <w:jc w:val="left"/>
              <w:rPr>
                <w:rFonts w:ascii="Arial Narrow" w:hAnsi="Arial Narrow"/>
                <w:bCs/>
                <w:color w:val="000000"/>
                <w:sz w:val="20"/>
              </w:rPr>
            </w:pPr>
          </w:p>
        </w:tc>
        <w:tc>
          <w:tcPr>
            <w:tcW w:w="495" w:type="pct"/>
            <w:vMerge/>
          </w:tcPr>
          <w:p w14:paraId="192C28D8" w14:textId="77777777" w:rsidR="00E91EAD" w:rsidRPr="00BC2D35" w:rsidRDefault="00E91EAD" w:rsidP="000C3983">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rPr>
            </w:pPr>
          </w:p>
        </w:tc>
        <w:tc>
          <w:tcPr>
            <w:tcW w:w="1047" w:type="pct"/>
          </w:tcPr>
          <w:p w14:paraId="4E27B24C" w14:textId="4C356B02" w:rsidR="00E91EAD" w:rsidRPr="00BC2D35" w:rsidRDefault="00E91EAD" w:rsidP="000C3983">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Shower Timer (IU)</w:t>
            </w:r>
          </w:p>
        </w:tc>
        <w:tc>
          <w:tcPr>
            <w:tcW w:w="331" w:type="pct"/>
          </w:tcPr>
          <w:p w14:paraId="63EFE08E" w14:textId="38571766" w:rsidR="00E91EAD" w:rsidRPr="00BC2D35" w:rsidRDefault="00E91EAD" w:rsidP="000C3983">
            <w:pPr>
              <w:keepNext/>
              <w:keepLines/>
              <w:spacing w:before="0" w:after="0"/>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Unit</w:t>
            </w:r>
          </w:p>
        </w:tc>
        <w:tc>
          <w:tcPr>
            <w:tcW w:w="556" w:type="pct"/>
          </w:tcPr>
          <w:p w14:paraId="0486845A" w14:textId="00297E93" w:rsidR="00E91EAD" w:rsidRPr="00BC2D35" w:rsidRDefault="00E91EAD" w:rsidP="000C3983">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18,531</w:t>
            </w:r>
          </w:p>
        </w:tc>
        <w:tc>
          <w:tcPr>
            <w:tcW w:w="518" w:type="pct"/>
          </w:tcPr>
          <w:p w14:paraId="37901F3A" w14:textId="52E96AB3" w:rsidR="00E91EAD" w:rsidRPr="00BC2D35" w:rsidRDefault="00E91EAD" w:rsidP="000C3983">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2</w:t>
            </w:r>
          </w:p>
        </w:tc>
        <w:tc>
          <w:tcPr>
            <w:tcW w:w="519" w:type="pct"/>
            <w:noWrap/>
          </w:tcPr>
          <w:p w14:paraId="2F0AC631" w14:textId="5FAF2FB1" w:rsidR="00E91EAD" w:rsidRPr="00BC2D35" w:rsidRDefault="00E91EAD" w:rsidP="000C3983">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5,558</w:t>
            </w:r>
          </w:p>
        </w:tc>
        <w:tc>
          <w:tcPr>
            <w:tcW w:w="519" w:type="pct"/>
            <w:noWrap/>
          </w:tcPr>
          <w:p w14:paraId="4B6222A3" w14:textId="5EC57948" w:rsidR="00E91EAD" w:rsidRPr="00BC2D35" w:rsidRDefault="00E91EAD" w:rsidP="000C3983">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5,558</w:t>
            </w:r>
          </w:p>
        </w:tc>
        <w:tc>
          <w:tcPr>
            <w:tcW w:w="518" w:type="pct"/>
          </w:tcPr>
          <w:p w14:paraId="0ED7A315" w14:textId="58CAB325" w:rsidR="00E91EAD" w:rsidRPr="00BC2D35" w:rsidRDefault="00E91EAD" w:rsidP="000C3983">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5,558</w:t>
            </w:r>
          </w:p>
        </w:tc>
      </w:tr>
      <w:tr w:rsidR="00840B6F" w:rsidRPr="00BC2D35" w14:paraId="716313DA" w14:textId="77777777" w:rsidTr="00BC2D35">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497" w:type="pct"/>
            <w:vMerge/>
          </w:tcPr>
          <w:p w14:paraId="12C3ED36" w14:textId="77777777" w:rsidR="00E91EAD" w:rsidRPr="00BC2D35" w:rsidRDefault="00E91EAD" w:rsidP="000C3983">
            <w:pPr>
              <w:keepNext/>
              <w:keepLines/>
              <w:rPr>
                <w:rFonts w:ascii="Arial Narrow" w:hAnsi="Arial Narrow"/>
                <w:bCs/>
                <w:color w:val="000000"/>
                <w:sz w:val="20"/>
              </w:rPr>
            </w:pPr>
          </w:p>
        </w:tc>
        <w:tc>
          <w:tcPr>
            <w:tcW w:w="495" w:type="pct"/>
            <w:vMerge/>
          </w:tcPr>
          <w:p w14:paraId="016FF016" w14:textId="77777777" w:rsidR="00E91EAD" w:rsidRPr="00BC2D35" w:rsidRDefault="00E91EAD" w:rsidP="000C3983">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0"/>
              </w:rPr>
            </w:pPr>
          </w:p>
        </w:tc>
        <w:tc>
          <w:tcPr>
            <w:tcW w:w="1047" w:type="pct"/>
          </w:tcPr>
          <w:p w14:paraId="3E5A29B3" w14:textId="7347732C" w:rsidR="00E91EAD" w:rsidRPr="00BC2D35" w:rsidRDefault="00E91EAD" w:rsidP="000C3983">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Faucet Aerator - Bathroom (IU)</w:t>
            </w:r>
          </w:p>
        </w:tc>
        <w:tc>
          <w:tcPr>
            <w:tcW w:w="331" w:type="pct"/>
          </w:tcPr>
          <w:p w14:paraId="23FE8A3A" w14:textId="171A4BEF" w:rsidR="00E91EAD" w:rsidRPr="00BC2D35" w:rsidRDefault="00E91EAD" w:rsidP="000C3983">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Unit</w:t>
            </w:r>
          </w:p>
        </w:tc>
        <w:tc>
          <w:tcPr>
            <w:tcW w:w="556" w:type="pct"/>
          </w:tcPr>
          <w:p w14:paraId="77099BF9" w14:textId="66DFC77E" w:rsidR="00E91EAD" w:rsidRPr="00BC2D35" w:rsidRDefault="00E91EAD" w:rsidP="000C3983">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18,438</w:t>
            </w:r>
          </w:p>
        </w:tc>
        <w:tc>
          <w:tcPr>
            <w:tcW w:w="518" w:type="pct"/>
          </w:tcPr>
          <w:p w14:paraId="46B1958B" w14:textId="31F52B67" w:rsidR="00E91EAD" w:rsidRPr="00BC2D35" w:rsidRDefault="00E91EAD" w:rsidP="000C3983">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10</w:t>
            </w:r>
          </w:p>
        </w:tc>
        <w:tc>
          <w:tcPr>
            <w:tcW w:w="519" w:type="pct"/>
            <w:noWrap/>
          </w:tcPr>
          <w:p w14:paraId="25C2D987" w14:textId="258EE736" w:rsidR="00E91EAD" w:rsidRPr="00BC2D35" w:rsidRDefault="00E91EAD" w:rsidP="000C3983">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3,386</w:t>
            </w:r>
          </w:p>
        </w:tc>
        <w:tc>
          <w:tcPr>
            <w:tcW w:w="519" w:type="pct"/>
            <w:noWrap/>
          </w:tcPr>
          <w:p w14:paraId="3F1FD653" w14:textId="7648BF75" w:rsidR="00E91EAD" w:rsidRPr="00BC2D35" w:rsidRDefault="00E91EAD" w:rsidP="000C3983">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3,387</w:t>
            </w:r>
          </w:p>
        </w:tc>
        <w:tc>
          <w:tcPr>
            <w:tcW w:w="518" w:type="pct"/>
          </w:tcPr>
          <w:p w14:paraId="436E1687" w14:textId="5FE5D839" w:rsidR="00E91EAD" w:rsidRPr="00BC2D35" w:rsidRDefault="00E91EAD" w:rsidP="000C398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3,387</w:t>
            </w:r>
          </w:p>
        </w:tc>
      </w:tr>
      <w:tr w:rsidR="00E91EAD" w:rsidRPr="00BC2D35" w14:paraId="65266ED1" w14:textId="77777777" w:rsidTr="00BC2D35">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497" w:type="pct"/>
            <w:vMerge/>
          </w:tcPr>
          <w:p w14:paraId="00FD9819" w14:textId="77777777" w:rsidR="00E91EAD" w:rsidRPr="00BC2D35" w:rsidRDefault="00E91EAD" w:rsidP="000C3983">
            <w:pPr>
              <w:keepNext/>
              <w:keepLines/>
              <w:rPr>
                <w:rFonts w:ascii="Arial Narrow" w:hAnsi="Arial Narrow"/>
                <w:bCs/>
                <w:color w:val="000000"/>
                <w:sz w:val="20"/>
              </w:rPr>
            </w:pPr>
          </w:p>
        </w:tc>
        <w:tc>
          <w:tcPr>
            <w:tcW w:w="495" w:type="pct"/>
            <w:vMerge/>
          </w:tcPr>
          <w:p w14:paraId="1BC09AFA" w14:textId="77777777" w:rsidR="00E91EAD" w:rsidRPr="00BC2D35" w:rsidRDefault="00E91EAD" w:rsidP="000C3983">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rPr>
            </w:pPr>
          </w:p>
        </w:tc>
        <w:tc>
          <w:tcPr>
            <w:tcW w:w="1047" w:type="pct"/>
          </w:tcPr>
          <w:p w14:paraId="47061C86" w14:textId="0FA4F221" w:rsidR="00E91EAD" w:rsidRPr="00BC2D35" w:rsidRDefault="00E91EAD" w:rsidP="000C3983">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Pipe Insulation</w:t>
            </w:r>
          </w:p>
        </w:tc>
        <w:tc>
          <w:tcPr>
            <w:tcW w:w="331" w:type="pct"/>
          </w:tcPr>
          <w:p w14:paraId="50810C65" w14:textId="27F744D4" w:rsidR="00E91EAD" w:rsidRPr="00BC2D35" w:rsidRDefault="00E91EAD" w:rsidP="000C3983">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L</w:t>
            </w:r>
            <w:r w:rsidR="00EF2762" w:rsidRPr="00BC2D35">
              <w:rPr>
                <w:rFonts w:ascii="Arial Narrow" w:hAnsi="Arial Narrow"/>
                <w:sz w:val="20"/>
              </w:rPr>
              <w:t xml:space="preserve"> Ft</w:t>
            </w:r>
          </w:p>
        </w:tc>
        <w:tc>
          <w:tcPr>
            <w:tcW w:w="556" w:type="pct"/>
          </w:tcPr>
          <w:p w14:paraId="01C55A68" w14:textId="2CC4334F" w:rsidR="00E91EAD" w:rsidRPr="00BC2D35" w:rsidRDefault="00E91EAD" w:rsidP="000C3983">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1,444</w:t>
            </w:r>
          </w:p>
        </w:tc>
        <w:tc>
          <w:tcPr>
            <w:tcW w:w="518" w:type="pct"/>
          </w:tcPr>
          <w:p w14:paraId="0B2A07D9" w14:textId="7DF124BA" w:rsidR="00E91EAD" w:rsidRPr="00BC2D35" w:rsidRDefault="00E91EAD" w:rsidP="000C3983">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15</w:t>
            </w:r>
          </w:p>
        </w:tc>
        <w:tc>
          <w:tcPr>
            <w:tcW w:w="519" w:type="pct"/>
            <w:noWrap/>
          </w:tcPr>
          <w:p w14:paraId="667BCEEC" w14:textId="271AFB44" w:rsidR="00E91EAD" w:rsidRPr="00BC2D35" w:rsidRDefault="00E91EAD" w:rsidP="000C3983">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2,298</w:t>
            </w:r>
          </w:p>
        </w:tc>
        <w:tc>
          <w:tcPr>
            <w:tcW w:w="519" w:type="pct"/>
            <w:noWrap/>
          </w:tcPr>
          <w:p w14:paraId="36BE2252" w14:textId="512637BE" w:rsidR="00E91EAD" w:rsidRPr="00BC2D35" w:rsidRDefault="00E91EAD" w:rsidP="000C3983">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3,229</w:t>
            </w:r>
          </w:p>
        </w:tc>
        <w:tc>
          <w:tcPr>
            <w:tcW w:w="518" w:type="pct"/>
          </w:tcPr>
          <w:p w14:paraId="3737723D" w14:textId="42355E46" w:rsidR="00E91EAD" w:rsidRPr="00BC2D35" w:rsidRDefault="00E91EAD" w:rsidP="000C398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3,229</w:t>
            </w:r>
          </w:p>
        </w:tc>
      </w:tr>
      <w:tr w:rsidR="00840B6F" w:rsidRPr="00BC2D35" w14:paraId="7D5C9664" w14:textId="77777777" w:rsidTr="00BC2D35">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497" w:type="pct"/>
            <w:vMerge/>
          </w:tcPr>
          <w:p w14:paraId="0E762DE8" w14:textId="77777777" w:rsidR="00E91EAD" w:rsidRPr="00BC2D35" w:rsidRDefault="00E91EAD" w:rsidP="000C3983">
            <w:pPr>
              <w:keepNext/>
              <w:keepLines/>
              <w:rPr>
                <w:rFonts w:ascii="Arial Narrow" w:hAnsi="Arial Narrow"/>
                <w:bCs/>
                <w:color w:val="000000"/>
                <w:sz w:val="20"/>
              </w:rPr>
            </w:pPr>
          </w:p>
        </w:tc>
        <w:tc>
          <w:tcPr>
            <w:tcW w:w="495" w:type="pct"/>
            <w:vMerge/>
          </w:tcPr>
          <w:p w14:paraId="66CBD8EC" w14:textId="77777777" w:rsidR="00E91EAD" w:rsidRPr="00BC2D35" w:rsidRDefault="00E91EAD" w:rsidP="000C3983">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0"/>
              </w:rPr>
            </w:pPr>
          </w:p>
        </w:tc>
        <w:tc>
          <w:tcPr>
            <w:tcW w:w="1047" w:type="pct"/>
          </w:tcPr>
          <w:p w14:paraId="354DC60E" w14:textId="146E6CA3" w:rsidR="00E91EAD" w:rsidRPr="00BC2D35" w:rsidRDefault="00E91EAD" w:rsidP="000C3983">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Boiler Tune Up</w:t>
            </w:r>
          </w:p>
        </w:tc>
        <w:tc>
          <w:tcPr>
            <w:tcW w:w="331" w:type="pct"/>
          </w:tcPr>
          <w:p w14:paraId="03B3C548" w14:textId="6B4A6E72" w:rsidR="00E91EAD" w:rsidRPr="00BC2D35" w:rsidRDefault="00E91EAD" w:rsidP="000C3983">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Unit</w:t>
            </w:r>
          </w:p>
        </w:tc>
        <w:tc>
          <w:tcPr>
            <w:tcW w:w="556" w:type="pct"/>
          </w:tcPr>
          <w:p w14:paraId="22A4057E" w14:textId="217C0553" w:rsidR="00E91EAD" w:rsidRPr="00BC2D35" w:rsidRDefault="00E91EAD" w:rsidP="000C3983">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27</w:t>
            </w:r>
          </w:p>
        </w:tc>
        <w:tc>
          <w:tcPr>
            <w:tcW w:w="518" w:type="pct"/>
          </w:tcPr>
          <w:p w14:paraId="09737E4E" w14:textId="2DE50903" w:rsidR="00E91EAD" w:rsidRPr="00BC2D35" w:rsidRDefault="00E91EAD" w:rsidP="000C3983">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3</w:t>
            </w:r>
          </w:p>
        </w:tc>
        <w:tc>
          <w:tcPr>
            <w:tcW w:w="519" w:type="pct"/>
            <w:noWrap/>
          </w:tcPr>
          <w:p w14:paraId="2EC12D69" w14:textId="469772FC" w:rsidR="00E91EAD" w:rsidRPr="00BC2D35" w:rsidRDefault="00E91EAD" w:rsidP="000C3983">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2,913</w:t>
            </w:r>
          </w:p>
        </w:tc>
        <w:tc>
          <w:tcPr>
            <w:tcW w:w="519" w:type="pct"/>
            <w:noWrap/>
          </w:tcPr>
          <w:p w14:paraId="43F7DC07" w14:textId="3B22FE8C" w:rsidR="00E91EAD" w:rsidRPr="00BC2D35" w:rsidRDefault="00E91EAD" w:rsidP="000C3983">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2,913</w:t>
            </w:r>
          </w:p>
        </w:tc>
        <w:tc>
          <w:tcPr>
            <w:tcW w:w="518" w:type="pct"/>
          </w:tcPr>
          <w:p w14:paraId="16C0CBF1" w14:textId="488C01E6" w:rsidR="00E91EAD" w:rsidRPr="00BC2D35" w:rsidRDefault="00E91EAD" w:rsidP="000C398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2,913</w:t>
            </w:r>
          </w:p>
        </w:tc>
      </w:tr>
      <w:tr w:rsidR="00E91EAD" w:rsidRPr="00BC2D35" w14:paraId="226F49D0" w14:textId="77777777" w:rsidTr="00BC2D35">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497" w:type="pct"/>
            <w:vMerge/>
          </w:tcPr>
          <w:p w14:paraId="64028338" w14:textId="77777777" w:rsidR="00E91EAD" w:rsidRPr="00BC2D35" w:rsidRDefault="00E91EAD" w:rsidP="000C3983">
            <w:pPr>
              <w:keepNext/>
              <w:keepLines/>
              <w:rPr>
                <w:rFonts w:ascii="Arial Narrow" w:hAnsi="Arial Narrow"/>
                <w:bCs/>
                <w:color w:val="000000"/>
                <w:sz w:val="20"/>
              </w:rPr>
            </w:pPr>
          </w:p>
        </w:tc>
        <w:tc>
          <w:tcPr>
            <w:tcW w:w="495" w:type="pct"/>
            <w:vMerge/>
          </w:tcPr>
          <w:p w14:paraId="4F70F627" w14:textId="77777777" w:rsidR="00E91EAD" w:rsidRPr="00BC2D35" w:rsidRDefault="00E91EAD" w:rsidP="000C3983">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rPr>
            </w:pPr>
          </w:p>
        </w:tc>
        <w:tc>
          <w:tcPr>
            <w:tcW w:w="1047" w:type="pct"/>
          </w:tcPr>
          <w:p w14:paraId="3BA004D8" w14:textId="3E31A182" w:rsidR="00E91EAD" w:rsidRPr="00BC2D35" w:rsidRDefault="00E91EAD" w:rsidP="000C3983">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Attic Insulation</w:t>
            </w:r>
          </w:p>
        </w:tc>
        <w:tc>
          <w:tcPr>
            <w:tcW w:w="331" w:type="pct"/>
          </w:tcPr>
          <w:p w14:paraId="04E6A1AC" w14:textId="5B2F9170" w:rsidR="00E91EAD" w:rsidRPr="00BC2D35" w:rsidRDefault="00E91EAD" w:rsidP="000C3983">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S Ft</w:t>
            </w:r>
          </w:p>
        </w:tc>
        <w:tc>
          <w:tcPr>
            <w:tcW w:w="556" w:type="pct"/>
          </w:tcPr>
          <w:p w14:paraId="1ED4F6BD" w14:textId="57A2E5FB" w:rsidR="00E91EAD" w:rsidRPr="00BC2D35" w:rsidRDefault="00E91EAD" w:rsidP="000C3983">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7,881</w:t>
            </w:r>
          </w:p>
        </w:tc>
        <w:tc>
          <w:tcPr>
            <w:tcW w:w="518" w:type="pct"/>
          </w:tcPr>
          <w:p w14:paraId="6B0A6D6D" w14:textId="1F5DA8B3" w:rsidR="00E91EAD" w:rsidRPr="00BC2D35" w:rsidRDefault="00E91EAD" w:rsidP="000C3983">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20</w:t>
            </w:r>
          </w:p>
        </w:tc>
        <w:tc>
          <w:tcPr>
            <w:tcW w:w="519" w:type="pct"/>
            <w:noWrap/>
          </w:tcPr>
          <w:p w14:paraId="0A14D45B" w14:textId="671D9EAF" w:rsidR="00E91EAD" w:rsidRPr="00BC2D35" w:rsidRDefault="00E91EAD" w:rsidP="000C3983">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2,896</w:t>
            </w:r>
          </w:p>
        </w:tc>
        <w:tc>
          <w:tcPr>
            <w:tcW w:w="519" w:type="pct"/>
            <w:noWrap/>
          </w:tcPr>
          <w:p w14:paraId="5C234DF2" w14:textId="765DA099" w:rsidR="00E91EAD" w:rsidRPr="00BC2D35" w:rsidRDefault="00E91EAD" w:rsidP="000C3983">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2,581</w:t>
            </w:r>
          </w:p>
        </w:tc>
        <w:tc>
          <w:tcPr>
            <w:tcW w:w="518" w:type="pct"/>
          </w:tcPr>
          <w:p w14:paraId="5172212B" w14:textId="00E7058C" w:rsidR="00E91EAD" w:rsidRPr="00BC2D35" w:rsidRDefault="00E91EAD" w:rsidP="000C398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2,581</w:t>
            </w:r>
          </w:p>
        </w:tc>
      </w:tr>
      <w:tr w:rsidR="00840B6F" w:rsidRPr="00BC2D35" w14:paraId="6306B0EA" w14:textId="77777777" w:rsidTr="00BC2D35">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497" w:type="pct"/>
            <w:vMerge/>
          </w:tcPr>
          <w:p w14:paraId="3FE881EA" w14:textId="77777777" w:rsidR="00E91EAD" w:rsidRPr="00BC2D35" w:rsidRDefault="00E91EAD" w:rsidP="000C3983">
            <w:pPr>
              <w:keepNext/>
              <w:keepLines/>
              <w:spacing w:before="0" w:after="0"/>
              <w:jc w:val="left"/>
              <w:rPr>
                <w:rFonts w:ascii="Arial Narrow" w:hAnsi="Arial Narrow"/>
                <w:bCs/>
                <w:color w:val="000000"/>
                <w:sz w:val="20"/>
              </w:rPr>
            </w:pPr>
          </w:p>
        </w:tc>
        <w:tc>
          <w:tcPr>
            <w:tcW w:w="495" w:type="pct"/>
            <w:vMerge/>
          </w:tcPr>
          <w:p w14:paraId="55CCC659" w14:textId="77777777" w:rsidR="00E91EAD" w:rsidRPr="00BC2D35" w:rsidRDefault="00E91EAD" w:rsidP="000C3983">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0"/>
              </w:rPr>
            </w:pPr>
          </w:p>
        </w:tc>
        <w:tc>
          <w:tcPr>
            <w:tcW w:w="1047" w:type="pct"/>
          </w:tcPr>
          <w:p w14:paraId="2BE22F8E" w14:textId="39CC77FE" w:rsidR="00E91EAD" w:rsidRPr="00BC2D35" w:rsidRDefault="00E91EAD" w:rsidP="000C3983">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Faucet Aerator - Kitchen (IU)</w:t>
            </w:r>
          </w:p>
        </w:tc>
        <w:tc>
          <w:tcPr>
            <w:tcW w:w="331" w:type="pct"/>
          </w:tcPr>
          <w:p w14:paraId="1F4731A8" w14:textId="74242496" w:rsidR="00E91EAD" w:rsidRPr="00BC2D35" w:rsidRDefault="00E91EAD" w:rsidP="000C3983">
            <w:pPr>
              <w:keepNext/>
              <w:keepLines/>
              <w:spacing w:before="0" w:after="0"/>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Unit</w:t>
            </w:r>
          </w:p>
        </w:tc>
        <w:tc>
          <w:tcPr>
            <w:tcW w:w="556" w:type="pct"/>
          </w:tcPr>
          <w:p w14:paraId="0948B00F" w14:textId="299C8794" w:rsidR="00E91EAD" w:rsidRPr="00BC2D35" w:rsidRDefault="00E91EAD" w:rsidP="000C3983">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8,604</w:t>
            </w:r>
          </w:p>
        </w:tc>
        <w:tc>
          <w:tcPr>
            <w:tcW w:w="518" w:type="pct"/>
          </w:tcPr>
          <w:p w14:paraId="4496E180" w14:textId="750A009E" w:rsidR="00E91EAD" w:rsidRPr="00BC2D35" w:rsidRDefault="00E91EAD" w:rsidP="000C3983">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10</w:t>
            </w:r>
          </w:p>
        </w:tc>
        <w:tc>
          <w:tcPr>
            <w:tcW w:w="519" w:type="pct"/>
            <w:noWrap/>
          </w:tcPr>
          <w:p w14:paraId="6B55D239" w14:textId="1BC6B505" w:rsidR="00E91EAD" w:rsidRPr="00BC2D35" w:rsidRDefault="00E91EAD" w:rsidP="000C3983">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1,701</w:t>
            </w:r>
          </w:p>
        </w:tc>
        <w:tc>
          <w:tcPr>
            <w:tcW w:w="519" w:type="pct"/>
            <w:noWrap/>
          </w:tcPr>
          <w:p w14:paraId="566ED608" w14:textId="311B51F7" w:rsidR="00E91EAD" w:rsidRPr="00BC2D35" w:rsidRDefault="00E91EAD" w:rsidP="000C3983">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1,701</w:t>
            </w:r>
          </w:p>
        </w:tc>
        <w:tc>
          <w:tcPr>
            <w:tcW w:w="518" w:type="pct"/>
          </w:tcPr>
          <w:p w14:paraId="7515DE86" w14:textId="00243FB6" w:rsidR="00E91EAD" w:rsidRPr="00BC2D35" w:rsidRDefault="00E91EAD" w:rsidP="000C3983">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1,701</w:t>
            </w:r>
          </w:p>
        </w:tc>
      </w:tr>
      <w:tr w:rsidR="00E91EAD" w:rsidRPr="00BC2D35" w14:paraId="4C04D2AA" w14:textId="77777777" w:rsidTr="00BC2D35">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497" w:type="pct"/>
            <w:vMerge/>
          </w:tcPr>
          <w:p w14:paraId="12BDF320" w14:textId="6C69D757" w:rsidR="00E91EAD" w:rsidRPr="00BC2D35" w:rsidRDefault="00E91EAD" w:rsidP="000C3983">
            <w:pPr>
              <w:keepNext/>
              <w:keepLines/>
              <w:spacing w:before="0" w:after="0"/>
              <w:jc w:val="left"/>
              <w:rPr>
                <w:rFonts w:ascii="Arial Narrow" w:hAnsi="Arial Narrow"/>
                <w:bCs/>
                <w:color w:val="000000"/>
                <w:sz w:val="20"/>
              </w:rPr>
            </w:pPr>
          </w:p>
        </w:tc>
        <w:tc>
          <w:tcPr>
            <w:tcW w:w="495" w:type="pct"/>
            <w:vMerge/>
          </w:tcPr>
          <w:p w14:paraId="1C24DE9B" w14:textId="2E2C168C" w:rsidR="00E91EAD" w:rsidRPr="00BC2D35" w:rsidRDefault="00E91EAD" w:rsidP="000C3983">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 w:val="20"/>
              </w:rPr>
            </w:pPr>
          </w:p>
        </w:tc>
        <w:tc>
          <w:tcPr>
            <w:tcW w:w="1047" w:type="pct"/>
          </w:tcPr>
          <w:p w14:paraId="4D7C9AD4" w14:textId="09ACC777" w:rsidR="00E91EAD" w:rsidRPr="00BC2D35" w:rsidRDefault="00E91EAD" w:rsidP="000C3983">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rPr>
            </w:pPr>
            <w:r w:rsidRPr="00BC2D35">
              <w:rPr>
                <w:rFonts w:ascii="Arial Narrow" w:hAnsi="Arial Narrow"/>
                <w:sz w:val="20"/>
              </w:rPr>
              <w:t xml:space="preserve">Covers and Gap Sealers for Room AC </w:t>
            </w:r>
          </w:p>
        </w:tc>
        <w:tc>
          <w:tcPr>
            <w:tcW w:w="331" w:type="pct"/>
          </w:tcPr>
          <w:p w14:paraId="404C8B89" w14:textId="446CE95D" w:rsidR="00E91EAD" w:rsidRPr="00BC2D35" w:rsidRDefault="00E91EAD" w:rsidP="000C3983">
            <w:pPr>
              <w:keepNext/>
              <w:keepLines/>
              <w:spacing w:before="0" w:after="0"/>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Unit</w:t>
            </w:r>
          </w:p>
        </w:tc>
        <w:tc>
          <w:tcPr>
            <w:tcW w:w="556" w:type="pct"/>
          </w:tcPr>
          <w:p w14:paraId="5391DC69" w14:textId="2141616E" w:rsidR="00E91EAD" w:rsidRPr="00BC2D35" w:rsidRDefault="00E91EAD" w:rsidP="000C3983">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128</w:t>
            </w:r>
          </w:p>
        </w:tc>
        <w:tc>
          <w:tcPr>
            <w:tcW w:w="518" w:type="pct"/>
          </w:tcPr>
          <w:p w14:paraId="1DC19997" w14:textId="64437C8B" w:rsidR="00E91EAD" w:rsidRPr="00BC2D35" w:rsidRDefault="00E91EAD" w:rsidP="000C3983">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5</w:t>
            </w:r>
          </w:p>
        </w:tc>
        <w:tc>
          <w:tcPr>
            <w:tcW w:w="519" w:type="pct"/>
            <w:noWrap/>
          </w:tcPr>
          <w:p w14:paraId="272DE97C" w14:textId="0C0DDA8F" w:rsidR="00E91EAD" w:rsidRPr="00BC2D35" w:rsidRDefault="00E91EAD" w:rsidP="000C3983">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913</w:t>
            </w:r>
          </w:p>
        </w:tc>
        <w:tc>
          <w:tcPr>
            <w:tcW w:w="519" w:type="pct"/>
            <w:noWrap/>
          </w:tcPr>
          <w:p w14:paraId="2762F34B" w14:textId="0A864F4F" w:rsidR="00E91EAD" w:rsidRPr="00BC2D35" w:rsidRDefault="00E91EAD" w:rsidP="000C3983">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1,055</w:t>
            </w:r>
          </w:p>
        </w:tc>
        <w:tc>
          <w:tcPr>
            <w:tcW w:w="518" w:type="pct"/>
          </w:tcPr>
          <w:p w14:paraId="1A1C5565" w14:textId="5D9D3562" w:rsidR="00E91EAD" w:rsidRPr="00BC2D35" w:rsidRDefault="00E91EAD" w:rsidP="000C3983">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1,055</w:t>
            </w:r>
          </w:p>
        </w:tc>
      </w:tr>
      <w:tr w:rsidR="00840B6F" w:rsidRPr="00BC2D35" w14:paraId="3594D5BA" w14:textId="77777777" w:rsidTr="00BC2D35">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497" w:type="pct"/>
            <w:vMerge/>
          </w:tcPr>
          <w:p w14:paraId="7012AED4" w14:textId="77777777" w:rsidR="00E91EAD" w:rsidRPr="00BC2D35" w:rsidRDefault="00E91EAD" w:rsidP="000C3983">
            <w:pPr>
              <w:keepNext/>
              <w:keepLines/>
              <w:spacing w:before="0" w:after="0"/>
              <w:jc w:val="left"/>
              <w:rPr>
                <w:rFonts w:ascii="Arial Narrow" w:hAnsi="Arial Narrow"/>
                <w:bCs/>
                <w:color w:val="000000"/>
                <w:sz w:val="20"/>
              </w:rPr>
            </w:pPr>
          </w:p>
        </w:tc>
        <w:tc>
          <w:tcPr>
            <w:tcW w:w="495" w:type="pct"/>
            <w:vMerge/>
          </w:tcPr>
          <w:p w14:paraId="17C9EA83" w14:textId="7ADE9DAA" w:rsidR="00E91EAD" w:rsidRPr="00BC2D35" w:rsidRDefault="00E91EAD" w:rsidP="000C3983">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bCs/>
                <w:color w:val="000000"/>
                <w:sz w:val="20"/>
              </w:rPr>
            </w:pPr>
          </w:p>
        </w:tc>
        <w:tc>
          <w:tcPr>
            <w:tcW w:w="1047" w:type="pct"/>
          </w:tcPr>
          <w:p w14:paraId="383661DB" w14:textId="7315C677" w:rsidR="00E91EAD" w:rsidRPr="00BC2D35" w:rsidRDefault="00E91EAD" w:rsidP="000C3983">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0"/>
              </w:rPr>
            </w:pPr>
            <w:r w:rsidRPr="00BC2D35">
              <w:rPr>
                <w:rFonts w:ascii="Arial Narrow" w:hAnsi="Arial Narrow"/>
                <w:sz w:val="20"/>
              </w:rPr>
              <w:t>Boiler Reset Controls</w:t>
            </w:r>
          </w:p>
        </w:tc>
        <w:tc>
          <w:tcPr>
            <w:tcW w:w="331" w:type="pct"/>
          </w:tcPr>
          <w:p w14:paraId="1954E63A" w14:textId="256BC994" w:rsidR="00E91EAD" w:rsidRPr="00BC2D35" w:rsidRDefault="00E91EAD" w:rsidP="000C3983">
            <w:pPr>
              <w:keepNext/>
              <w:keepLines/>
              <w:spacing w:before="0" w:after="0"/>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Unit</w:t>
            </w:r>
          </w:p>
        </w:tc>
        <w:tc>
          <w:tcPr>
            <w:tcW w:w="556" w:type="pct"/>
          </w:tcPr>
          <w:p w14:paraId="6911067A" w14:textId="33210078" w:rsidR="00E91EAD" w:rsidRPr="00BC2D35" w:rsidRDefault="00E91EAD" w:rsidP="000C3983">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3</w:t>
            </w:r>
          </w:p>
        </w:tc>
        <w:tc>
          <w:tcPr>
            <w:tcW w:w="518" w:type="pct"/>
          </w:tcPr>
          <w:p w14:paraId="4D325421" w14:textId="141BBCEF" w:rsidR="00E91EAD" w:rsidRPr="00BC2D35" w:rsidRDefault="00E91EAD" w:rsidP="000C3983">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16</w:t>
            </w:r>
          </w:p>
        </w:tc>
        <w:tc>
          <w:tcPr>
            <w:tcW w:w="519" w:type="pct"/>
            <w:noWrap/>
          </w:tcPr>
          <w:p w14:paraId="1ED25FB7" w14:textId="072BDF4A" w:rsidR="00E91EAD" w:rsidRPr="00BC2D35" w:rsidRDefault="00E91EAD" w:rsidP="000C3983">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872</w:t>
            </w:r>
          </w:p>
        </w:tc>
        <w:tc>
          <w:tcPr>
            <w:tcW w:w="519" w:type="pct"/>
            <w:noWrap/>
          </w:tcPr>
          <w:p w14:paraId="07AEAE46" w14:textId="3921D1C8" w:rsidR="00E91EAD" w:rsidRPr="00BC2D35" w:rsidRDefault="00E91EAD" w:rsidP="000C3983">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872</w:t>
            </w:r>
          </w:p>
        </w:tc>
        <w:tc>
          <w:tcPr>
            <w:tcW w:w="518" w:type="pct"/>
          </w:tcPr>
          <w:p w14:paraId="53606F26" w14:textId="6179AC76" w:rsidR="00E91EAD" w:rsidRPr="00BC2D35" w:rsidRDefault="00E91EAD" w:rsidP="000C3983">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0"/>
              </w:rPr>
            </w:pPr>
            <w:r w:rsidRPr="00BC2D35">
              <w:rPr>
                <w:rFonts w:ascii="Arial Narrow" w:hAnsi="Arial Narrow"/>
                <w:sz w:val="20"/>
              </w:rPr>
              <w:t>872</w:t>
            </w:r>
          </w:p>
        </w:tc>
      </w:tr>
      <w:tr w:rsidR="00E91EAD" w:rsidRPr="00BC2D35" w14:paraId="1222DBC9" w14:textId="77777777" w:rsidTr="00BC2D35">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497" w:type="pct"/>
            <w:vMerge/>
          </w:tcPr>
          <w:p w14:paraId="29D82101" w14:textId="77777777" w:rsidR="00E91EAD" w:rsidRPr="00BC2D35" w:rsidRDefault="00E91EAD" w:rsidP="000C3983">
            <w:pPr>
              <w:keepNext/>
              <w:keepLines/>
              <w:spacing w:before="0" w:after="0"/>
              <w:jc w:val="left"/>
              <w:rPr>
                <w:rFonts w:ascii="Arial Narrow" w:hAnsi="Arial Narrow"/>
                <w:bCs/>
                <w:color w:val="000000"/>
                <w:sz w:val="20"/>
              </w:rPr>
            </w:pPr>
          </w:p>
        </w:tc>
        <w:tc>
          <w:tcPr>
            <w:tcW w:w="495" w:type="pct"/>
            <w:vMerge/>
          </w:tcPr>
          <w:p w14:paraId="6376F46F" w14:textId="77777777" w:rsidR="00E91EAD" w:rsidRPr="00BC2D35" w:rsidRDefault="00E91EAD" w:rsidP="000C3983">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rPr>
            </w:pPr>
          </w:p>
        </w:tc>
        <w:tc>
          <w:tcPr>
            <w:tcW w:w="1047" w:type="pct"/>
          </w:tcPr>
          <w:p w14:paraId="658C34B1" w14:textId="13DA1DA9" w:rsidR="00E91EAD" w:rsidRPr="00BC2D35" w:rsidRDefault="00E91EAD" w:rsidP="000C3983">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rPr>
            </w:pPr>
            <w:r w:rsidRPr="00BC2D35">
              <w:rPr>
                <w:rFonts w:ascii="Arial Narrow" w:hAnsi="Arial Narrow"/>
                <w:sz w:val="20"/>
              </w:rPr>
              <w:t>Programmable Thermostat</w:t>
            </w:r>
          </w:p>
        </w:tc>
        <w:tc>
          <w:tcPr>
            <w:tcW w:w="331" w:type="pct"/>
          </w:tcPr>
          <w:p w14:paraId="4ECE597E" w14:textId="31B09A5D" w:rsidR="00E91EAD" w:rsidRPr="00BC2D35" w:rsidRDefault="00E91EAD" w:rsidP="000C3983">
            <w:pPr>
              <w:keepNext/>
              <w:keepLines/>
              <w:spacing w:before="0" w:after="0"/>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Unit</w:t>
            </w:r>
          </w:p>
        </w:tc>
        <w:tc>
          <w:tcPr>
            <w:tcW w:w="556" w:type="pct"/>
          </w:tcPr>
          <w:p w14:paraId="5D4C25E4" w14:textId="5F1E9D94" w:rsidR="00E91EAD" w:rsidRPr="00BC2D35" w:rsidRDefault="00E91EAD" w:rsidP="000C3983">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12</w:t>
            </w:r>
          </w:p>
        </w:tc>
        <w:tc>
          <w:tcPr>
            <w:tcW w:w="518" w:type="pct"/>
          </w:tcPr>
          <w:p w14:paraId="4D5683FA" w14:textId="34900EA8" w:rsidR="00E91EAD" w:rsidRPr="00BC2D35" w:rsidRDefault="00E91EAD" w:rsidP="000C3983">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16</w:t>
            </w:r>
          </w:p>
        </w:tc>
        <w:tc>
          <w:tcPr>
            <w:tcW w:w="519" w:type="pct"/>
            <w:noWrap/>
          </w:tcPr>
          <w:p w14:paraId="0B11FA18" w14:textId="158F1F59" w:rsidR="00E91EAD" w:rsidRPr="00BC2D35" w:rsidRDefault="00E91EAD" w:rsidP="000C3983">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60</w:t>
            </w:r>
          </w:p>
        </w:tc>
        <w:tc>
          <w:tcPr>
            <w:tcW w:w="519" w:type="pct"/>
            <w:noWrap/>
          </w:tcPr>
          <w:p w14:paraId="4BB43040" w14:textId="2EB2446B" w:rsidR="00E91EAD" w:rsidRPr="00BC2D35" w:rsidRDefault="00E91EAD" w:rsidP="000C3983">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60</w:t>
            </w:r>
          </w:p>
        </w:tc>
        <w:tc>
          <w:tcPr>
            <w:tcW w:w="518" w:type="pct"/>
          </w:tcPr>
          <w:p w14:paraId="5AABF6AB" w14:textId="07F7815C" w:rsidR="00E91EAD" w:rsidRPr="00BC2D35" w:rsidRDefault="00E91EAD" w:rsidP="000C3983">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20"/>
              </w:rPr>
            </w:pPr>
            <w:r w:rsidRPr="00BC2D35">
              <w:rPr>
                <w:rFonts w:ascii="Arial Narrow" w:hAnsi="Arial Narrow"/>
                <w:sz w:val="20"/>
              </w:rPr>
              <w:t>60</w:t>
            </w:r>
          </w:p>
        </w:tc>
      </w:tr>
      <w:tr w:rsidR="00840B6F" w:rsidRPr="00BC2D35" w14:paraId="64379F93" w14:textId="77777777" w:rsidTr="00BC2D35">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2039" w:type="pct"/>
            <w:gridSpan w:val="3"/>
          </w:tcPr>
          <w:p w14:paraId="3331D372" w14:textId="77777777" w:rsidR="000C3983" w:rsidRPr="00BC2D35" w:rsidRDefault="000C3983" w:rsidP="000C3983">
            <w:pPr>
              <w:keepNext/>
              <w:keepLines/>
              <w:spacing w:before="0" w:after="0"/>
              <w:ind w:right="72"/>
              <w:jc w:val="left"/>
              <w:rPr>
                <w:rFonts w:ascii="Arial Narrow" w:hAnsi="Arial Narrow"/>
                <w:b/>
                <w:color w:val="000000"/>
                <w:sz w:val="20"/>
              </w:rPr>
            </w:pPr>
            <w:r w:rsidRPr="00BC2D35">
              <w:rPr>
                <w:rFonts w:ascii="Arial Narrow" w:hAnsi="Arial Narrow"/>
                <w:b/>
                <w:color w:val="000000"/>
                <w:sz w:val="20"/>
              </w:rPr>
              <w:t>Total or Weighted Average</w:t>
            </w:r>
          </w:p>
        </w:tc>
        <w:tc>
          <w:tcPr>
            <w:tcW w:w="331" w:type="pct"/>
          </w:tcPr>
          <w:p w14:paraId="19899DC0" w14:textId="77777777" w:rsidR="000C3983" w:rsidRPr="00BC2D35" w:rsidRDefault="000C3983" w:rsidP="000C3983">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 w:val="20"/>
              </w:rPr>
            </w:pPr>
          </w:p>
        </w:tc>
        <w:tc>
          <w:tcPr>
            <w:tcW w:w="556" w:type="pct"/>
          </w:tcPr>
          <w:p w14:paraId="4F75805A" w14:textId="2FBB32EC" w:rsidR="000C3983" w:rsidRPr="00BC2D35" w:rsidRDefault="000C3983" w:rsidP="00EF276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 w:val="20"/>
              </w:rPr>
            </w:pPr>
            <w:r w:rsidRPr="00BC2D35">
              <w:rPr>
                <w:rFonts w:ascii="Arial Narrow" w:hAnsi="Arial Narrow"/>
                <w:b/>
                <w:bCs/>
                <w:sz w:val="20"/>
              </w:rPr>
              <w:t>1,054,313</w:t>
            </w:r>
          </w:p>
        </w:tc>
        <w:tc>
          <w:tcPr>
            <w:tcW w:w="518" w:type="pct"/>
          </w:tcPr>
          <w:p w14:paraId="69C9DFF9" w14:textId="7683983D" w:rsidR="000C3983" w:rsidRPr="00BC2D35" w:rsidRDefault="000C3983" w:rsidP="00EF276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 w:val="20"/>
              </w:rPr>
            </w:pPr>
            <w:r w:rsidRPr="00BC2D35">
              <w:rPr>
                <w:rFonts w:ascii="Arial Narrow" w:hAnsi="Arial Narrow"/>
                <w:b/>
                <w:bCs/>
                <w:sz w:val="20"/>
              </w:rPr>
              <w:t>19.</w:t>
            </w:r>
            <w:r w:rsidR="00BC2D35" w:rsidRPr="00BC2D35">
              <w:rPr>
                <w:rFonts w:ascii="Arial Narrow" w:hAnsi="Arial Narrow"/>
                <w:b/>
                <w:bCs/>
                <w:sz w:val="20"/>
              </w:rPr>
              <w:t>1</w:t>
            </w:r>
          </w:p>
        </w:tc>
        <w:tc>
          <w:tcPr>
            <w:tcW w:w="519" w:type="pct"/>
            <w:noWrap/>
          </w:tcPr>
          <w:p w14:paraId="00A24727" w14:textId="1E00381F" w:rsidR="000C3983" w:rsidRPr="00BC2D35" w:rsidRDefault="000C3983" w:rsidP="00EF276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 w:val="20"/>
              </w:rPr>
            </w:pPr>
            <w:r w:rsidRPr="00BC2D35">
              <w:rPr>
                <w:rFonts w:ascii="Arial Narrow" w:hAnsi="Arial Narrow"/>
                <w:b/>
                <w:bCs/>
                <w:sz w:val="20"/>
              </w:rPr>
              <w:t>446,390</w:t>
            </w:r>
          </w:p>
        </w:tc>
        <w:tc>
          <w:tcPr>
            <w:tcW w:w="519" w:type="pct"/>
            <w:noWrap/>
          </w:tcPr>
          <w:p w14:paraId="6C9041A9" w14:textId="37D8336E" w:rsidR="000C3983" w:rsidRPr="00BC2D35" w:rsidRDefault="004204C7" w:rsidP="00EF276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 w:val="20"/>
              </w:rPr>
            </w:pPr>
            <w:r w:rsidRPr="00BC2D35">
              <w:rPr>
                <w:rFonts w:ascii="Arial Narrow" w:hAnsi="Arial Narrow"/>
                <w:b/>
                <w:bCs/>
                <w:sz w:val="20"/>
              </w:rPr>
              <w:t>447,004</w:t>
            </w:r>
          </w:p>
        </w:tc>
        <w:tc>
          <w:tcPr>
            <w:tcW w:w="518" w:type="pct"/>
          </w:tcPr>
          <w:p w14:paraId="7533EDD3" w14:textId="7C39DE12" w:rsidR="000C3983" w:rsidRPr="00BC2D35" w:rsidRDefault="004204C7" w:rsidP="00EF276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 w:val="20"/>
              </w:rPr>
            </w:pPr>
            <w:r w:rsidRPr="00BC2D35">
              <w:rPr>
                <w:rFonts w:ascii="Arial Narrow" w:hAnsi="Arial Narrow"/>
                <w:b/>
                <w:bCs/>
                <w:sz w:val="20"/>
              </w:rPr>
              <w:t>447,004</w:t>
            </w:r>
          </w:p>
        </w:tc>
      </w:tr>
    </w:tbl>
    <w:p w14:paraId="11E88F34" w14:textId="77777777" w:rsidR="00E93A62" w:rsidRPr="00F65903" w:rsidRDefault="00E93A62" w:rsidP="00E93A62">
      <w:pPr>
        <w:keepNext/>
        <w:keepLines/>
        <w:rPr>
          <w:rFonts w:cs="Arial"/>
          <w:i/>
          <w:color w:val="000000" w:themeColor="text1"/>
          <w:sz w:val="18"/>
          <w:szCs w:val="18"/>
        </w:rPr>
      </w:pPr>
      <w:r w:rsidRPr="00F65903">
        <w:rPr>
          <w:rFonts w:cs="Arial"/>
          <w:i/>
          <w:color w:val="000000" w:themeColor="text1"/>
          <w:sz w:val="18"/>
          <w:szCs w:val="18"/>
        </w:rPr>
        <w:t>Source: North Shore Gas tracking data and Guidehouse evaluation team analysis.</w:t>
      </w:r>
    </w:p>
    <w:p w14:paraId="21CA7DBB" w14:textId="77777777" w:rsidR="00E93A62" w:rsidRDefault="00E93A62" w:rsidP="00E93A62"/>
    <w:p w14:paraId="01C648CC" w14:textId="0419F6DA" w:rsidR="00BE18FF" w:rsidRDefault="00917D0D" w:rsidP="00BE18FF">
      <w:pPr>
        <w:pStyle w:val="Heading6"/>
      </w:pPr>
      <w:bookmarkStart w:id="91" w:name="_Toc163167422"/>
      <w:r>
        <w:lastRenderedPageBreak/>
        <w:t xml:space="preserve">Public Housing Energy </w:t>
      </w:r>
      <w:r w:rsidR="0016793D">
        <w:t xml:space="preserve">Savings </w:t>
      </w:r>
      <w:r w:rsidR="006A49BE">
        <w:t>Program</w:t>
      </w:r>
      <w:bookmarkEnd w:id="91"/>
    </w:p>
    <w:p w14:paraId="40C23635" w14:textId="5EF1F015" w:rsidR="00B57911" w:rsidRDefault="00615024" w:rsidP="00B57911">
      <w:pPr>
        <w:pStyle w:val="BodyText"/>
      </w:pPr>
      <w:r>
        <w:fldChar w:fldCharType="begin"/>
      </w:r>
      <w:r>
        <w:instrText xml:space="preserve"> REF tableb3 \h </w:instrText>
      </w:r>
      <w:r>
        <w:fldChar w:fldCharType="separate"/>
      </w:r>
      <w:r>
        <w:t xml:space="preserve">Table </w:t>
      </w:r>
      <w:r>
        <w:rPr>
          <w:noProof/>
        </w:rPr>
        <w:t>B</w:t>
      </w:r>
      <w:r>
        <w:noBreakHyphen/>
      </w:r>
      <w:r>
        <w:rPr>
          <w:noProof/>
        </w:rPr>
        <w:t>3</w:t>
      </w:r>
      <w:r>
        <w:fldChar w:fldCharType="end"/>
      </w:r>
      <w:r>
        <w:t xml:space="preserve"> </w:t>
      </w:r>
      <w:r w:rsidR="000F03BB" w:rsidRPr="000F03BB">
        <w:t xml:space="preserve">shows the Total Resource Cost (TRC) cost-effectiveness analysis inputs available at the time of producing this impact evaluation report. Currently, additional required cost data (e.g., measure costs, program level incentive and non-incentive costs) are not included in </w:t>
      </w:r>
      <w:r w:rsidR="006A49BE">
        <w:fldChar w:fldCharType="begin"/>
      </w:r>
      <w:r w:rsidR="006A49BE">
        <w:instrText xml:space="preserve"> REF tableb3 \h </w:instrText>
      </w:r>
      <w:r w:rsidR="006A49BE">
        <w:fldChar w:fldCharType="separate"/>
      </w:r>
      <w:r w:rsidR="006A49BE">
        <w:t xml:space="preserve">Table </w:t>
      </w:r>
      <w:r w:rsidR="006A49BE">
        <w:rPr>
          <w:noProof/>
        </w:rPr>
        <w:t>B</w:t>
      </w:r>
      <w:r w:rsidR="006A49BE">
        <w:noBreakHyphen/>
      </w:r>
      <w:r w:rsidR="006A49BE">
        <w:rPr>
          <w:noProof/>
        </w:rPr>
        <w:t>3</w:t>
      </w:r>
      <w:r w:rsidR="006A49BE">
        <w:fldChar w:fldCharType="end"/>
      </w:r>
      <w:r w:rsidR="000F03BB" w:rsidRPr="000F03BB">
        <w:t xml:space="preserve"> and will be provided to the evaluation team later. Guidehouse will include annual and lifetime water savings and greenhouse gas reductions in the end of year summary report.</w:t>
      </w:r>
    </w:p>
    <w:p w14:paraId="72CAA335" w14:textId="0AFC141D" w:rsidR="006C0727" w:rsidRDefault="00163F17" w:rsidP="00D606C7">
      <w:pPr>
        <w:pStyle w:val="Caption"/>
      </w:pPr>
      <w:bookmarkStart w:id="92" w:name="tableb3"/>
      <w:bookmarkStart w:id="93" w:name="_Toc163167312"/>
      <w:r>
        <w:t xml:space="preserve">Table </w:t>
      </w:r>
      <w:r w:rsidR="007625EA">
        <w:fldChar w:fldCharType="begin"/>
      </w:r>
      <w:r w:rsidR="007625EA">
        <w:instrText xml:space="preserve"> STYLEREF 5 \s </w:instrText>
      </w:r>
      <w:r w:rsidR="007625EA">
        <w:fldChar w:fldCharType="separate"/>
      </w:r>
      <w:r w:rsidR="005F2737">
        <w:rPr>
          <w:noProof/>
        </w:rPr>
        <w:t>B</w:t>
      </w:r>
      <w:r w:rsidR="007625EA">
        <w:rPr>
          <w:noProof/>
        </w:rPr>
        <w:fldChar w:fldCharType="end"/>
      </w:r>
      <w:r>
        <w:noBreakHyphen/>
      </w:r>
      <w:r w:rsidR="007625EA">
        <w:fldChar w:fldCharType="begin"/>
      </w:r>
      <w:r w:rsidR="007625EA">
        <w:instrText xml:space="preserve"> SEQ Table_Apx \* ARABIC \s 5 </w:instrText>
      </w:r>
      <w:r w:rsidR="007625EA">
        <w:fldChar w:fldCharType="separate"/>
      </w:r>
      <w:r w:rsidR="005F2737">
        <w:rPr>
          <w:noProof/>
        </w:rPr>
        <w:t>3</w:t>
      </w:r>
      <w:r w:rsidR="007625EA">
        <w:rPr>
          <w:noProof/>
        </w:rPr>
        <w:fldChar w:fldCharType="end"/>
      </w:r>
      <w:bookmarkEnd w:id="92"/>
      <w:r>
        <w:rPr>
          <w:noProof/>
        </w:rPr>
        <w:t>.</w:t>
      </w:r>
      <w:r>
        <w:t xml:space="preserve"> </w:t>
      </w:r>
      <w:r w:rsidR="006A49BE">
        <w:t>202</w:t>
      </w:r>
      <w:r w:rsidR="00910114">
        <w:t xml:space="preserve">3 </w:t>
      </w:r>
      <w:r w:rsidR="00CA6AAD">
        <w:t>PH</w:t>
      </w:r>
      <w:r w:rsidR="009908E4">
        <w:t>ES</w:t>
      </w:r>
      <w:r w:rsidR="00910114">
        <w:t xml:space="preserve"> Program </w:t>
      </w:r>
      <w:r>
        <w:t>Verified Cost Effectiveness Inputs – PGL</w:t>
      </w:r>
      <w:bookmarkEnd w:id="93"/>
      <w:r w:rsidR="00D606C7">
        <w:t xml:space="preserve"> </w:t>
      </w:r>
    </w:p>
    <w:tbl>
      <w:tblPr>
        <w:tblStyle w:val="EnergyTable1"/>
        <w:tblpPr w:leftFromText="180" w:rightFromText="180" w:vertAnchor="text" w:tblpXSpec="center" w:tblpY="1"/>
        <w:tblOverlap w:val="never"/>
        <w:tblW w:w="5000" w:type="pct"/>
        <w:jc w:val="left"/>
        <w:tblLook w:val="04A0" w:firstRow="1" w:lastRow="0" w:firstColumn="1" w:lastColumn="0" w:noHBand="0" w:noVBand="1"/>
      </w:tblPr>
      <w:tblGrid>
        <w:gridCol w:w="989"/>
        <w:gridCol w:w="989"/>
        <w:gridCol w:w="1979"/>
        <w:gridCol w:w="629"/>
        <w:gridCol w:w="990"/>
        <w:gridCol w:w="940"/>
        <w:gridCol w:w="948"/>
        <w:gridCol w:w="948"/>
        <w:gridCol w:w="948"/>
      </w:tblGrid>
      <w:tr w:rsidR="00CF5D76" w:rsidRPr="00D12853" w14:paraId="67FBA719" w14:textId="77777777" w:rsidTr="00BC2D35">
        <w:trPr>
          <w:cnfStyle w:val="100000000000" w:firstRow="1" w:lastRow="0" w:firstColumn="0" w:lastColumn="0" w:oddVBand="0" w:evenVBand="0" w:oddHBand="0" w:evenHBand="0" w:firstRowFirstColumn="0" w:firstRowLastColumn="0" w:lastRowFirstColumn="0" w:lastRowLastColumn="0"/>
          <w:trHeight w:val="1044"/>
          <w:jc w:val="left"/>
        </w:trPr>
        <w:tc>
          <w:tcPr>
            <w:cnfStyle w:val="001000000000" w:firstRow="0" w:lastRow="0" w:firstColumn="1" w:lastColumn="0" w:oddVBand="0" w:evenVBand="0" w:oddHBand="0" w:evenHBand="0" w:firstRowFirstColumn="0" w:firstRowLastColumn="0" w:lastRowFirstColumn="0" w:lastRowLastColumn="0"/>
            <w:tcW w:w="529" w:type="pct"/>
            <w:hideMark/>
          </w:tcPr>
          <w:p w14:paraId="62E41460" w14:textId="77777777" w:rsidR="006C0727" w:rsidRPr="00BB229C" w:rsidRDefault="006C0727" w:rsidP="0051207E">
            <w:pPr>
              <w:keepNext/>
              <w:keepLines/>
              <w:spacing w:before="0" w:after="0"/>
              <w:jc w:val="left"/>
              <w:rPr>
                <w:rFonts w:ascii="Arial Narrow" w:hAnsi="Arial Narrow" w:cs="Arial"/>
                <w:b w:val="0"/>
                <w:color w:val="FFFFFF"/>
              </w:rPr>
            </w:pPr>
            <w:r w:rsidRPr="00BB229C">
              <w:rPr>
                <w:rFonts w:ascii="Arial Narrow" w:hAnsi="Arial Narrow" w:cs="Arial"/>
                <w:b w:val="0"/>
                <w:color w:val="FFFFFF"/>
              </w:rPr>
              <w:t xml:space="preserve">Program </w:t>
            </w:r>
            <w:r>
              <w:rPr>
                <w:rFonts w:ascii="Arial Narrow" w:hAnsi="Arial Narrow" w:cs="Arial"/>
                <w:b w:val="0"/>
                <w:color w:val="FFFFFF"/>
              </w:rPr>
              <w:t>Category</w:t>
            </w:r>
          </w:p>
        </w:tc>
        <w:tc>
          <w:tcPr>
            <w:tcW w:w="529" w:type="pct"/>
          </w:tcPr>
          <w:p w14:paraId="62EE84E8" w14:textId="77777777" w:rsidR="006C0727" w:rsidRPr="00955A07" w:rsidRDefault="006C0727" w:rsidP="0051207E">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955A07">
              <w:rPr>
                <w:rFonts w:ascii="Arial Narrow" w:hAnsi="Arial Narrow" w:cs="Arial"/>
                <w:b w:val="0"/>
                <w:bCs/>
                <w:color w:val="FFFFFF"/>
              </w:rPr>
              <w:t>Program Path</w:t>
            </w:r>
          </w:p>
        </w:tc>
        <w:tc>
          <w:tcPr>
            <w:tcW w:w="1057" w:type="pct"/>
          </w:tcPr>
          <w:p w14:paraId="736DB6E8" w14:textId="77777777" w:rsidR="006C0727" w:rsidRPr="00BB229C" w:rsidRDefault="006C0727" w:rsidP="0051207E">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Pr>
                <w:rFonts w:ascii="Arial Narrow" w:hAnsi="Arial Narrow" w:cs="Arial"/>
                <w:b w:val="0"/>
                <w:color w:val="FFFFFF"/>
              </w:rPr>
              <w:t>Savings</w:t>
            </w:r>
            <w:r w:rsidRPr="00BB229C">
              <w:rPr>
                <w:rFonts w:ascii="Arial Narrow" w:hAnsi="Arial Narrow" w:cs="Arial"/>
                <w:b w:val="0"/>
                <w:color w:val="FFFFFF"/>
              </w:rPr>
              <w:t xml:space="preserve"> Category</w:t>
            </w:r>
          </w:p>
        </w:tc>
        <w:tc>
          <w:tcPr>
            <w:tcW w:w="336" w:type="pct"/>
          </w:tcPr>
          <w:p w14:paraId="530EE16F" w14:textId="77777777" w:rsidR="006C0727" w:rsidRPr="00BB229C" w:rsidRDefault="006C0727" w:rsidP="0051207E">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Units</w:t>
            </w:r>
          </w:p>
        </w:tc>
        <w:tc>
          <w:tcPr>
            <w:tcW w:w="529" w:type="pct"/>
          </w:tcPr>
          <w:p w14:paraId="7CEB429A" w14:textId="77777777" w:rsidR="006C0727" w:rsidRPr="00BB229C" w:rsidRDefault="006C0727" w:rsidP="0051207E">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Quantity</w:t>
            </w:r>
          </w:p>
        </w:tc>
        <w:tc>
          <w:tcPr>
            <w:tcW w:w="502" w:type="pct"/>
          </w:tcPr>
          <w:p w14:paraId="686701A2" w14:textId="77777777" w:rsidR="006C0727" w:rsidRPr="00BB229C" w:rsidRDefault="006C0727" w:rsidP="0051207E">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Effective Useful Life</w:t>
            </w:r>
          </w:p>
        </w:tc>
        <w:tc>
          <w:tcPr>
            <w:tcW w:w="506" w:type="pct"/>
            <w:hideMark/>
          </w:tcPr>
          <w:p w14:paraId="52B68F13" w14:textId="77777777" w:rsidR="006C0727" w:rsidRPr="00BB229C" w:rsidRDefault="006C0727" w:rsidP="0051207E">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Ex Ante Gross Savings (Therms)</w:t>
            </w:r>
          </w:p>
        </w:tc>
        <w:tc>
          <w:tcPr>
            <w:tcW w:w="506" w:type="pct"/>
            <w:hideMark/>
          </w:tcPr>
          <w:p w14:paraId="409BA2F8" w14:textId="77777777" w:rsidR="006C0727" w:rsidRPr="00BB229C" w:rsidRDefault="006C0727" w:rsidP="0051207E">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Verified Gross Savings (Therms)</w:t>
            </w:r>
          </w:p>
        </w:tc>
        <w:tc>
          <w:tcPr>
            <w:tcW w:w="506" w:type="pct"/>
            <w:hideMark/>
          </w:tcPr>
          <w:p w14:paraId="2DC7E07B" w14:textId="77777777" w:rsidR="006C0727" w:rsidRPr="00BB229C" w:rsidRDefault="006C0727" w:rsidP="0051207E">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rPr>
            </w:pPr>
            <w:r w:rsidRPr="00BB229C">
              <w:rPr>
                <w:rFonts w:ascii="Arial Narrow" w:hAnsi="Arial Narrow" w:cs="Arial"/>
                <w:b w:val="0"/>
                <w:color w:val="FFFFFF"/>
              </w:rPr>
              <w:t>Verified Net Savings (Therms)</w:t>
            </w:r>
          </w:p>
        </w:tc>
      </w:tr>
      <w:tr w:rsidR="00CF5D76" w:rsidRPr="00D12853" w14:paraId="2C34949E" w14:textId="77777777" w:rsidTr="00BC2D35">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29" w:type="pct"/>
            <w:vMerge w:val="restart"/>
          </w:tcPr>
          <w:p w14:paraId="3C4650CF" w14:textId="781724FD" w:rsidR="00CF5D76" w:rsidRPr="00B80241" w:rsidRDefault="003B1AEC" w:rsidP="00CF5D76">
            <w:pPr>
              <w:keepNext/>
              <w:keepLines/>
              <w:spacing w:before="0" w:after="0"/>
              <w:jc w:val="left"/>
              <w:rPr>
                <w:rFonts w:ascii="Arial Narrow" w:hAnsi="Arial Narrow"/>
                <w:b/>
                <w:color w:val="000000"/>
              </w:rPr>
            </w:pPr>
            <w:r>
              <w:rPr>
                <w:rFonts w:ascii="Arial Narrow" w:hAnsi="Arial Narrow"/>
                <w:b/>
                <w:color w:val="000000"/>
              </w:rPr>
              <w:t>PHES</w:t>
            </w:r>
          </w:p>
        </w:tc>
        <w:tc>
          <w:tcPr>
            <w:tcW w:w="529" w:type="pct"/>
            <w:vMerge w:val="restart"/>
          </w:tcPr>
          <w:p w14:paraId="7096F029" w14:textId="4D5DA900" w:rsidR="00CF5D76" w:rsidRPr="00D12853" w:rsidRDefault="00CF5D76" w:rsidP="00CF5D76">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eastAsia="Calibri" w:hAnsi="Arial Narrow"/>
                <w:color w:val="000000"/>
              </w:rPr>
              <w:t>Public Housing</w:t>
            </w:r>
          </w:p>
        </w:tc>
        <w:tc>
          <w:tcPr>
            <w:tcW w:w="1057" w:type="pct"/>
          </w:tcPr>
          <w:p w14:paraId="6988425D" w14:textId="44A542B2" w:rsidR="00CF5D76" w:rsidRPr="00CF5D76" w:rsidRDefault="00CF5D76" w:rsidP="00CF5D76">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CF5D76">
              <w:rPr>
                <w:rFonts w:ascii="Arial Narrow" w:hAnsi="Arial Narrow"/>
              </w:rPr>
              <w:t>Boiler Tune Up</w:t>
            </w:r>
          </w:p>
        </w:tc>
        <w:tc>
          <w:tcPr>
            <w:tcW w:w="336" w:type="pct"/>
          </w:tcPr>
          <w:p w14:paraId="2B66D229" w14:textId="7E2ACBE4" w:rsidR="00CF5D76" w:rsidRPr="00CF5D76" w:rsidRDefault="00CF5D76" w:rsidP="00CF5D76">
            <w:pPr>
              <w:keepNext/>
              <w:keepLines/>
              <w:spacing w:before="0" w:after="0"/>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CF5D76">
              <w:rPr>
                <w:rFonts w:ascii="Arial Narrow" w:hAnsi="Arial Narrow"/>
              </w:rPr>
              <w:t>Unit</w:t>
            </w:r>
          </w:p>
        </w:tc>
        <w:tc>
          <w:tcPr>
            <w:tcW w:w="529" w:type="pct"/>
          </w:tcPr>
          <w:p w14:paraId="229949B6" w14:textId="173C0FF8" w:rsidR="00CF5D76" w:rsidRPr="00CF5D76" w:rsidRDefault="00CF5D76" w:rsidP="00CF5D76">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CF5D76">
              <w:rPr>
                <w:rFonts w:ascii="Arial Narrow" w:hAnsi="Arial Narrow"/>
              </w:rPr>
              <w:t>40</w:t>
            </w:r>
          </w:p>
        </w:tc>
        <w:tc>
          <w:tcPr>
            <w:tcW w:w="502" w:type="pct"/>
          </w:tcPr>
          <w:p w14:paraId="6DAD8449" w14:textId="28BBE90D" w:rsidR="00CF5D76" w:rsidRPr="00CF5D76" w:rsidRDefault="00CF5D76" w:rsidP="00CF5D76">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CF5D76">
              <w:rPr>
                <w:rFonts w:ascii="Arial Narrow" w:hAnsi="Arial Narrow"/>
              </w:rPr>
              <w:t>3</w:t>
            </w:r>
          </w:p>
        </w:tc>
        <w:tc>
          <w:tcPr>
            <w:tcW w:w="506" w:type="pct"/>
            <w:noWrap/>
          </w:tcPr>
          <w:p w14:paraId="34B8D510" w14:textId="2B0F6463" w:rsidR="00CF5D76" w:rsidRPr="00CF5D76" w:rsidRDefault="00CF5D76" w:rsidP="00CF5D76">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CF5D76">
              <w:rPr>
                <w:rFonts w:ascii="Arial Narrow" w:hAnsi="Arial Narrow"/>
              </w:rPr>
              <w:t>56,096</w:t>
            </w:r>
          </w:p>
        </w:tc>
        <w:tc>
          <w:tcPr>
            <w:tcW w:w="506" w:type="pct"/>
            <w:noWrap/>
          </w:tcPr>
          <w:p w14:paraId="31D29A0F" w14:textId="584045F4" w:rsidR="00CF5D76" w:rsidRPr="00CF5D76" w:rsidRDefault="00CF5D76" w:rsidP="00CF5D76">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CF5D76">
              <w:rPr>
                <w:rFonts w:ascii="Arial Narrow" w:hAnsi="Arial Narrow"/>
              </w:rPr>
              <w:t>56,096</w:t>
            </w:r>
          </w:p>
        </w:tc>
        <w:tc>
          <w:tcPr>
            <w:tcW w:w="506" w:type="pct"/>
          </w:tcPr>
          <w:p w14:paraId="776D03B8" w14:textId="0E3B010F" w:rsidR="00CF5D76" w:rsidRPr="00CF5D76" w:rsidRDefault="00CF5D76" w:rsidP="00CF5D76">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CF5D76">
              <w:rPr>
                <w:rFonts w:ascii="Arial Narrow" w:hAnsi="Arial Narrow"/>
              </w:rPr>
              <w:t>56,096</w:t>
            </w:r>
          </w:p>
        </w:tc>
      </w:tr>
      <w:tr w:rsidR="00CF5D76" w:rsidRPr="00D12853" w14:paraId="65E5A1D8" w14:textId="77777777" w:rsidTr="00BC2D35">
        <w:trPr>
          <w:cnfStyle w:val="000000010000" w:firstRow="0" w:lastRow="0" w:firstColumn="0" w:lastColumn="0" w:oddVBand="0" w:evenVBand="0" w:oddHBand="0" w:evenHBand="1"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529" w:type="pct"/>
            <w:vMerge/>
          </w:tcPr>
          <w:p w14:paraId="78364517" w14:textId="77777777" w:rsidR="00CF5D76" w:rsidRPr="00D12853" w:rsidRDefault="00CF5D76" w:rsidP="00CF5D76">
            <w:pPr>
              <w:keepNext/>
              <w:keepLines/>
              <w:spacing w:before="0" w:after="0"/>
              <w:jc w:val="left"/>
              <w:rPr>
                <w:rFonts w:ascii="Arial Narrow" w:hAnsi="Arial Narrow"/>
                <w:color w:val="000000"/>
              </w:rPr>
            </w:pPr>
          </w:p>
        </w:tc>
        <w:tc>
          <w:tcPr>
            <w:tcW w:w="529" w:type="pct"/>
            <w:vMerge/>
          </w:tcPr>
          <w:p w14:paraId="55057F70" w14:textId="77777777" w:rsidR="00CF5D76" w:rsidRPr="00D12853" w:rsidRDefault="00CF5D76" w:rsidP="00CF5D76">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bCs/>
                <w:color w:val="000000"/>
              </w:rPr>
            </w:pPr>
          </w:p>
        </w:tc>
        <w:tc>
          <w:tcPr>
            <w:tcW w:w="1057" w:type="pct"/>
          </w:tcPr>
          <w:p w14:paraId="4EF6BDBC" w14:textId="25A8E598" w:rsidR="00CF5D76" w:rsidRPr="00CF5D76" w:rsidRDefault="00CF5D76" w:rsidP="00CF5D76">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F5D76">
              <w:rPr>
                <w:rFonts w:ascii="Arial Narrow" w:hAnsi="Arial Narrow"/>
              </w:rPr>
              <w:t xml:space="preserve">Covers and Gap Sealers for Room AC </w:t>
            </w:r>
          </w:p>
        </w:tc>
        <w:tc>
          <w:tcPr>
            <w:tcW w:w="336" w:type="pct"/>
          </w:tcPr>
          <w:p w14:paraId="6AD9AB2A" w14:textId="5D402A61" w:rsidR="00CF5D76" w:rsidRPr="00CF5D76" w:rsidRDefault="00CF5D76" w:rsidP="00CF5D76">
            <w:pPr>
              <w:keepNext/>
              <w:keepLines/>
              <w:spacing w:before="0" w:after="0"/>
              <w:ind w:right="72"/>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F5D76">
              <w:rPr>
                <w:rFonts w:ascii="Arial Narrow" w:hAnsi="Arial Narrow"/>
              </w:rPr>
              <w:t>Unit</w:t>
            </w:r>
          </w:p>
        </w:tc>
        <w:tc>
          <w:tcPr>
            <w:tcW w:w="529" w:type="pct"/>
          </w:tcPr>
          <w:p w14:paraId="3B884A3E" w14:textId="74E915F7" w:rsidR="00CF5D76" w:rsidRPr="00CF5D76" w:rsidRDefault="00CF5D76" w:rsidP="00CF5D76">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F5D76">
              <w:rPr>
                <w:rFonts w:ascii="Arial Narrow" w:hAnsi="Arial Narrow"/>
              </w:rPr>
              <w:t>220</w:t>
            </w:r>
          </w:p>
        </w:tc>
        <w:tc>
          <w:tcPr>
            <w:tcW w:w="502" w:type="pct"/>
          </w:tcPr>
          <w:p w14:paraId="7694FA39" w14:textId="703CA58B" w:rsidR="00CF5D76" w:rsidRPr="00CF5D76" w:rsidRDefault="00CF5D76" w:rsidP="00CF5D76">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F5D76">
              <w:rPr>
                <w:rFonts w:ascii="Arial Narrow" w:hAnsi="Arial Narrow"/>
              </w:rPr>
              <w:t>5</w:t>
            </w:r>
          </w:p>
        </w:tc>
        <w:tc>
          <w:tcPr>
            <w:tcW w:w="506" w:type="pct"/>
            <w:noWrap/>
          </w:tcPr>
          <w:p w14:paraId="4C504468" w14:textId="79E871E9" w:rsidR="00CF5D76" w:rsidRPr="00CF5D76" w:rsidRDefault="00CF5D76" w:rsidP="00CF5D76">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CF5D76">
              <w:rPr>
                <w:rFonts w:ascii="Arial Narrow" w:hAnsi="Arial Narrow"/>
              </w:rPr>
              <w:t>1,956</w:t>
            </w:r>
          </w:p>
        </w:tc>
        <w:tc>
          <w:tcPr>
            <w:tcW w:w="506" w:type="pct"/>
            <w:noWrap/>
          </w:tcPr>
          <w:p w14:paraId="3E5D329B" w14:textId="2F67B01C" w:rsidR="00CF5D76" w:rsidRPr="00CF5D76" w:rsidRDefault="008F3A99" w:rsidP="00CF5D76">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rPr>
              <w:t>1,949</w:t>
            </w:r>
          </w:p>
        </w:tc>
        <w:tc>
          <w:tcPr>
            <w:tcW w:w="506" w:type="pct"/>
          </w:tcPr>
          <w:p w14:paraId="186B4292" w14:textId="37DBE1F0" w:rsidR="00CF5D76" w:rsidRPr="00CF5D76" w:rsidRDefault="008F3A99" w:rsidP="00CF5D76">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rPr>
              <w:t>1,949</w:t>
            </w:r>
          </w:p>
        </w:tc>
      </w:tr>
      <w:tr w:rsidR="004B0F6E" w:rsidRPr="00D12853" w14:paraId="052DFA69" w14:textId="77777777" w:rsidTr="00BC2D35">
        <w:trPr>
          <w:cnfStyle w:val="000000100000" w:firstRow="0" w:lastRow="0" w:firstColumn="0" w:lastColumn="0" w:oddVBand="0" w:evenVBand="0" w:oddHBand="1" w:evenHBand="0" w:firstRowFirstColumn="0" w:firstRowLastColumn="0" w:lastRowFirstColumn="0" w:lastRowLastColumn="0"/>
          <w:trHeight w:val="20"/>
          <w:jc w:val="left"/>
        </w:trPr>
        <w:tc>
          <w:tcPr>
            <w:cnfStyle w:val="001000000000" w:firstRow="0" w:lastRow="0" w:firstColumn="1" w:lastColumn="0" w:oddVBand="0" w:evenVBand="0" w:oddHBand="0" w:evenHBand="0" w:firstRowFirstColumn="0" w:firstRowLastColumn="0" w:lastRowFirstColumn="0" w:lastRowLastColumn="0"/>
            <w:tcW w:w="2114" w:type="pct"/>
            <w:gridSpan w:val="3"/>
          </w:tcPr>
          <w:p w14:paraId="66699B23" w14:textId="77777777" w:rsidR="004B0F6E" w:rsidRPr="00D12853" w:rsidRDefault="004B0F6E" w:rsidP="004B0F6E">
            <w:pPr>
              <w:keepNext/>
              <w:keepLines/>
              <w:spacing w:before="0" w:after="0"/>
              <w:ind w:right="72"/>
              <w:jc w:val="left"/>
              <w:rPr>
                <w:rFonts w:ascii="Arial Narrow" w:hAnsi="Arial Narrow"/>
                <w:b/>
                <w:color w:val="000000"/>
              </w:rPr>
            </w:pPr>
            <w:r w:rsidRPr="00F31C26">
              <w:rPr>
                <w:rFonts w:ascii="Arial Narrow" w:hAnsi="Arial Narrow"/>
                <w:b/>
                <w:color w:val="000000"/>
              </w:rPr>
              <w:t>Total or Weighted Average</w:t>
            </w:r>
          </w:p>
        </w:tc>
        <w:tc>
          <w:tcPr>
            <w:tcW w:w="336" w:type="pct"/>
          </w:tcPr>
          <w:p w14:paraId="7C717111" w14:textId="77777777" w:rsidR="004B0F6E" w:rsidRPr="00D12853" w:rsidRDefault="004B0F6E" w:rsidP="004B0F6E">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p>
        </w:tc>
        <w:tc>
          <w:tcPr>
            <w:tcW w:w="529" w:type="pct"/>
          </w:tcPr>
          <w:p w14:paraId="270B93D6" w14:textId="56BFFCBC" w:rsidR="004B0F6E" w:rsidRPr="004B0F6E" w:rsidRDefault="004B0F6E" w:rsidP="004B0F6E">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sidRPr="004B0F6E">
              <w:rPr>
                <w:rFonts w:ascii="Arial Narrow" w:hAnsi="Arial Narrow"/>
                <w:b/>
                <w:bCs/>
              </w:rPr>
              <w:t>260</w:t>
            </w:r>
          </w:p>
        </w:tc>
        <w:tc>
          <w:tcPr>
            <w:tcW w:w="502" w:type="pct"/>
          </w:tcPr>
          <w:p w14:paraId="0233398F" w14:textId="7BCF913F" w:rsidR="004B0F6E" w:rsidRPr="004B0F6E" w:rsidRDefault="004B0F6E" w:rsidP="004B0F6E">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sidRPr="004B0F6E">
              <w:rPr>
                <w:rFonts w:ascii="Arial Narrow" w:hAnsi="Arial Narrow"/>
                <w:b/>
                <w:bCs/>
              </w:rPr>
              <w:t>3.</w:t>
            </w:r>
            <w:r w:rsidR="00BC2D35">
              <w:rPr>
                <w:rFonts w:ascii="Arial Narrow" w:hAnsi="Arial Narrow"/>
                <w:b/>
                <w:bCs/>
              </w:rPr>
              <w:t>1</w:t>
            </w:r>
          </w:p>
        </w:tc>
        <w:tc>
          <w:tcPr>
            <w:tcW w:w="506" w:type="pct"/>
            <w:noWrap/>
          </w:tcPr>
          <w:p w14:paraId="0233DB00" w14:textId="6EB44E3A" w:rsidR="004B0F6E" w:rsidRPr="004B0F6E" w:rsidRDefault="004B0F6E" w:rsidP="004B0F6E">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sidRPr="004B0F6E">
              <w:rPr>
                <w:rFonts w:ascii="Arial Narrow" w:hAnsi="Arial Narrow"/>
                <w:b/>
                <w:bCs/>
              </w:rPr>
              <w:t>58,052</w:t>
            </w:r>
          </w:p>
        </w:tc>
        <w:tc>
          <w:tcPr>
            <w:tcW w:w="506" w:type="pct"/>
            <w:noWrap/>
          </w:tcPr>
          <w:p w14:paraId="1A653D63" w14:textId="4820B047" w:rsidR="004B0F6E" w:rsidRPr="004B0F6E" w:rsidRDefault="008F3A99" w:rsidP="004B0F6E">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Pr>
                <w:rFonts w:ascii="Arial Narrow" w:hAnsi="Arial Narrow"/>
                <w:b/>
                <w:bCs/>
              </w:rPr>
              <w:t>58,045</w:t>
            </w:r>
          </w:p>
        </w:tc>
        <w:tc>
          <w:tcPr>
            <w:tcW w:w="506" w:type="pct"/>
          </w:tcPr>
          <w:p w14:paraId="38F0B3C9" w14:textId="29177919" w:rsidR="004B0F6E" w:rsidRPr="004B0F6E" w:rsidRDefault="008F3A99" w:rsidP="004B0F6E">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Pr>
                <w:rFonts w:ascii="Arial Narrow" w:hAnsi="Arial Narrow"/>
                <w:b/>
                <w:bCs/>
              </w:rPr>
              <w:t>58,045</w:t>
            </w:r>
          </w:p>
        </w:tc>
      </w:tr>
    </w:tbl>
    <w:p w14:paraId="4FEC4DFC" w14:textId="72D3D9CF" w:rsidR="006C0727" w:rsidRPr="00F65903" w:rsidRDefault="006C0727" w:rsidP="006C0727">
      <w:pPr>
        <w:keepNext/>
        <w:keepLines/>
        <w:rPr>
          <w:rFonts w:cs="Arial"/>
          <w:i/>
          <w:color w:val="000000" w:themeColor="text1"/>
          <w:sz w:val="18"/>
          <w:szCs w:val="18"/>
        </w:rPr>
      </w:pPr>
      <w:r w:rsidRPr="00F65903">
        <w:rPr>
          <w:rFonts w:cs="Arial"/>
          <w:i/>
          <w:color w:val="000000" w:themeColor="text1"/>
          <w:sz w:val="18"/>
          <w:szCs w:val="18"/>
        </w:rPr>
        <w:t xml:space="preserve">Source: </w:t>
      </w:r>
      <w:r w:rsidR="004B0F6E">
        <w:rPr>
          <w:rFonts w:cs="Arial"/>
          <w:i/>
          <w:color w:val="000000" w:themeColor="text1"/>
          <w:sz w:val="18"/>
          <w:szCs w:val="18"/>
        </w:rPr>
        <w:t>Peoples</w:t>
      </w:r>
      <w:r w:rsidRPr="00F65903">
        <w:rPr>
          <w:rFonts w:cs="Arial"/>
          <w:i/>
          <w:color w:val="000000" w:themeColor="text1"/>
          <w:sz w:val="18"/>
          <w:szCs w:val="18"/>
        </w:rPr>
        <w:t xml:space="preserve"> Gas tracking data and Guidehouse evaluation team analysis.</w:t>
      </w:r>
    </w:p>
    <w:p w14:paraId="3146D698" w14:textId="1A65C208" w:rsidR="000F03BB" w:rsidRPr="00B57911" w:rsidRDefault="000F03BB" w:rsidP="00A74185">
      <w:pPr>
        <w:pStyle w:val="Caption"/>
      </w:pPr>
    </w:p>
    <w:sectPr w:rsidR="000F03BB" w:rsidRPr="00B57911" w:rsidSect="005856A9">
      <w:headerReference w:type="default" r:id="rId30"/>
      <w:footerReference w:type="default" r:id="rId31"/>
      <w:pgSz w:w="12240" w:h="15840" w:code="1"/>
      <w:pgMar w:top="1440" w:right="1440" w:bottom="1440" w:left="1440" w:header="720" w:footer="720" w:gutter="0"/>
      <w:pgNumType w:start="1" w:chapStyle="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6A98D" w14:textId="77777777" w:rsidR="005856A9" w:rsidRDefault="005856A9" w:rsidP="00183005">
      <w:r>
        <w:separator/>
      </w:r>
    </w:p>
  </w:endnote>
  <w:endnote w:type="continuationSeparator" w:id="0">
    <w:p w14:paraId="57A93EBE" w14:textId="77777777" w:rsidR="005856A9" w:rsidRDefault="005856A9" w:rsidP="00183005">
      <w:r>
        <w:continuationSeparator/>
      </w:r>
    </w:p>
  </w:endnote>
  <w:endnote w:type="continuationNotice" w:id="1">
    <w:p w14:paraId="2509FC31" w14:textId="77777777" w:rsidR="005856A9" w:rsidRDefault="005856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altName w:val="Arial"/>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5902B" w14:textId="77777777" w:rsidR="004F0F97" w:rsidRDefault="004F0F97"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DE88E93" w14:textId="77777777" w:rsidR="004F0F97" w:rsidRDefault="004F0F97"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F0A2" w14:textId="77777777" w:rsidR="004F0F97" w:rsidRPr="006B38AE" w:rsidRDefault="004F0F97" w:rsidP="006B38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044F9AC4" w14:textId="77777777" w:rsidTr="0022388A">
      <w:trPr>
        <w:trHeight w:val="144"/>
        <w:jc w:val="center"/>
      </w:trPr>
      <w:tc>
        <w:tcPr>
          <w:tcW w:w="7470" w:type="dxa"/>
          <w:tcBorders>
            <w:top w:val="single" w:sz="8" w:space="0" w:color="8C8C8C"/>
            <w:left w:val="nil"/>
            <w:bottom w:val="nil"/>
          </w:tcBorders>
        </w:tcPr>
        <w:p w14:paraId="3C1295CE"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3009D57B" w14:textId="77777777" w:rsidR="004F0F97" w:rsidRPr="00582062" w:rsidRDefault="004F0F97" w:rsidP="006B38AE">
          <w:pPr>
            <w:pStyle w:val="Footer"/>
            <w:spacing w:before="120"/>
            <w:jc w:val="right"/>
            <w:rPr>
              <w:sz w:val="2"/>
              <w:szCs w:val="2"/>
            </w:rPr>
          </w:pPr>
        </w:p>
      </w:tc>
    </w:tr>
    <w:tr w:rsidR="004F0F97" w:rsidRPr="00EA2FA5" w14:paraId="1FE48346" w14:textId="77777777" w:rsidTr="0022388A">
      <w:trPr>
        <w:trHeight w:val="195"/>
        <w:jc w:val="center"/>
      </w:trPr>
      <w:tc>
        <w:tcPr>
          <w:tcW w:w="7470" w:type="dxa"/>
          <w:tcBorders>
            <w:top w:val="nil"/>
            <w:left w:val="nil"/>
          </w:tcBorders>
          <w:vAlign w:val="center"/>
        </w:tcPr>
        <w:p w14:paraId="7CF104D3"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455318A0"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C8CE368" w14:textId="77777777" w:rsidR="004F0F97" w:rsidRPr="000C64C5" w:rsidRDefault="004F0F97" w:rsidP="006B38AE">
    <w:pPr>
      <w:pStyle w:val="Footer"/>
      <w:ind w:right="360"/>
      <w:rPr>
        <w:sz w:val="2"/>
        <w:szCs w:val="2"/>
      </w:rPr>
    </w:pPr>
  </w:p>
  <w:p w14:paraId="63FCD17D" w14:textId="77777777" w:rsidR="004F0F97" w:rsidRPr="008B6585" w:rsidRDefault="004F0F97" w:rsidP="006B38AE">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E55908" w:rsidRPr="00582062" w14:paraId="55B7EA65" w14:textId="77777777" w:rsidTr="0022388A">
      <w:trPr>
        <w:trHeight w:val="144"/>
        <w:jc w:val="center"/>
      </w:trPr>
      <w:tc>
        <w:tcPr>
          <w:tcW w:w="7470" w:type="dxa"/>
          <w:tcBorders>
            <w:top w:val="single" w:sz="8" w:space="0" w:color="8C8C8C"/>
            <w:left w:val="nil"/>
            <w:bottom w:val="nil"/>
          </w:tcBorders>
        </w:tcPr>
        <w:p w14:paraId="2DC91C61" w14:textId="77777777" w:rsidR="00E55908" w:rsidRPr="00582062" w:rsidRDefault="00E55908" w:rsidP="006B38AE">
          <w:pPr>
            <w:pStyle w:val="Footer"/>
            <w:spacing w:before="120"/>
            <w:rPr>
              <w:sz w:val="2"/>
              <w:szCs w:val="2"/>
            </w:rPr>
          </w:pPr>
        </w:p>
      </w:tc>
      <w:tc>
        <w:tcPr>
          <w:tcW w:w="1890" w:type="dxa"/>
          <w:tcBorders>
            <w:top w:val="single" w:sz="8" w:space="0" w:color="8C8C8C"/>
          </w:tcBorders>
        </w:tcPr>
        <w:p w14:paraId="17529201" w14:textId="77777777" w:rsidR="00E55908" w:rsidRPr="00582062" w:rsidRDefault="00E55908" w:rsidP="006B38AE">
          <w:pPr>
            <w:pStyle w:val="Footer"/>
            <w:spacing w:before="120"/>
            <w:jc w:val="right"/>
            <w:rPr>
              <w:sz w:val="2"/>
              <w:szCs w:val="2"/>
            </w:rPr>
          </w:pPr>
        </w:p>
      </w:tc>
    </w:tr>
    <w:tr w:rsidR="00E55908" w:rsidRPr="00EA2FA5" w14:paraId="6B8DA09B" w14:textId="77777777" w:rsidTr="0022388A">
      <w:trPr>
        <w:trHeight w:val="195"/>
        <w:jc w:val="center"/>
      </w:trPr>
      <w:tc>
        <w:tcPr>
          <w:tcW w:w="7470" w:type="dxa"/>
          <w:tcBorders>
            <w:top w:val="nil"/>
            <w:left w:val="nil"/>
          </w:tcBorders>
          <w:vAlign w:val="center"/>
        </w:tcPr>
        <w:p w14:paraId="0BA80577" w14:textId="77777777" w:rsidR="00E55908" w:rsidRPr="0075421C" w:rsidRDefault="00E55908" w:rsidP="006B38AE">
          <w:pPr>
            <w:pStyle w:val="Footer"/>
            <w:rPr>
              <w:i/>
              <w:iCs/>
              <w:sz w:val="18"/>
            </w:rPr>
          </w:pPr>
          <w:r w:rsidRPr="007B1C67">
            <w:rPr>
              <w:rFonts w:cs="Arial"/>
              <w:sz w:val="18"/>
              <w:szCs w:val="18"/>
            </w:rPr>
            <w:t>Guidehouse Inc.</w:t>
          </w:r>
        </w:p>
      </w:tc>
      <w:tc>
        <w:tcPr>
          <w:tcW w:w="1890" w:type="dxa"/>
          <w:vAlign w:val="center"/>
        </w:tcPr>
        <w:p w14:paraId="47E65D14" w14:textId="77777777" w:rsidR="00E55908" w:rsidRPr="0075421C" w:rsidRDefault="00E55908"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33573A11" w14:textId="77777777" w:rsidR="00E55908" w:rsidRPr="000C64C5" w:rsidRDefault="00E55908" w:rsidP="006B38AE">
    <w:pPr>
      <w:pStyle w:val="Footer"/>
      <w:ind w:right="360"/>
      <w:rPr>
        <w:sz w:val="2"/>
        <w:szCs w:val="2"/>
      </w:rPr>
    </w:pPr>
  </w:p>
  <w:p w14:paraId="345B7D69" w14:textId="77777777" w:rsidR="00E55908" w:rsidRPr="008B6585" w:rsidRDefault="00E55908" w:rsidP="006B38AE">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7FD881BE" w14:textId="77777777" w:rsidTr="0022388A">
      <w:trPr>
        <w:trHeight w:val="144"/>
        <w:jc w:val="center"/>
      </w:trPr>
      <w:tc>
        <w:tcPr>
          <w:tcW w:w="7470" w:type="dxa"/>
          <w:tcBorders>
            <w:top w:val="single" w:sz="8" w:space="0" w:color="8C8C8C"/>
            <w:left w:val="nil"/>
            <w:bottom w:val="nil"/>
          </w:tcBorders>
        </w:tcPr>
        <w:p w14:paraId="7D5E5D4A"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282DCB2F" w14:textId="77777777" w:rsidR="004F0F97" w:rsidRPr="00582062" w:rsidRDefault="004F0F97" w:rsidP="006B38AE">
          <w:pPr>
            <w:pStyle w:val="Footer"/>
            <w:spacing w:before="120"/>
            <w:jc w:val="right"/>
            <w:rPr>
              <w:sz w:val="2"/>
              <w:szCs w:val="2"/>
            </w:rPr>
          </w:pPr>
        </w:p>
      </w:tc>
    </w:tr>
    <w:tr w:rsidR="004F0F97" w:rsidRPr="00EA2FA5" w14:paraId="476C2273" w14:textId="77777777" w:rsidTr="0022388A">
      <w:trPr>
        <w:trHeight w:val="195"/>
        <w:jc w:val="center"/>
      </w:trPr>
      <w:tc>
        <w:tcPr>
          <w:tcW w:w="7470" w:type="dxa"/>
          <w:tcBorders>
            <w:top w:val="nil"/>
            <w:left w:val="nil"/>
          </w:tcBorders>
          <w:vAlign w:val="center"/>
        </w:tcPr>
        <w:p w14:paraId="2FF654A7"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181A639C"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BC2D35">
            <w:rPr>
              <w:rStyle w:val="PageNumber"/>
              <w:sz w:val="18"/>
            </w:rPr>
            <w:fldChar w:fldCharType="begin"/>
          </w:r>
          <w:r w:rsidRPr="00BC2D35">
            <w:rPr>
              <w:rStyle w:val="PageNumber"/>
              <w:sz w:val="18"/>
            </w:rPr>
            <w:instrText xml:space="preserve"> PAGE   \* MERGEFORMAT </w:instrText>
          </w:r>
          <w:r w:rsidRPr="00BC2D35">
            <w:rPr>
              <w:rStyle w:val="PageNumber"/>
              <w:sz w:val="18"/>
            </w:rPr>
            <w:fldChar w:fldCharType="separate"/>
          </w:r>
          <w:r w:rsidRPr="00BC2D35">
            <w:rPr>
              <w:rStyle w:val="PageNumber"/>
              <w:sz w:val="18"/>
            </w:rPr>
            <w:t>i</w:t>
          </w:r>
          <w:r w:rsidRPr="00BC2D35">
            <w:rPr>
              <w:rStyle w:val="PageNumber"/>
              <w:sz w:val="18"/>
            </w:rPr>
            <w:fldChar w:fldCharType="end"/>
          </w:r>
        </w:p>
      </w:tc>
    </w:tr>
  </w:tbl>
  <w:p w14:paraId="1A727A42" w14:textId="77777777" w:rsidR="004F0F97" w:rsidRPr="000C64C5" w:rsidRDefault="004F0F97" w:rsidP="006B38AE">
    <w:pPr>
      <w:pStyle w:val="Footer"/>
      <w:ind w:right="360"/>
      <w:rPr>
        <w:sz w:val="2"/>
        <w:szCs w:val="2"/>
      </w:rPr>
    </w:pPr>
  </w:p>
  <w:p w14:paraId="34C8FFB5" w14:textId="77777777" w:rsidR="004F0F97" w:rsidRPr="008B6585" w:rsidRDefault="004F0F97" w:rsidP="006B38A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53A17" w14:textId="77777777" w:rsidR="005856A9" w:rsidRDefault="005856A9" w:rsidP="00183005">
      <w:r>
        <w:separator/>
      </w:r>
    </w:p>
  </w:footnote>
  <w:footnote w:type="continuationSeparator" w:id="0">
    <w:p w14:paraId="6F66FEAF" w14:textId="77777777" w:rsidR="005856A9" w:rsidRDefault="005856A9" w:rsidP="00183005">
      <w:r>
        <w:continuationSeparator/>
      </w:r>
    </w:p>
  </w:footnote>
  <w:footnote w:type="continuationNotice" w:id="1">
    <w:p w14:paraId="4CE236DF" w14:textId="77777777" w:rsidR="005856A9" w:rsidRDefault="005856A9"/>
  </w:footnote>
  <w:footnote w:id="2">
    <w:p w14:paraId="151823E7" w14:textId="51C43025" w:rsidR="00731117" w:rsidRPr="00731117" w:rsidRDefault="00731117">
      <w:pPr>
        <w:pStyle w:val="FootnoteText"/>
        <w:rPr>
          <w:lang w:val="en-IN"/>
        </w:rPr>
      </w:pPr>
      <w:r>
        <w:rPr>
          <w:rStyle w:val="FootnoteReference"/>
        </w:rPr>
        <w:footnoteRef/>
      </w:r>
      <w:r>
        <w:t xml:space="preserve"> </w:t>
      </w:r>
      <w:r w:rsidR="00162B0C" w:rsidRPr="00162B0C">
        <w:t>In this report, unless stated otherwise, IL-TRM refers to version 11.0 (v11.0)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4770"/>
      <w:gridCol w:w="4590"/>
    </w:tblGrid>
    <w:tr w:rsidR="009D4752" w14:paraId="380D7AF3" w14:textId="77777777" w:rsidTr="005F1B06">
      <w:trPr>
        <w:jc w:val="center"/>
      </w:trPr>
      <w:tc>
        <w:tcPr>
          <w:tcW w:w="4770" w:type="dxa"/>
          <w:vAlign w:val="center"/>
        </w:tcPr>
        <w:p w14:paraId="0832C44E" w14:textId="77777777" w:rsidR="009D4752" w:rsidRPr="006A71F6" w:rsidRDefault="009D4752" w:rsidP="009D4752">
          <w:pPr>
            <w:pStyle w:val="Header"/>
          </w:pPr>
          <w:r>
            <w:rPr>
              <w:noProof/>
            </w:rPr>
            <w:drawing>
              <wp:inline distT="0" distB="0" distL="0" distR="0" wp14:anchorId="78329F7B" wp14:editId="491D1E68">
                <wp:extent cx="1646218" cy="523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4590" w:type="dxa"/>
          <w:vAlign w:val="bottom"/>
        </w:tcPr>
        <w:p w14:paraId="1EA1963E" w14:textId="41E79D0E" w:rsidR="009D4752" w:rsidRPr="007B09EC" w:rsidRDefault="009D4752" w:rsidP="009D4752">
          <w:pPr>
            <w:pStyle w:val="Header"/>
          </w:pPr>
          <w:r>
            <w:rPr>
              <w:bCs/>
              <w:noProof/>
            </w:rPr>
            <w:fldChar w:fldCharType="begin"/>
          </w:r>
          <w:r>
            <w:rPr>
              <w:bCs/>
              <w:noProof/>
            </w:rPr>
            <w:instrText xml:space="preserve"> STYLEREF  Title,Cover_Title  \* MERGEFORMAT </w:instrText>
          </w:r>
          <w:r>
            <w:rPr>
              <w:bCs/>
              <w:noProof/>
            </w:rPr>
            <w:fldChar w:fldCharType="separate"/>
          </w:r>
          <w:r w:rsidR="00EE468A">
            <w:rPr>
              <w:bCs/>
              <w:noProof/>
            </w:rPr>
            <w:t>Eligible</w:t>
          </w:r>
          <w:r>
            <w:rPr>
              <w:bCs/>
              <w:noProof/>
            </w:rPr>
            <w:fldChar w:fldCharType="end"/>
          </w:r>
        </w:p>
      </w:tc>
    </w:tr>
  </w:tbl>
  <w:p w14:paraId="46E54D99" w14:textId="77777777" w:rsidR="004F0F97" w:rsidRPr="009D4752" w:rsidRDefault="004F0F97" w:rsidP="009D47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F9139" w14:textId="77777777" w:rsidR="00D657F7" w:rsidRDefault="00D657F7" w:rsidP="00D657F7">
    <w:pPr>
      <w:pStyle w:val="Header"/>
    </w:pPr>
    <w:r w:rsidRPr="00FB65FA">
      <w:rPr>
        <w:noProof/>
      </w:rPr>
      <w:drawing>
        <wp:anchor distT="0" distB="0" distL="114300" distR="114300" simplePos="0" relativeHeight="251658240" behindDoc="1" locked="0" layoutInCell="1" allowOverlap="1" wp14:anchorId="67D81FDE" wp14:editId="694B6B3A">
          <wp:simplePos x="0" y="0"/>
          <wp:positionH relativeFrom="margin">
            <wp:align>center</wp:align>
          </wp:positionH>
          <wp:positionV relativeFrom="page">
            <wp:posOffset>-104775</wp:posOffset>
          </wp:positionV>
          <wp:extent cx="7854696" cy="3895344"/>
          <wp:effectExtent l="0" t="0" r="0" b="0"/>
          <wp:wrapNone/>
          <wp:docPr id="9"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p w14:paraId="7C230DDF" w14:textId="77777777" w:rsidR="00D657F7" w:rsidRDefault="00D657F7" w:rsidP="00D657F7">
    <w:pPr>
      <w:pStyle w:val="Header"/>
    </w:pPr>
  </w:p>
  <w:p w14:paraId="4D28D61C" w14:textId="77777777" w:rsidR="00D657F7" w:rsidRPr="00D657F7" w:rsidRDefault="00D657F7" w:rsidP="00D657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4770"/>
      <w:gridCol w:w="4590"/>
    </w:tblGrid>
    <w:tr w:rsidR="009D4752" w14:paraId="7A089240" w14:textId="77777777" w:rsidTr="005F1B06">
      <w:trPr>
        <w:jc w:val="center"/>
      </w:trPr>
      <w:tc>
        <w:tcPr>
          <w:tcW w:w="4770" w:type="dxa"/>
          <w:vAlign w:val="center"/>
        </w:tcPr>
        <w:p w14:paraId="22AD264D" w14:textId="77777777" w:rsidR="009D4752" w:rsidRPr="006A71F6" w:rsidRDefault="009D4752" w:rsidP="009D4752">
          <w:pPr>
            <w:pStyle w:val="Header"/>
          </w:pPr>
          <w:r>
            <w:rPr>
              <w:noProof/>
            </w:rPr>
            <w:drawing>
              <wp:inline distT="0" distB="0" distL="0" distR="0" wp14:anchorId="5D3C482A" wp14:editId="6CA96080">
                <wp:extent cx="1646218" cy="523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4590" w:type="dxa"/>
          <w:vAlign w:val="bottom"/>
        </w:tcPr>
        <w:p w14:paraId="67A32D2A" w14:textId="4530C604" w:rsidR="009D4752" w:rsidRPr="007B09EC" w:rsidRDefault="009D4752" w:rsidP="009D4752">
          <w:pPr>
            <w:pStyle w:val="Header"/>
          </w:pPr>
          <w:r>
            <w:rPr>
              <w:bCs/>
              <w:noProof/>
            </w:rPr>
            <w:fldChar w:fldCharType="begin"/>
          </w:r>
          <w:r>
            <w:rPr>
              <w:bCs/>
              <w:noProof/>
            </w:rPr>
            <w:instrText xml:space="preserve"> STYLEREF  Title,Cover_Title  \* MERGEFORMAT </w:instrText>
          </w:r>
          <w:r>
            <w:rPr>
              <w:bCs/>
              <w:noProof/>
            </w:rPr>
            <w:fldChar w:fldCharType="separate"/>
          </w:r>
          <w:r w:rsidR="007625EA">
            <w:rPr>
              <w:bCs/>
              <w:noProof/>
            </w:rPr>
            <w:t>Income Eligible Multi-Family and Public Housing Programs Impact Evaluation Report</w:t>
          </w:r>
          <w:r>
            <w:rPr>
              <w:bCs/>
              <w:noProof/>
            </w:rPr>
            <w:fldChar w:fldCharType="end"/>
          </w:r>
        </w:p>
      </w:tc>
    </w:tr>
  </w:tbl>
  <w:p w14:paraId="35DF93F7" w14:textId="77777777" w:rsidR="009D4752" w:rsidRPr="00E656A1" w:rsidRDefault="009D4752" w:rsidP="009D4752">
    <w:pPr>
      <w:pStyle w:val="Header"/>
    </w:pPr>
  </w:p>
  <w:p w14:paraId="54F9ABAD" w14:textId="77777777" w:rsidR="004F0F97" w:rsidRPr="009D4752" w:rsidRDefault="004F0F97" w:rsidP="009D47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3A671BCE" w14:textId="77777777" w:rsidTr="0022388A">
      <w:trPr>
        <w:jc w:val="center"/>
      </w:trPr>
      <w:tc>
        <w:tcPr>
          <w:tcW w:w="1980" w:type="dxa"/>
          <w:vAlign w:val="center"/>
        </w:tcPr>
        <w:p w14:paraId="2F5B4D3C" w14:textId="77777777" w:rsidR="004F0F97" w:rsidRPr="006A71F6" w:rsidRDefault="004F0F97" w:rsidP="00E656A1">
          <w:pPr>
            <w:pStyle w:val="Header"/>
          </w:pPr>
          <w:r>
            <w:rPr>
              <w:noProof/>
            </w:rPr>
            <w:drawing>
              <wp:inline distT="0" distB="0" distL="0" distR="0" wp14:anchorId="12A11309" wp14:editId="486405CE">
                <wp:extent cx="1097282" cy="2775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5CAED67B" w14:textId="41C923FC" w:rsidR="004F0F97" w:rsidRPr="007B09EC" w:rsidRDefault="004F0F97" w:rsidP="00E656A1">
          <w:pPr>
            <w:pStyle w:val="Header"/>
            <w:jc w:val="right"/>
          </w:pPr>
          <w:r>
            <w:rPr>
              <w:bCs/>
              <w:noProof/>
            </w:rPr>
            <w:fldChar w:fldCharType="begin"/>
          </w:r>
          <w:r>
            <w:rPr>
              <w:bCs/>
              <w:noProof/>
            </w:rPr>
            <w:instrText xml:space="preserve"> STYLEREF  Title,Cover_Title  \* MERGEFORMAT </w:instrText>
          </w:r>
          <w:r>
            <w:rPr>
              <w:bCs/>
              <w:noProof/>
            </w:rPr>
            <w:fldChar w:fldCharType="separate"/>
          </w:r>
          <w:r w:rsidR="007625EA">
            <w:rPr>
              <w:bCs/>
              <w:noProof/>
            </w:rPr>
            <w:t>Income Eligible Multi-Family and Public Housing Programs Impact Evaluation Report</w:t>
          </w:r>
          <w:r>
            <w:rPr>
              <w:bCs/>
              <w:noProof/>
            </w:rPr>
            <w:fldChar w:fldCharType="end"/>
          </w:r>
        </w:p>
      </w:tc>
    </w:tr>
  </w:tbl>
  <w:p w14:paraId="20A26FA0" w14:textId="77777777" w:rsidR="004F0F97" w:rsidRPr="00E656A1" w:rsidRDefault="004F0F97" w:rsidP="00E65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1" w15:restartNumberingAfterBreak="0">
    <w:nsid w:val="08A9629B"/>
    <w:multiLevelType w:val="hybridMultilevel"/>
    <w:tmpl w:val="1DCEC782"/>
    <w:lvl w:ilvl="0" w:tplc="774C3A66">
      <w:start w:val="1"/>
      <w:numFmt w:val="bullet"/>
      <w:pStyle w:val="xResumeInstructionalBulletDONOTUS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52D25FA"/>
    <w:multiLevelType w:val="hybridMultilevel"/>
    <w:tmpl w:val="479C82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5707EA"/>
    <w:multiLevelType w:val="hybridMultilevel"/>
    <w:tmpl w:val="67F0C0C4"/>
    <w:styleLink w:val="CnAListBullets"/>
    <w:lvl w:ilvl="0" w:tplc="3C62F40C">
      <w:start w:val="1"/>
      <w:numFmt w:val="bullet"/>
      <w:lvlText w:val=""/>
      <w:lvlJc w:val="left"/>
      <w:pPr>
        <w:ind w:left="720" w:hanging="432"/>
      </w:pPr>
      <w:rPr>
        <w:rFonts w:ascii="Wingdings" w:hAnsi="Wingdings" w:hint="default"/>
        <w:sz w:val="16"/>
      </w:rPr>
    </w:lvl>
    <w:lvl w:ilvl="1" w:tplc="3A146EDE">
      <w:start w:val="1"/>
      <w:numFmt w:val="bullet"/>
      <w:lvlText w:val="─"/>
      <w:lvlJc w:val="left"/>
      <w:pPr>
        <w:ind w:left="1152" w:hanging="432"/>
      </w:pPr>
      <w:rPr>
        <w:rFonts w:ascii="Times New Roman" w:hAnsi="Times New Roman" w:hint="default"/>
        <w:b/>
        <w:sz w:val="24"/>
      </w:rPr>
    </w:lvl>
    <w:lvl w:ilvl="2" w:tplc="9A680DEE">
      <w:start w:val="1"/>
      <w:numFmt w:val="bullet"/>
      <w:lvlText w:val="-"/>
      <w:lvlJc w:val="left"/>
      <w:pPr>
        <w:ind w:left="1584" w:hanging="432"/>
      </w:pPr>
      <w:rPr>
        <w:rFonts w:ascii="Times New Roman" w:hAnsi="Times New Roman" w:hint="default"/>
        <w:sz w:val="24"/>
      </w:rPr>
    </w:lvl>
    <w:lvl w:ilvl="3" w:tplc="BA8E61F8">
      <w:start w:val="1"/>
      <w:numFmt w:val="bullet"/>
      <w:lvlText w:val=""/>
      <w:lvlJc w:val="left"/>
      <w:pPr>
        <w:ind w:left="2016" w:hanging="432"/>
      </w:pPr>
      <w:rPr>
        <w:rFonts w:ascii="Symbol" w:hAnsi="Symbol" w:hint="default"/>
      </w:rPr>
    </w:lvl>
    <w:lvl w:ilvl="4" w:tplc="FDBE1F02">
      <w:start w:val="1"/>
      <w:numFmt w:val="bullet"/>
      <w:lvlText w:val=""/>
      <w:lvlJc w:val="left"/>
      <w:pPr>
        <w:ind w:left="2448" w:hanging="432"/>
      </w:pPr>
      <w:rPr>
        <w:rFonts w:ascii="Symbol" w:hAnsi="Symbol" w:hint="default"/>
      </w:rPr>
    </w:lvl>
    <w:lvl w:ilvl="5" w:tplc="074E77A8">
      <w:start w:val="1"/>
      <w:numFmt w:val="bullet"/>
      <w:lvlText w:val=""/>
      <w:lvlJc w:val="left"/>
      <w:pPr>
        <w:ind w:left="2880" w:hanging="432"/>
      </w:pPr>
      <w:rPr>
        <w:rFonts w:ascii="Wingdings" w:hAnsi="Wingdings" w:hint="default"/>
      </w:rPr>
    </w:lvl>
    <w:lvl w:ilvl="6" w:tplc="D0780B96">
      <w:start w:val="1"/>
      <w:numFmt w:val="bullet"/>
      <w:lvlText w:val=""/>
      <w:lvlJc w:val="left"/>
      <w:pPr>
        <w:ind w:left="3312" w:hanging="432"/>
      </w:pPr>
      <w:rPr>
        <w:rFonts w:ascii="Wingdings" w:hAnsi="Wingdings" w:hint="default"/>
      </w:rPr>
    </w:lvl>
    <w:lvl w:ilvl="7" w:tplc="F1C6F7FC">
      <w:start w:val="1"/>
      <w:numFmt w:val="bullet"/>
      <w:lvlText w:val=""/>
      <w:lvlJc w:val="left"/>
      <w:pPr>
        <w:ind w:left="3744" w:hanging="432"/>
      </w:pPr>
      <w:rPr>
        <w:rFonts w:ascii="Symbol" w:hAnsi="Symbol" w:hint="default"/>
      </w:rPr>
    </w:lvl>
    <w:lvl w:ilvl="8" w:tplc="448AC2A8">
      <w:start w:val="1"/>
      <w:numFmt w:val="bullet"/>
      <w:lvlText w:val=""/>
      <w:lvlJc w:val="left"/>
      <w:pPr>
        <w:ind w:left="4176" w:hanging="432"/>
      </w:pPr>
      <w:rPr>
        <w:rFonts w:ascii="Symbol" w:hAnsi="Symbol" w:hint="default"/>
      </w:rPr>
    </w:lvl>
  </w:abstractNum>
  <w:abstractNum w:abstractNumId="22" w15:restartNumberingAfterBreak="0">
    <w:nsid w:val="2CBD0442"/>
    <w:multiLevelType w:val="hybridMultilevel"/>
    <w:tmpl w:val="F474B3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2B783B"/>
    <w:multiLevelType w:val="hybridMultilevel"/>
    <w:tmpl w:val="7BC0D184"/>
    <w:lvl w:ilvl="0" w:tplc="ED4E7A48">
      <w:start w:val="1"/>
      <w:numFmt w:val="bullet"/>
      <w:pStyle w:val="TableBullet2"/>
      <w:lvlText w:val="–"/>
      <w:lvlJc w:val="left"/>
      <w:pPr>
        <w:tabs>
          <w:tab w:val="num" w:pos="533"/>
        </w:tabs>
        <w:ind w:left="533" w:hanging="360"/>
      </w:pPr>
      <w:rPr>
        <w:rFonts w:ascii="Arial" w:hAnsi="Arial" w:hint="default"/>
        <w:color w:val="auto"/>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B3D745D"/>
    <w:multiLevelType w:val="hybridMultilevel"/>
    <w:tmpl w:val="AC9A15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3" w15:restartNumberingAfterBreak="0">
    <w:nsid w:val="66D305A7"/>
    <w:multiLevelType w:val="hybridMultilevel"/>
    <w:tmpl w:val="305228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6ABC0982"/>
    <w:multiLevelType w:val="hybridMultilevel"/>
    <w:tmpl w:val="04090021"/>
    <w:styleLink w:val="Itron"/>
    <w:lvl w:ilvl="0" w:tplc="125CBD86">
      <w:start w:val="1"/>
      <w:numFmt w:val="bullet"/>
      <w:lvlText w:val=""/>
      <w:lvlJc w:val="left"/>
      <w:pPr>
        <w:ind w:left="1080" w:hanging="360"/>
      </w:pPr>
      <w:rPr>
        <w:rFonts w:ascii="Wingdings" w:hAnsi="Wingdings"/>
      </w:rPr>
    </w:lvl>
    <w:lvl w:ilvl="1" w:tplc="536A7820">
      <w:start w:val="1"/>
      <w:numFmt w:val="bullet"/>
      <w:lvlText w:val="─"/>
      <w:lvlJc w:val="left"/>
      <w:pPr>
        <w:ind w:left="1800" w:hanging="360"/>
      </w:pPr>
      <w:rPr>
        <w:rFonts w:ascii="Times New Roman" w:hAnsi="Times New Roman" w:hint="default"/>
        <w:b/>
        <w:sz w:val="24"/>
      </w:rPr>
    </w:lvl>
    <w:lvl w:ilvl="2" w:tplc="C484829C">
      <w:start w:val="1"/>
      <w:numFmt w:val="bullet"/>
      <w:lvlText w:val="-"/>
      <w:lvlJc w:val="left"/>
      <w:pPr>
        <w:ind w:left="2520" w:hanging="360"/>
      </w:pPr>
      <w:rPr>
        <w:rFonts w:ascii="Times New Roman" w:hAnsi="Times New Roman" w:hint="default"/>
        <w:sz w:val="24"/>
      </w:rPr>
    </w:lvl>
    <w:lvl w:ilvl="3" w:tplc="3C20F106">
      <w:start w:val="1"/>
      <w:numFmt w:val="bullet"/>
      <w:lvlText w:val=""/>
      <w:lvlJc w:val="left"/>
      <w:pPr>
        <w:ind w:left="3240" w:hanging="360"/>
      </w:pPr>
      <w:rPr>
        <w:rFonts w:ascii="Symbol" w:hAnsi="Symbol" w:hint="default"/>
      </w:rPr>
    </w:lvl>
    <w:lvl w:ilvl="4" w:tplc="1F9625D0">
      <w:start w:val="1"/>
      <w:numFmt w:val="bullet"/>
      <w:lvlText w:val=""/>
      <w:lvlJc w:val="left"/>
      <w:pPr>
        <w:ind w:left="3960" w:hanging="360"/>
      </w:pPr>
      <w:rPr>
        <w:rFonts w:ascii="Symbol" w:hAnsi="Symbol" w:hint="default"/>
      </w:rPr>
    </w:lvl>
    <w:lvl w:ilvl="5" w:tplc="27E6FED2">
      <w:start w:val="1"/>
      <w:numFmt w:val="bullet"/>
      <w:lvlText w:val=""/>
      <w:lvlJc w:val="left"/>
      <w:pPr>
        <w:ind w:left="4680" w:hanging="360"/>
      </w:pPr>
      <w:rPr>
        <w:rFonts w:ascii="Wingdings" w:hAnsi="Wingdings" w:hint="default"/>
      </w:rPr>
    </w:lvl>
    <w:lvl w:ilvl="6" w:tplc="55D8D05A">
      <w:start w:val="1"/>
      <w:numFmt w:val="bullet"/>
      <w:lvlText w:val=""/>
      <w:lvlJc w:val="left"/>
      <w:pPr>
        <w:ind w:left="5400" w:hanging="360"/>
      </w:pPr>
      <w:rPr>
        <w:rFonts w:ascii="Wingdings" w:hAnsi="Wingdings" w:hint="default"/>
      </w:rPr>
    </w:lvl>
    <w:lvl w:ilvl="7" w:tplc="ACAA8548">
      <w:start w:val="1"/>
      <w:numFmt w:val="bullet"/>
      <w:lvlText w:val=""/>
      <w:lvlJc w:val="left"/>
      <w:pPr>
        <w:ind w:left="6120" w:hanging="360"/>
      </w:pPr>
      <w:rPr>
        <w:rFonts w:ascii="Symbol" w:hAnsi="Symbol" w:hint="default"/>
      </w:rPr>
    </w:lvl>
    <w:lvl w:ilvl="8" w:tplc="B232CCB6">
      <w:start w:val="1"/>
      <w:numFmt w:val="bullet"/>
      <w:lvlText w:val=""/>
      <w:lvlJc w:val="left"/>
      <w:pPr>
        <w:ind w:left="6840" w:hanging="360"/>
      </w:pPr>
      <w:rPr>
        <w:rFonts w:ascii="Symbol" w:hAnsi="Symbol" w:hint="default"/>
      </w:rPr>
    </w:lvl>
  </w:abstractNum>
  <w:abstractNum w:abstractNumId="35" w15:restartNumberingAfterBreak="0">
    <w:nsid w:val="752424A6"/>
    <w:multiLevelType w:val="hybridMultilevel"/>
    <w:tmpl w:val="83747D7A"/>
    <w:styleLink w:val="StyleNumbered"/>
    <w:lvl w:ilvl="0" w:tplc="3A1E118C">
      <w:start w:val="1"/>
      <w:numFmt w:val="decimal"/>
      <w:lvlText w:val="%1."/>
      <w:lvlJc w:val="left"/>
      <w:pPr>
        <w:ind w:left="720" w:hanging="360"/>
      </w:pPr>
      <w:rPr>
        <w:rFonts w:ascii="Times New Roman" w:hAnsi="Times New Roman" w:cs="Times New Roman"/>
        <w:sz w:val="22"/>
      </w:rPr>
    </w:lvl>
    <w:lvl w:ilvl="1" w:tplc="6FC08728">
      <w:start w:val="1"/>
      <w:numFmt w:val="lowerLetter"/>
      <w:lvlText w:val="%2."/>
      <w:lvlJc w:val="left"/>
      <w:pPr>
        <w:ind w:left="1440" w:hanging="360"/>
      </w:pPr>
      <w:rPr>
        <w:rFonts w:cs="Times New Roman"/>
      </w:rPr>
    </w:lvl>
    <w:lvl w:ilvl="2" w:tplc="9FE6AFDE">
      <w:start w:val="1"/>
      <w:numFmt w:val="lowerRoman"/>
      <w:lvlText w:val="%3."/>
      <w:lvlJc w:val="right"/>
      <w:pPr>
        <w:ind w:left="2160" w:hanging="180"/>
      </w:pPr>
      <w:rPr>
        <w:rFonts w:cs="Times New Roman"/>
      </w:rPr>
    </w:lvl>
    <w:lvl w:ilvl="3" w:tplc="6BD8B43E">
      <w:start w:val="1"/>
      <w:numFmt w:val="decimal"/>
      <w:lvlText w:val="%4."/>
      <w:lvlJc w:val="left"/>
      <w:pPr>
        <w:ind w:left="2880" w:hanging="360"/>
      </w:pPr>
      <w:rPr>
        <w:rFonts w:cs="Times New Roman"/>
      </w:rPr>
    </w:lvl>
    <w:lvl w:ilvl="4" w:tplc="1FBA882A">
      <w:start w:val="1"/>
      <w:numFmt w:val="lowerLetter"/>
      <w:lvlText w:val="%5."/>
      <w:lvlJc w:val="left"/>
      <w:pPr>
        <w:ind w:left="3600" w:hanging="360"/>
      </w:pPr>
      <w:rPr>
        <w:rFonts w:cs="Times New Roman"/>
      </w:rPr>
    </w:lvl>
    <w:lvl w:ilvl="5" w:tplc="1A720EB0">
      <w:start w:val="1"/>
      <w:numFmt w:val="lowerRoman"/>
      <w:lvlText w:val="%6."/>
      <w:lvlJc w:val="right"/>
      <w:pPr>
        <w:ind w:left="4320" w:hanging="180"/>
      </w:pPr>
      <w:rPr>
        <w:rFonts w:cs="Times New Roman"/>
      </w:rPr>
    </w:lvl>
    <w:lvl w:ilvl="6" w:tplc="C784BE4C">
      <w:start w:val="1"/>
      <w:numFmt w:val="decimal"/>
      <w:lvlText w:val="%7."/>
      <w:lvlJc w:val="left"/>
      <w:pPr>
        <w:ind w:left="5040" w:hanging="360"/>
      </w:pPr>
      <w:rPr>
        <w:rFonts w:cs="Times New Roman"/>
      </w:rPr>
    </w:lvl>
    <w:lvl w:ilvl="7" w:tplc="0B1A4588">
      <w:start w:val="1"/>
      <w:numFmt w:val="lowerLetter"/>
      <w:lvlText w:val="%8."/>
      <w:lvlJc w:val="left"/>
      <w:pPr>
        <w:ind w:left="5760" w:hanging="360"/>
      </w:pPr>
      <w:rPr>
        <w:rFonts w:cs="Times New Roman"/>
      </w:rPr>
    </w:lvl>
    <w:lvl w:ilvl="8" w:tplc="D7A0AB3E">
      <w:start w:val="1"/>
      <w:numFmt w:val="lowerRoman"/>
      <w:lvlText w:val="%9."/>
      <w:lvlJc w:val="right"/>
      <w:pPr>
        <w:ind w:left="6480" w:hanging="180"/>
      </w:pPr>
      <w:rPr>
        <w:rFonts w:cs="Times New Roman"/>
      </w:rPr>
    </w:lvl>
  </w:abstractNum>
  <w:abstractNum w:abstractNumId="36"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7"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8" w15:restartNumberingAfterBreak="0">
    <w:nsid w:val="7B577937"/>
    <w:multiLevelType w:val="hybridMultilevel"/>
    <w:tmpl w:val="4A843208"/>
    <w:lvl w:ilvl="0" w:tplc="B25ABED0">
      <w:start w:val="1"/>
      <w:numFmt w:val="decimal"/>
      <w:pStyle w:val="Number"/>
      <w:lvlText w:val="%1."/>
      <w:lvlJc w:val="left"/>
      <w:pPr>
        <w:tabs>
          <w:tab w:val="num" w:pos="1080"/>
        </w:tabs>
        <w:ind w:left="1080" w:hanging="360"/>
      </w:pPr>
      <w:rPr>
        <w:rFonts w:cs="Times New Roman" w:hint="default"/>
      </w:rPr>
    </w:lvl>
    <w:lvl w:ilvl="1" w:tplc="EC24D752">
      <w:numFmt w:val="decimal"/>
      <w:lvlText w:val=""/>
      <w:lvlJc w:val="left"/>
    </w:lvl>
    <w:lvl w:ilvl="2" w:tplc="10166B2A">
      <w:numFmt w:val="decimal"/>
      <w:lvlText w:val=""/>
      <w:lvlJc w:val="left"/>
    </w:lvl>
    <w:lvl w:ilvl="3" w:tplc="CB40D83E">
      <w:numFmt w:val="decimal"/>
      <w:lvlText w:val=""/>
      <w:lvlJc w:val="left"/>
    </w:lvl>
    <w:lvl w:ilvl="4" w:tplc="427ABC28">
      <w:numFmt w:val="decimal"/>
      <w:lvlText w:val=""/>
      <w:lvlJc w:val="left"/>
    </w:lvl>
    <w:lvl w:ilvl="5" w:tplc="D758E37A">
      <w:numFmt w:val="decimal"/>
      <w:lvlText w:val=""/>
      <w:lvlJc w:val="left"/>
    </w:lvl>
    <w:lvl w:ilvl="6" w:tplc="51A468AA">
      <w:numFmt w:val="decimal"/>
      <w:lvlText w:val=""/>
      <w:lvlJc w:val="left"/>
    </w:lvl>
    <w:lvl w:ilvl="7" w:tplc="CB7868AC">
      <w:numFmt w:val="decimal"/>
      <w:lvlText w:val=""/>
      <w:lvlJc w:val="left"/>
    </w:lvl>
    <w:lvl w:ilvl="8" w:tplc="F94800AC">
      <w:numFmt w:val="decimal"/>
      <w:lvlText w:val=""/>
      <w:lvlJc w:val="left"/>
    </w:lvl>
  </w:abstractNum>
  <w:num w:numId="1" w16cid:durableId="914515957">
    <w:abstractNumId w:val="37"/>
  </w:num>
  <w:num w:numId="2" w16cid:durableId="1836988673">
    <w:abstractNumId w:val="15"/>
  </w:num>
  <w:num w:numId="3" w16cid:durableId="572662720">
    <w:abstractNumId w:val="31"/>
  </w:num>
  <w:num w:numId="4" w16cid:durableId="652367676">
    <w:abstractNumId w:val="29"/>
  </w:num>
  <w:num w:numId="5" w16cid:durableId="2012020781">
    <w:abstractNumId w:val="12"/>
  </w:num>
  <w:num w:numId="6" w16cid:durableId="60494156">
    <w:abstractNumId w:val="26"/>
  </w:num>
  <w:num w:numId="7" w16cid:durableId="351999140">
    <w:abstractNumId w:val="21"/>
  </w:num>
  <w:num w:numId="8" w16cid:durableId="1543706362">
    <w:abstractNumId w:val="36"/>
  </w:num>
  <w:num w:numId="9" w16cid:durableId="507138105">
    <w:abstractNumId w:val="18"/>
  </w:num>
  <w:num w:numId="10" w16cid:durableId="44524327">
    <w:abstractNumId w:val="34"/>
  </w:num>
  <w:num w:numId="11" w16cid:durableId="259725313">
    <w:abstractNumId w:val="9"/>
  </w:num>
  <w:num w:numId="12" w16cid:durableId="942610404">
    <w:abstractNumId w:val="7"/>
  </w:num>
  <w:num w:numId="13" w16cid:durableId="217016143">
    <w:abstractNumId w:val="6"/>
  </w:num>
  <w:num w:numId="14" w16cid:durableId="792332032">
    <w:abstractNumId w:val="5"/>
  </w:num>
  <w:num w:numId="15" w16cid:durableId="353650305">
    <w:abstractNumId w:val="4"/>
  </w:num>
  <w:num w:numId="16" w16cid:durableId="1275285878">
    <w:abstractNumId w:val="8"/>
  </w:num>
  <w:num w:numId="17" w16cid:durableId="203906675">
    <w:abstractNumId w:val="3"/>
  </w:num>
  <w:num w:numId="18" w16cid:durableId="1442070409">
    <w:abstractNumId w:val="2"/>
  </w:num>
  <w:num w:numId="19" w16cid:durableId="1342271661">
    <w:abstractNumId w:val="1"/>
  </w:num>
  <w:num w:numId="20" w16cid:durableId="1139372653">
    <w:abstractNumId w:val="0"/>
  </w:num>
  <w:num w:numId="21" w16cid:durableId="227762789">
    <w:abstractNumId w:val="38"/>
  </w:num>
  <w:num w:numId="22" w16cid:durableId="780222722">
    <w:abstractNumId w:val="17"/>
  </w:num>
  <w:num w:numId="23" w16cid:durableId="546650308">
    <w:abstractNumId w:val="25"/>
  </w:num>
  <w:num w:numId="24" w16cid:durableId="1669626378">
    <w:abstractNumId w:val="19"/>
  </w:num>
  <w:num w:numId="25" w16cid:durableId="1529830481">
    <w:abstractNumId w:val="24"/>
  </w:num>
  <w:num w:numId="26" w16cid:durableId="1196966438">
    <w:abstractNumId w:val="23"/>
  </w:num>
  <w:num w:numId="27" w16cid:durableId="1632858962">
    <w:abstractNumId w:val="13"/>
  </w:num>
  <w:num w:numId="28" w16cid:durableId="1933974016">
    <w:abstractNumId w:val="10"/>
  </w:num>
  <w:num w:numId="29" w16cid:durableId="214894526">
    <w:abstractNumId w:val="35"/>
  </w:num>
  <w:num w:numId="30" w16cid:durableId="1105422986">
    <w:abstractNumId w:val="14"/>
  </w:num>
  <w:num w:numId="31" w16cid:durableId="2081101303">
    <w:abstractNumId w:val="32"/>
  </w:num>
  <w:num w:numId="32" w16cid:durableId="660159399">
    <w:abstractNumId w:val="20"/>
  </w:num>
  <w:num w:numId="33" w16cid:durableId="1649093609">
    <w:abstractNumId w:val="27"/>
  </w:num>
  <w:num w:numId="34" w16cid:durableId="1796022452">
    <w:abstractNumId w:val="28"/>
  </w:num>
  <w:num w:numId="35" w16cid:durableId="583494429">
    <w:abstractNumId w:val="11"/>
  </w:num>
  <w:num w:numId="36" w16cid:durableId="71466328">
    <w:abstractNumId w:val="30"/>
  </w:num>
  <w:num w:numId="37" w16cid:durableId="158007968">
    <w:abstractNumId w:val="33"/>
  </w:num>
  <w:num w:numId="38" w16cid:durableId="215430808">
    <w:abstractNumId w:val="22"/>
  </w:num>
  <w:num w:numId="39" w16cid:durableId="1002469507">
    <w:abstractNumId w:val="1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M0tbQwtrA0NjUxMTZQ0lEKTi0uzszPAykwrgUAal2lrCwAAAA="/>
    <w:docVar w:name="EditGoTo" w:val="x1"/>
  </w:docVars>
  <w:rsids>
    <w:rsidRoot w:val="008A5D8E"/>
    <w:rsid w:val="0000068A"/>
    <w:rsid w:val="00000B20"/>
    <w:rsid w:val="00000D5D"/>
    <w:rsid w:val="00000E8E"/>
    <w:rsid w:val="00001472"/>
    <w:rsid w:val="00001545"/>
    <w:rsid w:val="000018DF"/>
    <w:rsid w:val="000030C8"/>
    <w:rsid w:val="000030F8"/>
    <w:rsid w:val="0000320A"/>
    <w:rsid w:val="00003341"/>
    <w:rsid w:val="000036AE"/>
    <w:rsid w:val="00003A33"/>
    <w:rsid w:val="00004723"/>
    <w:rsid w:val="00004865"/>
    <w:rsid w:val="00005206"/>
    <w:rsid w:val="00005891"/>
    <w:rsid w:val="00005DB4"/>
    <w:rsid w:val="00005E48"/>
    <w:rsid w:val="00006268"/>
    <w:rsid w:val="00006744"/>
    <w:rsid w:val="00006D7F"/>
    <w:rsid w:val="0000732D"/>
    <w:rsid w:val="00007639"/>
    <w:rsid w:val="00007C0D"/>
    <w:rsid w:val="00007E96"/>
    <w:rsid w:val="00007EE5"/>
    <w:rsid w:val="000106EE"/>
    <w:rsid w:val="0001086C"/>
    <w:rsid w:val="00010CF1"/>
    <w:rsid w:val="00010EB5"/>
    <w:rsid w:val="000116B2"/>
    <w:rsid w:val="00011A7A"/>
    <w:rsid w:val="00012020"/>
    <w:rsid w:val="00012344"/>
    <w:rsid w:val="000126F4"/>
    <w:rsid w:val="00012CA5"/>
    <w:rsid w:val="00012D2E"/>
    <w:rsid w:val="00012E47"/>
    <w:rsid w:val="00013033"/>
    <w:rsid w:val="00013376"/>
    <w:rsid w:val="00013A7D"/>
    <w:rsid w:val="00013ED7"/>
    <w:rsid w:val="000147F5"/>
    <w:rsid w:val="00014CD2"/>
    <w:rsid w:val="00015FE5"/>
    <w:rsid w:val="00016960"/>
    <w:rsid w:val="0001698A"/>
    <w:rsid w:val="00016ACD"/>
    <w:rsid w:val="00016D18"/>
    <w:rsid w:val="00016DB0"/>
    <w:rsid w:val="000174F3"/>
    <w:rsid w:val="0001765A"/>
    <w:rsid w:val="0002009B"/>
    <w:rsid w:val="00020216"/>
    <w:rsid w:val="000211DC"/>
    <w:rsid w:val="00021A3B"/>
    <w:rsid w:val="00021F40"/>
    <w:rsid w:val="0002282C"/>
    <w:rsid w:val="00022DC9"/>
    <w:rsid w:val="00022EDC"/>
    <w:rsid w:val="00022F0D"/>
    <w:rsid w:val="00023607"/>
    <w:rsid w:val="00023A5E"/>
    <w:rsid w:val="00023CDE"/>
    <w:rsid w:val="00023D4D"/>
    <w:rsid w:val="000253FE"/>
    <w:rsid w:val="00025C8D"/>
    <w:rsid w:val="00025DE8"/>
    <w:rsid w:val="00025EE1"/>
    <w:rsid w:val="00026046"/>
    <w:rsid w:val="0002631A"/>
    <w:rsid w:val="0002649E"/>
    <w:rsid w:val="000264AD"/>
    <w:rsid w:val="00026E65"/>
    <w:rsid w:val="00026F29"/>
    <w:rsid w:val="0002735D"/>
    <w:rsid w:val="00027FDF"/>
    <w:rsid w:val="0003027C"/>
    <w:rsid w:val="000306BF"/>
    <w:rsid w:val="000312DC"/>
    <w:rsid w:val="000329AA"/>
    <w:rsid w:val="00032FA4"/>
    <w:rsid w:val="000335FE"/>
    <w:rsid w:val="00033737"/>
    <w:rsid w:val="000339E5"/>
    <w:rsid w:val="00033E0E"/>
    <w:rsid w:val="000343C2"/>
    <w:rsid w:val="00034F8B"/>
    <w:rsid w:val="00034F90"/>
    <w:rsid w:val="00035038"/>
    <w:rsid w:val="00035699"/>
    <w:rsid w:val="00035715"/>
    <w:rsid w:val="00035F61"/>
    <w:rsid w:val="000362B2"/>
    <w:rsid w:val="000364A0"/>
    <w:rsid w:val="00036D8C"/>
    <w:rsid w:val="000371E9"/>
    <w:rsid w:val="00037629"/>
    <w:rsid w:val="00037C03"/>
    <w:rsid w:val="000407AB"/>
    <w:rsid w:val="00040AE2"/>
    <w:rsid w:val="00041347"/>
    <w:rsid w:val="000414B6"/>
    <w:rsid w:val="000414D4"/>
    <w:rsid w:val="00041E6D"/>
    <w:rsid w:val="000422A1"/>
    <w:rsid w:val="00043216"/>
    <w:rsid w:val="0004376E"/>
    <w:rsid w:val="000447CF"/>
    <w:rsid w:val="000448C8"/>
    <w:rsid w:val="00045D1B"/>
    <w:rsid w:val="0004642C"/>
    <w:rsid w:val="000466A2"/>
    <w:rsid w:val="00046804"/>
    <w:rsid w:val="00047C36"/>
    <w:rsid w:val="00047C9E"/>
    <w:rsid w:val="00050B2E"/>
    <w:rsid w:val="00050EC6"/>
    <w:rsid w:val="000521F1"/>
    <w:rsid w:val="0005225A"/>
    <w:rsid w:val="0005287F"/>
    <w:rsid w:val="00052A0D"/>
    <w:rsid w:val="00052A82"/>
    <w:rsid w:val="000531E0"/>
    <w:rsid w:val="000538C3"/>
    <w:rsid w:val="00054143"/>
    <w:rsid w:val="0005439A"/>
    <w:rsid w:val="0005540B"/>
    <w:rsid w:val="000554A9"/>
    <w:rsid w:val="00055A44"/>
    <w:rsid w:val="00055CA1"/>
    <w:rsid w:val="00056651"/>
    <w:rsid w:val="00056713"/>
    <w:rsid w:val="00056C9E"/>
    <w:rsid w:val="000575F6"/>
    <w:rsid w:val="0005768F"/>
    <w:rsid w:val="00057904"/>
    <w:rsid w:val="00060120"/>
    <w:rsid w:val="00060889"/>
    <w:rsid w:val="00060E3D"/>
    <w:rsid w:val="000612B3"/>
    <w:rsid w:val="00061729"/>
    <w:rsid w:val="00061C05"/>
    <w:rsid w:val="0006306A"/>
    <w:rsid w:val="00063070"/>
    <w:rsid w:val="00063144"/>
    <w:rsid w:val="00063428"/>
    <w:rsid w:val="0006396D"/>
    <w:rsid w:val="00063AEB"/>
    <w:rsid w:val="00063B8D"/>
    <w:rsid w:val="00063C86"/>
    <w:rsid w:val="00063CA7"/>
    <w:rsid w:val="00065187"/>
    <w:rsid w:val="000655D2"/>
    <w:rsid w:val="00065687"/>
    <w:rsid w:val="00065C48"/>
    <w:rsid w:val="00065D22"/>
    <w:rsid w:val="000662F9"/>
    <w:rsid w:val="00066630"/>
    <w:rsid w:val="0007038A"/>
    <w:rsid w:val="000706A7"/>
    <w:rsid w:val="00070B0A"/>
    <w:rsid w:val="00070BBA"/>
    <w:rsid w:val="00070E7C"/>
    <w:rsid w:val="000719AE"/>
    <w:rsid w:val="000719C1"/>
    <w:rsid w:val="00072117"/>
    <w:rsid w:val="00072B81"/>
    <w:rsid w:val="00072BEC"/>
    <w:rsid w:val="0007382D"/>
    <w:rsid w:val="00074737"/>
    <w:rsid w:val="00074A0A"/>
    <w:rsid w:val="00074A7E"/>
    <w:rsid w:val="00074BF0"/>
    <w:rsid w:val="000750C5"/>
    <w:rsid w:val="000752D9"/>
    <w:rsid w:val="000758A8"/>
    <w:rsid w:val="00075BCE"/>
    <w:rsid w:val="00076A0C"/>
    <w:rsid w:val="00076AA5"/>
    <w:rsid w:val="00077682"/>
    <w:rsid w:val="00077AB0"/>
    <w:rsid w:val="00077E07"/>
    <w:rsid w:val="000801E7"/>
    <w:rsid w:val="0008063D"/>
    <w:rsid w:val="000809D9"/>
    <w:rsid w:val="00080EAD"/>
    <w:rsid w:val="00082D78"/>
    <w:rsid w:val="00082F19"/>
    <w:rsid w:val="00083216"/>
    <w:rsid w:val="00083478"/>
    <w:rsid w:val="000838AE"/>
    <w:rsid w:val="00083C45"/>
    <w:rsid w:val="000840AD"/>
    <w:rsid w:val="000850F5"/>
    <w:rsid w:val="000858EE"/>
    <w:rsid w:val="00085B5D"/>
    <w:rsid w:val="00086098"/>
    <w:rsid w:val="000868CB"/>
    <w:rsid w:val="00087E45"/>
    <w:rsid w:val="00087FA6"/>
    <w:rsid w:val="0009061C"/>
    <w:rsid w:val="00090AF8"/>
    <w:rsid w:val="00091057"/>
    <w:rsid w:val="000917D7"/>
    <w:rsid w:val="00091A1E"/>
    <w:rsid w:val="000925BD"/>
    <w:rsid w:val="00092603"/>
    <w:rsid w:val="00093033"/>
    <w:rsid w:val="0009382D"/>
    <w:rsid w:val="00093918"/>
    <w:rsid w:val="0009401B"/>
    <w:rsid w:val="000950A8"/>
    <w:rsid w:val="000964F3"/>
    <w:rsid w:val="00096C8D"/>
    <w:rsid w:val="000978C5"/>
    <w:rsid w:val="00097E45"/>
    <w:rsid w:val="00097E4B"/>
    <w:rsid w:val="000A04E5"/>
    <w:rsid w:val="000A1046"/>
    <w:rsid w:val="000A15EC"/>
    <w:rsid w:val="000A1D8B"/>
    <w:rsid w:val="000A2306"/>
    <w:rsid w:val="000A2693"/>
    <w:rsid w:val="000A3D16"/>
    <w:rsid w:val="000A3D2B"/>
    <w:rsid w:val="000A3F01"/>
    <w:rsid w:val="000A526A"/>
    <w:rsid w:val="000A5A16"/>
    <w:rsid w:val="000A5E1B"/>
    <w:rsid w:val="000A6047"/>
    <w:rsid w:val="000A6B52"/>
    <w:rsid w:val="000A743A"/>
    <w:rsid w:val="000A75C9"/>
    <w:rsid w:val="000A77B8"/>
    <w:rsid w:val="000A7948"/>
    <w:rsid w:val="000A7DD9"/>
    <w:rsid w:val="000B002D"/>
    <w:rsid w:val="000B00CD"/>
    <w:rsid w:val="000B06DF"/>
    <w:rsid w:val="000B0E08"/>
    <w:rsid w:val="000B1278"/>
    <w:rsid w:val="000B1EA3"/>
    <w:rsid w:val="000B1FBA"/>
    <w:rsid w:val="000B21F5"/>
    <w:rsid w:val="000B353B"/>
    <w:rsid w:val="000B3E79"/>
    <w:rsid w:val="000B3E90"/>
    <w:rsid w:val="000B4636"/>
    <w:rsid w:val="000B46CB"/>
    <w:rsid w:val="000B4F83"/>
    <w:rsid w:val="000B54FE"/>
    <w:rsid w:val="000B5638"/>
    <w:rsid w:val="000B567F"/>
    <w:rsid w:val="000B5721"/>
    <w:rsid w:val="000B5A3A"/>
    <w:rsid w:val="000B5A47"/>
    <w:rsid w:val="000B6441"/>
    <w:rsid w:val="000B6F8F"/>
    <w:rsid w:val="000B7543"/>
    <w:rsid w:val="000B75A6"/>
    <w:rsid w:val="000B7BFE"/>
    <w:rsid w:val="000C02AA"/>
    <w:rsid w:val="000C045F"/>
    <w:rsid w:val="000C05B4"/>
    <w:rsid w:val="000C0AD5"/>
    <w:rsid w:val="000C0C4E"/>
    <w:rsid w:val="000C0D14"/>
    <w:rsid w:val="000C0FC7"/>
    <w:rsid w:val="000C1E16"/>
    <w:rsid w:val="000C1F39"/>
    <w:rsid w:val="000C2FDE"/>
    <w:rsid w:val="000C369C"/>
    <w:rsid w:val="000C37E3"/>
    <w:rsid w:val="000C3983"/>
    <w:rsid w:val="000C39FF"/>
    <w:rsid w:val="000C3AEF"/>
    <w:rsid w:val="000C3AF8"/>
    <w:rsid w:val="000C3D11"/>
    <w:rsid w:val="000C404A"/>
    <w:rsid w:val="000C4998"/>
    <w:rsid w:val="000C4A0F"/>
    <w:rsid w:val="000C4C28"/>
    <w:rsid w:val="000C56FB"/>
    <w:rsid w:val="000C5C61"/>
    <w:rsid w:val="000C6AD9"/>
    <w:rsid w:val="000C6EBD"/>
    <w:rsid w:val="000C73D0"/>
    <w:rsid w:val="000D0EB1"/>
    <w:rsid w:val="000D0F15"/>
    <w:rsid w:val="000D172F"/>
    <w:rsid w:val="000D1BBC"/>
    <w:rsid w:val="000D1F5C"/>
    <w:rsid w:val="000D234F"/>
    <w:rsid w:val="000D2378"/>
    <w:rsid w:val="000D25D9"/>
    <w:rsid w:val="000D29A5"/>
    <w:rsid w:val="000D398C"/>
    <w:rsid w:val="000D39A6"/>
    <w:rsid w:val="000D3F97"/>
    <w:rsid w:val="000D4F17"/>
    <w:rsid w:val="000D5028"/>
    <w:rsid w:val="000D521B"/>
    <w:rsid w:val="000D59AA"/>
    <w:rsid w:val="000D5A3D"/>
    <w:rsid w:val="000D6786"/>
    <w:rsid w:val="000D6F6B"/>
    <w:rsid w:val="000D7C92"/>
    <w:rsid w:val="000E0AF4"/>
    <w:rsid w:val="000E0D25"/>
    <w:rsid w:val="000E142F"/>
    <w:rsid w:val="000E182F"/>
    <w:rsid w:val="000E1B85"/>
    <w:rsid w:val="000E2618"/>
    <w:rsid w:val="000E266A"/>
    <w:rsid w:val="000E2E27"/>
    <w:rsid w:val="000E43F2"/>
    <w:rsid w:val="000E477F"/>
    <w:rsid w:val="000E4E01"/>
    <w:rsid w:val="000E5F14"/>
    <w:rsid w:val="000E6083"/>
    <w:rsid w:val="000E6933"/>
    <w:rsid w:val="000E6D16"/>
    <w:rsid w:val="000F03B5"/>
    <w:rsid w:val="000F03BB"/>
    <w:rsid w:val="000F03F6"/>
    <w:rsid w:val="000F0557"/>
    <w:rsid w:val="000F12D3"/>
    <w:rsid w:val="000F1CD7"/>
    <w:rsid w:val="000F2004"/>
    <w:rsid w:val="000F21C5"/>
    <w:rsid w:val="000F2FDF"/>
    <w:rsid w:val="000F321A"/>
    <w:rsid w:val="000F3AB5"/>
    <w:rsid w:val="000F3C24"/>
    <w:rsid w:val="000F3DD8"/>
    <w:rsid w:val="000F490B"/>
    <w:rsid w:val="000F49A8"/>
    <w:rsid w:val="000F5556"/>
    <w:rsid w:val="000F6914"/>
    <w:rsid w:val="000F7207"/>
    <w:rsid w:val="000F7449"/>
    <w:rsid w:val="000F7467"/>
    <w:rsid w:val="0010003A"/>
    <w:rsid w:val="001004E4"/>
    <w:rsid w:val="001022BD"/>
    <w:rsid w:val="00102AA2"/>
    <w:rsid w:val="00102E47"/>
    <w:rsid w:val="00102F2F"/>
    <w:rsid w:val="00104CE6"/>
    <w:rsid w:val="00104D80"/>
    <w:rsid w:val="001053B0"/>
    <w:rsid w:val="00105505"/>
    <w:rsid w:val="001059D6"/>
    <w:rsid w:val="00105A93"/>
    <w:rsid w:val="00105D7F"/>
    <w:rsid w:val="00106088"/>
    <w:rsid w:val="00106230"/>
    <w:rsid w:val="001069E6"/>
    <w:rsid w:val="001070AB"/>
    <w:rsid w:val="001073A5"/>
    <w:rsid w:val="001077FC"/>
    <w:rsid w:val="0010788C"/>
    <w:rsid w:val="00110B25"/>
    <w:rsid w:val="00110DD0"/>
    <w:rsid w:val="00110F66"/>
    <w:rsid w:val="00111256"/>
    <w:rsid w:val="0011131D"/>
    <w:rsid w:val="001140FE"/>
    <w:rsid w:val="001142A7"/>
    <w:rsid w:val="00114AEA"/>
    <w:rsid w:val="00114E6D"/>
    <w:rsid w:val="001153A6"/>
    <w:rsid w:val="001156EE"/>
    <w:rsid w:val="00116254"/>
    <w:rsid w:val="001165C2"/>
    <w:rsid w:val="001165FC"/>
    <w:rsid w:val="001167ED"/>
    <w:rsid w:val="00116F47"/>
    <w:rsid w:val="00117F1E"/>
    <w:rsid w:val="001204B5"/>
    <w:rsid w:val="0012054F"/>
    <w:rsid w:val="00120CEE"/>
    <w:rsid w:val="00120CF3"/>
    <w:rsid w:val="00121438"/>
    <w:rsid w:val="00121677"/>
    <w:rsid w:val="001217D7"/>
    <w:rsid w:val="00121810"/>
    <w:rsid w:val="001219E4"/>
    <w:rsid w:val="00121A74"/>
    <w:rsid w:val="00121CBB"/>
    <w:rsid w:val="00122022"/>
    <w:rsid w:val="00122450"/>
    <w:rsid w:val="0012255F"/>
    <w:rsid w:val="001227B4"/>
    <w:rsid w:val="00122B36"/>
    <w:rsid w:val="001234C6"/>
    <w:rsid w:val="00123F6F"/>
    <w:rsid w:val="001249C1"/>
    <w:rsid w:val="00124DC7"/>
    <w:rsid w:val="00124FEC"/>
    <w:rsid w:val="00125BFB"/>
    <w:rsid w:val="0012621D"/>
    <w:rsid w:val="00126821"/>
    <w:rsid w:val="00127794"/>
    <w:rsid w:val="00127A28"/>
    <w:rsid w:val="00127D26"/>
    <w:rsid w:val="00127EB8"/>
    <w:rsid w:val="00127F0A"/>
    <w:rsid w:val="00130008"/>
    <w:rsid w:val="00130045"/>
    <w:rsid w:val="001302BE"/>
    <w:rsid w:val="00130732"/>
    <w:rsid w:val="00131005"/>
    <w:rsid w:val="0013128F"/>
    <w:rsid w:val="00131D2F"/>
    <w:rsid w:val="00132F0E"/>
    <w:rsid w:val="00134CE6"/>
    <w:rsid w:val="00134EE3"/>
    <w:rsid w:val="001353D9"/>
    <w:rsid w:val="001355C7"/>
    <w:rsid w:val="001356F5"/>
    <w:rsid w:val="00135863"/>
    <w:rsid w:val="0013676A"/>
    <w:rsid w:val="00136E6D"/>
    <w:rsid w:val="00136FF2"/>
    <w:rsid w:val="00137E93"/>
    <w:rsid w:val="001406D4"/>
    <w:rsid w:val="001407AF"/>
    <w:rsid w:val="001408B0"/>
    <w:rsid w:val="00141051"/>
    <w:rsid w:val="001414C7"/>
    <w:rsid w:val="001414D1"/>
    <w:rsid w:val="001414FE"/>
    <w:rsid w:val="001419F0"/>
    <w:rsid w:val="00142982"/>
    <w:rsid w:val="00142A13"/>
    <w:rsid w:val="00142C96"/>
    <w:rsid w:val="00143472"/>
    <w:rsid w:val="00143CCB"/>
    <w:rsid w:val="0014420B"/>
    <w:rsid w:val="00144949"/>
    <w:rsid w:val="00144EA2"/>
    <w:rsid w:val="00144FC5"/>
    <w:rsid w:val="00145168"/>
    <w:rsid w:val="001456DF"/>
    <w:rsid w:val="00146EFA"/>
    <w:rsid w:val="0014704B"/>
    <w:rsid w:val="001475C5"/>
    <w:rsid w:val="00150A26"/>
    <w:rsid w:val="001514BE"/>
    <w:rsid w:val="0015182F"/>
    <w:rsid w:val="0015204D"/>
    <w:rsid w:val="0015220A"/>
    <w:rsid w:val="001526D9"/>
    <w:rsid w:val="0015286C"/>
    <w:rsid w:val="00152B70"/>
    <w:rsid w:val="00152C1D"/>
    <w:rsid w:val="00152E05"/>
    <w:rsid w:val="00152F41"/>
    <w:rsid w:val="00153174"/>
    <w:rsid w:val="0015338F"/>
    <w:rsid w:val="00153909"/>
    <w:rsid w:val="001539F1"/>
    <w:rsid w:val="00153BF0"/>
    <w:rsid w:val="00153C22"/>
    <w:rsid w:val="00153E03"/>
    <w:rsid w:val="00154456"/>
    <w:rsid w:val="001547F9"/>
    <w:rsid w:val="00154CB0"/>
    <w:rsid w:val="00155729"/>
    <w:rsid w:val="00155A12"/>
    <w:rsid w:val="00155B58"/>
    <w:rsid w:val="00155C4C"/>
    <w:rsid w:val="00156807"/>
    <w:rsid w:val="00156BF0"/>
    <w:rsid w:val="00156C70"/>
    <w:rsid w:val="00156F49"/>
    <w:rsid w:val="001579F4"/>
    <w:rsid w:val="001601AB"/>
    <w:rsid w:val="001607AA"/>
    <w:rsid w:val="001609DE"/>
    <w:rsid w:val="00161141"/>
    <w:rsid w:val="00161FCE"/>
    <w:rsid w:val="0016255F"/>
    <w:rsid w:val="001628C5"/>
    <w:rsid w:val="00162B0C"/>
    <w:rsid w:val="001636C7"/>
    <w:rsid w:val="00163EB9"/>
    <w:rsid w:val="00163F17"/>
    <w:rsid w:val="0016456A"/>
    <w:rsid w:val="0016487D"/>
    <w:rsid w:val="00164A5F"/>
    <w:rsid w:val="00164CDE"/>
    <w:rsid w:val="0016509E"/>
    <w:rsid w:val="0016589D"/>
    <w:rsid w:val="001661D3"/>
    <w:rsid w:val="001665EC"/>
    <w:rsid w:val="00167008"/>
    <w:rsid w:val="001673A4"/>
    <w:rsid w:val="00167456"/>
    <w:rsid w:val="0016754C"/>
    <w:rsid w:val="0016793D"/>
    <w:rsid w:val="001705D3"/>
    <w:rsid w:val="0017091A"/>
    <w:rsid w:val="00171187"/>
    <w:rsid w:val="001712C8"/>
    <w:rsid w:val="00171406"/>
    <w:rsid w:val="00171431"/>
    <w:rsid w:val="0017217B"/>
    <w:rsid w:val="001721C1"/>
    <w:rsid w:val="0017240D"/>
    <w:rsid w:val="00172972"/>
    <w:rsid w:val="0017336F"/>
    <w:rsid w:val="0017426B"/>
    <w:rsid w:val="00174BF5"/>
    <w:rsid w:val="00175264"/>
    <w:rsid w:val="00175E9E"/>
    <w:rsid w:val="0017602F"/>
    <w:rsid w:val="0017685C"/>
    <w:rsid w:val="00176B0D"/>
    <w:rsid w:val="001773BF"/>
    <w:rsid w:val="001777B9"/>
    <w:rsid w:val="00180391"/>
    <w:rsid w:val="00180404"/>
    <w:rsid w:val="00180A88"/>
    <w:rsid w:val="00182083"/>
    <w:rsid w:val="001820B3"/>
    <w:rsid w:val="00182326"/>
    <w:rsid w:val="0018238A"/>
    <w:rsid w:val="00182A7D"/>
    <w:rsid w:val="00182FCA"/>
    <w:rsid w:val="00183005"/>
    <w:rsid w:val="00183174"/>
    <w:rsid w:val="00183575"/>
    <w:rsid w:val="0018387D"/>
    <w:rsid w:val="001839BF"/>
    <w:rsid w:val="0018441B"/>
    <w:rsid w:val="00184B3A"/>
    <w:rsid w:val="001858CE"/>
    <w:rsid w:val="00185F95"/>
    <w:rsid w:val="001873D0"/>
    <w:rsid w:val="0018747A"/>
    <w:rsid w:val="00187797"/>
    <w:rsid w:val="0018785D"/>
    <w:rsid w:val="0019032F"/>
    <w:rsid w:val="00190CD5"/>
    <w:rsid w:val="00191AD0"/>
    <w:rsid w:val="00191AF5"/>
    <w:rsid w:val="00191B3D"/>
    <w:rsid w:val="00191C74"/>
    <w:rsid w:val="00191F34"/>
    <w:rsid w:val="0019220D"/>
    <w:rsid w:val="0019307C"/>
    <w:rsid w:val="0019450B"/>
    <w:rsid w:val="001957CB"/>
    <w:rsid w:val="00195861"/>
    <w:rsid w:val="00195E4B"/>
    <w:rsid w:val="00197319"/>
    <w:rsid w:val="00197BDD"/>
    <w:rsid w:val="00197D5F"/>
    <w:rsid w:val="00197F86"/>
    <w:rsid w:val="001A016D"/>
    <w:rsid w:val="001A021B"/>
    <w:rsid w:val="001A02C4"/>
    <w:rsid w:val="001A0572"/>
    <w:rsid w:val="001A1899"/>
    <w:rsid w:val="001A2035"/>
    <w:rsid w:val="001A21E3"/>
    <w:rsid w:val="001A266B"/>
    <w:rsid w:val="001A30C1"/>
    <w:rsid w:val="001A348C"/>
    <w:rsid w:val="001A36DB"/>
    <w:rsid w:val="001A373D"/>
    <w:rsid w:val="001A3741"/>
    <w:rsid w:val="001A383A"/>
    <w:rsid w:val="001A3FC6"/>
    <w:rsid w:val="001A4138"/>
    <w:rsid w:val="001A4284"/>
    <w:rsid w:val="001A4F7D"/>
    <w:rsid w:val="001A50A2"/>
    <w:rsid w:val="001A51A2"/>
    <w:rsid w:val="001A58B4"/>
    <w:rsid w:val="001A58FC"/>
    <w:rsid w:val="001A5B65"/>
    <w:rsid w:val="001A5F7B"/>
    <w:rsid w:val="001A600E"/>
    <w:rsid w:val="001A6385"/>
    <w:rsid w:val="001A6567"/>
    <w:rsid w:val="001A72A1"/>
    <w:rsid w:val="001A730F"/>
    <w:rsid w:val="001B0C03"/>
    <w:rsid w:val="001B0CAE"/>
    <w:rsid w:val="001B12C0"/>
    <w:rsid w:val="001B1412"/>
    <w:rsid w:val="001B1510"/>
    <w:rsid w:val="001B1662"/>
    <w:rsid w:val="001B1B4A"/>
    <w:rsid w:val="001B1D47"/>
    <w:rsid w:val="001B2B93"/>
    <w:rsid w:val="001B34A9"/>
    <w:rsid w:val="001B3664"/>
    <w:rsid w:val="001B3BC3"/>
    <w:rsid w:val="001B41A5"/>
    <w:rsid w:val="001B447E"/>
    <w:rsid w:val="001B4794"/>
    <w:rsid w:val="001B4807"/>
    <w:rsid w:val="001B4DE9"/>
    <w:rsid w:val="001B5E06"/>
    <w:rsid w:val="001B6A8B"/>
    <w:rsid w:val="001B6F99"/>
    <w:rsid w:val="001B7362"/>
    <w:rsid w:val="001B7466"/>
    <w:rsid w:val="001B74BE"/>
    <w:rsid w:val="001B76B1"/>
    <w:rsid w:val="001B788E"/>
    <w:rsid w:val="001B7964"/>
    <w:rsid w:val="001C1482"/>
    <w:rsid w:val="001C1526"/>
    <w:rsid w:val="001C1E38"/>
    <w:rsid w:val="001C3644"/>
    <w:rsid w:val="001C3A41"/>
    <w:rsid w:val="001C4C0D"/>
    <w:rsid w:val="001C62AF"/>
    <w:rsid w:val="001C6949"/>
    <w:rsid w:val="001C6D1D"/>
    <w:rsid w:val="001C6DED"/>
    <w:rsid w:val="001C7705"/>
    <w:rsid w:val="001C79FB"/>
    <w:rsid w:val="001C7E0F"/>
    <w:rsid w:val="001D004C"/>
    <w:rsid w:val="001D0212"/>
    <w:rsid w:val="001D0513"/>
    <w:rsid w:val="001D05C6"/>
    <w:rsid w:val="001D06B4"/>
    <w:rsid w:val="001D0DAA"/>
    <w:rsid w:val="001D0F86"/>
    <w:rsid w:val="001D12FA"/>
    <w:rsid w:val="001D1B5C"/>
    <w:rsid w:val="001D224F"/>
    <w:rsid w:val="001D22B3"/>
    <w:rsid w:val="001D2421"/>
    <w:rsid w:val="001D2522"/>
    <w:rsid w:val="001D2DD0"/>
    <w:rsid w:val="001D32C7"/>
    <w:rsid w:val="001D33A0"/>
    <w:rsid w:val="001D34F6"/>
    <w:rsid w:val="001D3762"/>
    <w:rsid w:val="001D3839"/>
    <w:rsid w:val="001D43B3"/>
    <w:rsid w:val="001D4B5B"/>
    <w:rsid w:val="001D4F0E"/>
    <w:rsid w:val="001D5205"/>
    <w:rsid w:val="001D56E0"/>
    <w:rsid w:val="001D5870"/>
    <w:rsid w:val="001D6702"/>
    <w:rsid w:val="001D6D97"/>
    <w:rsid w:val="001D7346"/>
    <w:rsid w:val="001D7492"/>
    <w:rsid w:val="001E0156"/>
    <w:rsid w:val="001E0350"/>
    <w:rsid w:val="001E0A07"/>
    <w:rsid w:val="001E0CC0"/>
    <w:rsid w:val="001E0DA9"/>
    <w:rsid w:val="001E11AE"/>
    <w:rsid w:val="001E1962"/>
    <w:rsid w:val="001E29EB"/>
    <w:rsid w:val="001E44C6"/>
    <w:rsid w:val="001E57FC"/>
    <w:rsid w:val="001E6690"/>
    <w:rsid w:val="001E6BED"/>
    <w:rsid w:val="001E6CC2"/>
    <w:rsid w:val="001E7238"/>
    <w:rsid w:val="001E7688"/>
    <w:rsid w:val="001E76D5"/>
    <w:rsid w:val="001E79DB"/>
    <w:rsid w:val="001F01E2"/>
    <w:rsid w:val="001F053A"/>
    <w:rsid w:val="001F0785"/>
    <w:rsid w:val="001F0906"/>
    <w:rsid w:val="001F09F4"/>
    <w:rsid w:val="001F2314"/>
    <w:rsid w:val="001F25AE"/>
    <w:rsid w:val="001F2D70"/>
    <w:rsid w:val="001F2DF7"/>
    <w:rsid w:val="001F2FBE"/>
    <w:rsid w:val="001F3245"/>
    <w:rsid w:val="001F3C5F"/>
    <w:rsid w:val="001F3CF2"/>
    <w:rsid w:val="001F40F0"/>
    <w:rsid w:val="001F42D9"/>
    <w:rsid w:val="001F4C75"/>
    <w:rsid w:val="001F5867"/>
    <w:rsid w:val="001F590A"/>
    <w:rsid w:val="001F62D7"/>
    <w:rsid w:val="001F631C"/>
    <w:rsid w:val="001F681B"/>
    <w:rsid w:val="001F6833"/>
    <w:rsid w:val="001F7E17"/>
    <w:rsid w:val="00200505"/>
    <w:rsid w:val="002008AC"/>
    <w:rsid w:val="00200EFA"/>
    <w:rsid w:val="00201069"/>
    <w:rsid w:val="00201B16"/>
    <w:rsid w:val="00201F6A"/>
    <w:rsid w:val="002021C8"/>
    <w:rsid w:val="00202ECE"/>
    <w:rsid w:val="00202FCF"/>
    <w:rsid w:val="00203167"/>
    <w:rsid w:val="00203390"/>
    <w:rsid w:val="0020356A"/>
    <w:rsid w:val="00203958"/>
    <w:rsid w:val="00203D08"/>
    <w:rsid w:val="0020402E"/>
    <w:rsid w:val="0020491C"/>
    <w:rsid w:val="00204A11"/>
    <w:rsid w:val="00204BE1"/>
    <w:rsid w:val="00204D4E"/>
    <w:rsid w:val="0020554A"/>
    <w:rsid w:val="0020598B"/>
    <w:rsid w:val="00205CFF"/>
    <w:rsid w:val="0020671B"/>
    <w:rsid w:val="0020732B"/>
    <w:rsid w:val="002076AF"/>
    <w:rsid w:val="00207BEE"/>
    <w:rsid w:val="00207CE7"/>
    <w:rsid w:val="00207EC1"/>
    <w:rsid w:val="00210559"/>
    <w:rsid w:val="0021064D"/>
    <w:rsid w:val="002116A1"/>
    <w:rsid w:val="00211E9F"/>
    <w:rsid w:val="002120FA"/>
    <w:rsid w:val="00212606"/>
    <w:rsid w:val="002126C7"/>
    <w:rsid w:val="00212A56"/>
    <w:rsid w:val="00212EA8"/>
    <w:rsid w:val="0021302D"/>
    <w:rsid w:val="00213374"/>
    <w:rsid w:val="00214154"/>
    <w:rsid w:val="0021438E"/>
    <w:rsid w:val="002143AF"/>
    <w:rsid w:val="00214C73"/>
    <w:rsid w:val="00214CC0"/>
    <w:rsid w:val="00214D19"/>
    <w:rsid w:val="002151EB"/>
    <w:rsid w:val="002155D9"/>
    <w:rsid w:val="00215F0F"/>
    <w:rsid w:val="00216146"/>
    <w:rsid w:val="00217020"/>
    <w:rsid w:val="00217379"/>
    <w:rsid w:val="00217442"/>
    <w:rsid w:val="0021757D"/>
    <w:rsid w:val="002175B2"/>
    <w:rsid w:val="00217943"/>
    <w:rsid w:val="00220066"/>
    <w:rsid w:val="002204D3"/>
    <w:rsid w:val="0022153A"/>
    <w:rsid w:val="002219FE"/>
    <w:rsid w:val="00221B39"/>
    <w:rsid w:val="00221C92"/>
    <w:rsid w:val="0022220A"/>
    <w:rsid w:val="002228D3"/>
    <w:rsid w:val="0022388A"/>
    <w:rsid w:val="002246FB"/>
    <w:rsid w:val="00224B8D"/>
    <w:rsid w:val="00226AF0"/>
    <w:rsid w:val="00226EB1"/>
    <w:rsid w:val="00227B6D"/>
    <w:rsid w:val="00230030"/>
    <w:rsid w:val="002301F3"/>
    <w:rsid w:val="00230BE7"/>
    <w:rsid w:val="00230FE7"/>
    <w:rsid w:val="002318B0"/>
    <w:rsid w:val="0023364A"/>
    <w:rsid w:val="00233F44"/>
    <w:rsid w:val="00233FE5"/>
    <w:rsid w:val="002346A1"/>
    <w:rsid w:val="00234DCD"/>
    <w:rsid w:val="00235568"/>
    <w:rsid w:val="0023584A"/>
    <w:rsid w:val="00235CD4"/>
    <w:rsid w:val="0023625B"/>
    <w:rsid w:val="00236817"/>
    <w:rsid w:val="0023696F"/>
    <w:rsid w:val="0023697F"/>
    <w:rsid w:val="00236CB1"/>
    <w:rsid w:val="00236D35"/>
    <w:rsid w:val="0023768B"/>
    <w:rsid w:val="00240190"/>
    <w:rsid w:val="00240832"/>
    <w:rsid w:val="00240A29"/>
    <w:rsid w:val="002414DD"/>
    <w:rsid w:val="00241791"/>
    <w:rsid w:val="00241B2D"/>
    <w:rsid w:val="00242890"/>
    <w:rsid w:val="00242BF9"/>
    <w:rsid w:val="00242D38"/>
    <w:rsid w:val="00243144"/>
    <w:rsid w:val="00243735"/>
    <w:rsid w:val="00243C9B"/>
    <w:rsid w:val="00244035"/>
    <w:rsid w:val="0024403B"/>
    <w:rsid w:val="00244B08"/>
    <w:rsid w:val="00245EF3"/>
    <w:rsid w:val="00246063"/>
    <w:rsid w:val="002467A3"/>
    <w:rsid w:val="00247C2E"/>
    <w:rsid w:val="00247E62"/>
    <w:rsid w:val="00247FA6"/>
    <w:rsid w:val="00250820"/>
    <w:rsid w:val="002508E5"/>
    <w:rsid w:val="002513B7"/>
    <w:rsid w:val="0025183B"/>
    <w:rsid w:val="002521C6"/>
    <w:rsid w:val="0025331D"/>
    <w:rsid w:val="00253503"/>
    <w:rsid w:val="00253808"/>
    <w:rsid w:val="00253E6B"/>
    <w:rsid w:val="00254F2E"/>
    <w:rsid w:val="002555BC"/>
    <w:rsid w:val="00255691"/>
    <w:rsid w:val="00255D6A"/>
    <w:rsid w:val="00255F20"/>
    <w:rsid w:val="002564FE"/>
    <w:rsid w:val="00256675"/>
    <w:rsid w:val="0025671A"/>
    <w:rsid w:val="0025682B"/>
    <w:rsid w:val="00257032"/>
    <w:rsid w:val="00257142"/>
    <w:rsid w:val="002571F0"/>
    <w:rsid w:val="002600BC"/>
    <w:rsid w:val="002606A3"/>
    <w:rsid w:val="00260A18"/>
    <w:rsid w:val="00261175"/>
    <w:rsid w:val="00261176"/>
    <w:rsid w:val="00261762"/>
    <w:rsid w:val="00261E65"/>
    <w:rsid w:val="002620F1"/>
    <w:rsid w:val="002621D2"/>
    <w:rsid w:val="00262392"/>
    <w:rsid w:val="0026318F"/>
    <w:rsid w:val="00263893"/>
    <w:rsid w:val="00263DE8"/>
    <w:rsid w:val="002642BB"/>
    <w:rsid w:val="00264429"/>
    <w:rsid w:val="002644DB"/>
    <w:rsid w:val="002647CF"/>
    <w:rsid w:val="00265605"/>
    <w:rsid w:val="0026599D"/>
    <w:rsid w:val="00266089"/>
    <w:rsid w:val="00266629"/>
    <w:rsid w:val="00266D13"/>
    <w:rsid w:val="002704F9"/>
    <w:rsid w:val="0027062F"/>
    <w:rsid w:val="0027068D"/>
    <w:rsid w:val="00270752"/>
    <w:rsid w:val="00270F6D"/>
    <w:rsid w:val="002710D7"/>
    <w:rsid w:val="00271404"/>
    <w:rsid w:val="002721AA"/>
    <w:rsid w:val="00272AA1"/>
    <w:rsid w:val="00272AA6"/>
    <w:rsid w:val="00272FDF"/>
    <w:rsid w:val="00273045"/>
    <w:rsid w:val="002739CE"/>
    <w:rsid w:val="00273A60"/>
    <w:rsid w:val="00273BA5"/>
    <w:rsid w:val="00273D4A"/>
    <w:rsid w:val="00273FD0"/>
    <w:rsid w:val="00274118"/>
    <w:rsid w:val="002742A8"/>
    <w:rsid w:val="002744F0"/>
    <w:rsid w:val="002747D2"/>
    <w:rsid w:val="00274B9F"/>
    <w:rsid w:val="00275CF9"/>
    <w:rsid w:val="00275F29"/>
    <w:rsid w:val="00276242"/>
    <w:rsid w:val="0027681D"/>
    <w:rsid w:val="00276CC4"/>
    <w:rsid w:val="00276DFE"/>
    <w:rsid w:val="002772B7"/>
    <w:rsid w:val="002778BA"/>
    <w:rsid w:val="00277EDA"/>
    <w:rsid w:val="0028091E"/>
    <w:rsid w:val="00280C9A"/>
    <w:rsid w:val="00281308"/>
    <w:rsid w:val="0028156B"/>
    <w:rsid w:val="0028188A"/>
    <w:rsid w:val="002820E1"/>
    <w:rsid w:val="00282441"/>
    <w:rsid w:val="00282559"/>
    <w:rsid w:val="00282BD5"/>
    <w:rsid w:val="002835CD"/>
    <w:rsid w:val="00283706"/>
    <w:rsid w:val="00284C0E"/>
    <w:rsid w:val="00284C4A"/>
    <w:rsid w:val="00284DBE"/>
    <w:rsid w:val="002858A5"/>
    <w:rsid w:val="002859CC"/>
    <w:rsid w:val="00285A14"/>
    <w:rsid w:val="00285A22"/>
    <w:rsid w:val="00285B2A"/>
    <w:rsid w:val="00285CCE"/>
    <w:rsid w:val="00285E58"/>
    <w:rsid w:val="00286081"/>
    <w:rsid w:val="00286903"/>
    <w:rsid w:val="00287762"/>
    <w:rsid w:val="00287DE4"/>
    <w:rsid w:val="002901C7"/>
    <w:rsid w:val="00290897"/>
    <w:rsid w:val="002909DF"/>
    <w:rsid w:val="00290ECB"/>
    <w:rsid w:val="00290F0B"/>
    <w:rsid w:val="00290FE2"/>
    <w:rsid w:val="002911B0"/>
    <w:rsid w:val="00291C34"/>
    <w:rsid w:val="00291E22"/>
    <w:rsid w:val="00291F1B"/>
    <w:rsid w:val="0029226E"/>
    <w:rsid w:val="0029262E"/>
    <w:rsid w:val="00292901"/>
    <w:rsid w:val="00293041"/>
    <w:rsid w:val="002930F0"/>
    <w:rsid w:val="00293198"/>
    <w:rsid w:val="00293581"/>
    <w:rsid w:val="002948C4"/>
    <w:rsid w:val="002948EE"/>
    <w:rsid w:val="00295093"/>
    <w:rsid w:val="00295316"/>
    <w:rsid w:val="002955EE"/>
    <w:rsid w:val="00295BFC"/>
    <w:rsid w:val="00296B7E"/>
    <w:rsid w:val="00297254"/>
    <w:rsid w:val="00297C81"/>
    <w:rsid w:val="002A0050"/>
    <w:rsid w:val="002A031C"/>
    <w:rsid w:val="002A057C"/>
    <w:rsid w:val="002A0B40"/>
    <w:rsid w:val="002A0DDD"/>
    <w:rsid w:val="002A0E6A"/>
    <w:rsid w:val="002A0ED5"/>
    <w:rsid w:val="002A1400"/>
    <w:rsid w:val="002A1517"/>
    <w:rsid w:val="002A1BD2"/>
    <w:rsid w:val="002A1C49"/>
    <w:rsid w:val="002A1CF5"/>
    <w:rsid w:val="002A2E12"/>
    <w:rsid w:val="002A3128"/>
    <w:rsid w:val="002A325B"/>
    <w:rsid w:val="002A39DB"/>
    <w:rsid w:val="002A3A1D"/>
    <w:rsid w:val="002A3B86"/>
    <w:rsid w:val="002A3DE3"/>
    <w:rsid w:val="002A410F"/>
    <w:rsid w:val="002A413A"/>
    <w:rsid w:val="002A41A1"/>
    <w:rsid w:val="002A437F"/>
    <w:rsid w:val="002A4679"/>
    <w:rsid w:val="002A4C1E"/>
    <w:rsid w:val="002A4FE3"/>
    <w:rsid w:val="002A52CB"/>
    <w:rsid w:val="002A5B3D"/>
    <w:rsid w:val="002A6140"/>
    <w:rsid w:val="002A6329"/>
    <w:rsid w:val="002A6A98"/>
    <w:rsid w:val="002A72C7"/>
    <w:rsid w:val="002A744D"/>
    <w:rsid w:val="002A7709"/>
    <w:rsid w:val="002A77FD"/>
    <w:rsid w:val="002A7A88"/>
    <w:rsid w:val="002A7F3C"/>
    <w:rsid w:val="002B007A"/>
    <w:rsid w:val="002B0741"/>
    <w:rsid w:val="002B07CF"/>
    <w:rsid w:val="002B0B2F"/>
    <w:rsid w:val="002B1571"/>
    <w:rsid w:val="002B17E8"/>
    <w:rsid w:val="002B1D1D"/>
    <w:rsid w:val="002B1F0F"/>
    <w:rsid w:val="002B200E"/>
    <w:rsid w:val="002B25E9"/>
    <w:rsid w:val="002B26B2"/>
    <w:rsid w:val="002B2856"/>
    <w:rsid w:val="002B2E9F"/>
    <w:rsid w:val="002B360B"/>
    <w:rsid w:val="002B3A9E"/>
    <w:rsid w:val="002B4005"/>
    <w:rsid w:val="002B47E9"/>
    <w:rsid w:val="002B529A"/>
    <w:rsid w:val="002B52AF"/>
    <w:rsid w:val="002B5C54"/>
    <w:rsid w:val="002B5E34"/>
    <w:rsid w:val="002B5EC2"/>
    <w:rsid w:val="002B75DB"/>
    <w:rsid w:val="002B770C"/>
    <w:rsid w:val="002B7979"/>
    <w:rsid w:val="002B7DD8"/>
    <w:rsid w:val="002B7FA9"/>
    <w:rsid w:val="002C19C6"/>
    <w:rsid w:val="002C1B91"/>
    <w:rsid w:val="002C22B4"/>
    <w:rsid w:val="002C2DA1"/>
    <w:rsid w:val="002C3050"/>
    <w:rsid w:val="002C350C"/>
    <w:rsid w:val="002C4533"/>
    <w:rsid w:val="002C4D9F"/>
    <w:rsid w:val="002C539E"/>
    <w:rsid w:val="002C5B78"/>
    <w:rsid w:val="002C5D2B"/>
    <w:rsid w:val="002C5FF1"/>
    <w:rsid w:val="002C61B8"/>
    <w:rsid w:val="002C6511"/>
    <w:rsid w:val="002C6769"/>
    <w:rsid w:val="002C6C03"/>
    <w:rsid w:val="002C6FF8"/>
    <w:rsid w:val="002C70AE"/>
    <w:rsid w:val="002C713E"/>
    <w:rsid w:val="002C782A"/>
    <w:rsid w:val="002C788E"/>
    <w:rsid w:val="002C7C50"/>
    <w:rsid w:val="002D1033"/>
    <w:rsid w:val="002D11E0"/>
    <w:rsid w:val="002D150D"/>
    <w:rsid w:val="002D2108"/>
    <w:rsid w:val="002D2492"/>
    <w:rsid w:val="002D2B14"/>
    <w:rsid w:val="002D2C0F"/>
    <w:rsid w:val="002D2D72"/>
    <w:rsid w:val="002D2FC8"/>
    <w:rsid w:val="002D34BC"/>
    <w:rsid w:val="002D3659"/>
    <w:rsid w:val="002D3914"/>
    <w:rsid w:val="002D420B"/>
    <w:rsid w:val="002D4678"/>
    <w:rsid w:val="002D46AC"/>
    <w:rsid w:val="002D523A"/>
    <w:rsid w:val="002D59F2"/>
    <w:rsid w:val="002D59FD"/>
    <w:rsid w:val="002D6079"/>
    <w:rsid w:val="002D6495"/>
    <w:rsid w:val="002D6B58"/>
    <w:rsid w:val="002D6ECD"/>
    <w:rsid w:val="002D709D"/>
    <w:rsid w:val="002D7439"/>
    <w:rsid w:val="002D74C4"/>
    <w:rsid w:val="002D7CA4"/>
    <w:rsid w:val="002D7E98"/>
    <w:rsid w:val="002D7F08"/>
    <w:rsid w:val="002E02D6"/>
    <w:rsid w:val="002E0A74"/>
    <w:rsid w:val="002E0D95"/>
    <w:rsid w:val="002E0DA5"/>
    <w:rsid w:val="002E10C0"/>
    <w:rsid w:val="002E110F"/>
    <w:rsid w:val="002E1161"/>
    <w:rsid w:val="002E18A4"/>
    <w:rsid w:val="002E19BE"/>
    <w:rsid w:val="002E2A3A"/>
    <w:rsid w:val="002E2B29"/>
    <w:rsid w:val="002E2D14"/>
    <w:rsid w:val="002E3318"/>
    <w:rsid w:val="002E41F1"/>
    <w:rsid w:val="002E473F"/>
    <w:rsid w:val="002E475A"/>
    <w:rsid w:val="002E4D44"/>
    <w:rsid w:val="002E521B"/>
    <w:rsid w:val="002E5436"/>
    <w:rsid w:val="002E552A"/>
    <w:rsid w:val="002E558A"/>
    <w:rsid w:val="002E55AE"/>
    <w:rsid w:val="002E5888"/>
    <w:rsid w:val="002E5D38"/>
    <w:rsid w:val="002E5FF2"/>
    <w:rsid w:val="002E6397"/>
    <w:rsid w:val="002F0948"/>
    <w:rsid w:val="002F0BA1"/>
    <w:rsid w:val="002F12B9"/>
    <w:rsid w:val="002F1487"/>
    <w:rsid w:val="002F2D8B"/>
    <w:rsid w:val="002F354B"/>
    <w:rsid w:val="002F368B"/>
    <w:rsid w:val="002F48C4"/>
    <w:rsid w:val="002F547C"/>
    <w:rsid w:val="002F58AB"/>
    <w:rsid w:val="002F6703"/>
    <w:rsid w:val="002F6A20"/>
    <w:rsid w:val="002F6CBC"/>
    <w:rsid w:val="002F6D26"/>
    <w:rsid w:val="002F7A34"/>
    <w:rsid w:val="002F7AF6"/>
    <w:rsid w:val="002F7BD0"/>
    <w:rsid w:val="002F7CD7"/>
    <w:rsid w:val="0030044B"/>
    <w:rsid w:val="003008C3"/>
    <w:rsid w:val="00300D23"/>
    <w:rsid w:val="0030238F"/>
    <w:rsid w:val="00302AF7"/>
    <w:rsid w:val="00302F67"/>
    <w:rsid w:val="0030341D"/>
    <w:rsid w:val="0030343E"/>
    <w:rsid w:val="00303879"/>
    <w:rsid w:val="00303D7E"/>
    <w:rsid w:val="0030410E"/>
    <w:rsid w:val="0030598E"/>
    <w:rsid w:val="0030739D"/>
    <w:rsid w:val="003073E0"/>
    <w:rsid w:val="003074ED"/>
    <w:rsid w:val="003075CB"/>
    <w:rsid w:val="00307980"/>
    <w:rsid w:val="00307E27"/>
    <w:rsid w:val="00307E5C"/>
    <w:rsid w:val="0031046E"/>
    <w:rsid w:val="0031058B"/>
    <w:rsid w:val="00310D31"/>
    <w:rsid w:val="00311204"/>
    <w:rsid w:val="00311435"/>
    <w:rsid w:val="003114EE"/>
    <w:rsid w:val="00312159"/>
    <w:rsid w:val="00313317"/>
    <w:rsid w:val="00313866"/>
    <w:rsid w:val="0031409E"/>
    <w:rsid w:val="00314724"/>
    <w:rsid w:val="0031472E"/>
    <w:rsid w:val="0031554E"/>
    <w:rsid w:val="00315678"/>
    <w:rsid w:val="00315985"/>
    <w:rsid w:val="0031627F"/>
    <w:rsid w:val="003165DE"/>
    <w:rsid w:val="00317131"/>
    <w:rsid w:val="003175A5"/>
    <w:rsid w:val="00320124"/>
    <w:rsid w:val="0032140A"/>
    <w:rsid w:val="00321A0A"/>
    <w:rsid w:val="00321B9E"/>
    <w:rsid w:val="00321FB0"/>
    <w:rsid w:val="003220EC"/>
    <w:rsid w:val="003221EF"/>
    <w:rsid w:val="0032299D"/>
    <w:rsid w:val="00322EC3"/>
    <w:rsid w:val="003234F0"/>
    <w:rsid w:val="00323C03"/>
    <w:rsid w:val="00323CFC"/>
    <w:rsid w:val="00323FF6"/>
    <w:rsid w:val="00325307"/>
    <w:rsid w:val="00325AAA"/>
    <w:rsid w:val="003265FE"/>
    <w:rsid w:val="00326CD8"/>
    <w:rsid w:val="00327024"/>
    <w:rsid w:val="00327C04"/>
    <w:rsid w:val="00330AB6"/>
    <w:rsid w:val="00331511"/>
    <w:rsid w:val="003316A6"/>
    <w:rsid w:val="00331F7B"/>
    <w:rsid w:val="00332FA8"/>
    <w:rsid w:val="00334C99"/>
    <w:rsid w:val="00335514"/>
    <w:rsid w:val="00335964"/>
    <w:rsid w:val="00336233"/>
    <w:rsid w:val="00336A1F"/>
    <w:rsid w:val="00337A21"/>
    <w:rsid w:val="003401D9"/>
    <w:rsid w:val="00340B9C"/>
    <w:rsid w:val="00341103"/>
    <w:rsid w:val="0034203B"/>
    <w:rsid w:val="003438C4"/>
    <w:rsid w:val="003439BB"/>
    <w:rsid w:val="00343F15"/>
    <w:rsid w:val="00344671"/>
    <w:rsid w:val="003447F8"/>
    <w:rsid w:val="00344F6E"/>
    <w:rsid w:val="0034567F"/>
    <w:rsid w:val="003456B5"/>
    <w:rsid w:val="00346280"/>
    <w:rsid w:val="00346913"/>
    <w:rsid w:val="00346B68"/>
    <w:rsid w:val="00346BF8"/>
    <w:rsid w:val="003508F2"/>
    <w:rsid w:val="00351A1D"/>
    <w:rsid w:val="00351CA6"/>
    <w:rsid w:val="00351CA7"/>
    <w:rsid w:val="003528EE"/>
    <w:rsid w:val="00352B59"/>
    <w:rsid w:val="0035324E"/>
    <w:rsid w:val="00353D4F"/>
    <w:rsid w:val="00353F00"/>
    <w:rsid w:val="00354DDA"/>
    <w:rsid w:val="003552A7"/>
    <w:rsid w:val="003555D5"/>
    <w:rsid w:val="00355A3A"/>
    <w:rsid w:val="00356242"/>
    <w:rsid w:val="00357052"/>
    <w:rsid w:val="003570E2"/>
    <w:rsid w:val="003572DD"/>
    <w:rsid w:val="003573A3"/>
    <w:rsid w:val="00357903"/>
    <w:rsid w:val="00357F0D"/>
    <w:rsid w:val="003600BB"/>
    <w:rsid w:val="0036165E"/>
    <w:rsid w:val="0036297A"/>
    <w:rsid w:val="00362D12"/>
    <w:rsid w:val="00362DCF"/>
    <w:rsid w:val="003632A3"/>
    <w:rsid w:val="003633F4"/>
    <w:rsid w:val="003637C5"/>
    <w:rsid w:val="00363AB8"/>
    <w:rsid w:val="00364AA6"/>
    <w:rsid w:val="00365107"/>
    <w:rsid w:val="00365402"/>
    <w:rsid w:val="003665AD"/>
    <w:rsid w:val="003668E8"/>
    <w:rsid w:val="00367434"/>
    <w:rsid w:val="00367491"/>
    <w:rsid w:val="003677D2"/>
    <w:rsid w:val="003705D0"/>
    <w:rsid w:val="00370D98"/>
    <w:rsid w:val="00371001"/>
    <w:rsid w:val="00371F32"/>
    <w:rsid w:val="003720BD"/>
    <w:rsid w:val="003722CA"/>
    <w:rsid w:val="003725A9"/>
    <w:rsid w:val="00372683"/>
    <w:rsid w:val="003739F9"/>
    <w:rsid w:val="003746BC"/>
    <w:rsid w:val="00374B7B"/>
    <w:rsid w:val="00374BD7"/>
    <w:rsid w:val="00374DFE"/>
    <w:rsid w:val="003752F4"/>
    <w:rsid w:val="003759A7"/>
    <w:rsid w:val="003761BD"/>
    <w:rsid w:val="0037641B"/>
    <w:rsid w:val="00376866"/>
    <w:rsid w:val="00376C1F"/>
    <w:rsid w:val="00376E74"/>
    <w:rsid w:val="00377446"/>
    <w:rsid w:val="003776B6"/>
    <w:rsid w:val="003779B3"/>
    <w:rsid w:val="00377ADA"/>
    <w:rsid w:val="00377B5D"/>
    <w:rsid w:val="0038126A"/>
    <w:rsid w:val="00381377"/>
    <w:rsid w:val="00381603"/>
    <w:rsid w:val="00382800"/>
    <w:rsid w:val="00382BC4"/>
    <w:rsid w:val="00382DCF"/>
    <w:rsid w:val="003831D1"/>
    <w:rsid w:val="003833BF"/>
    <w:rsid w:val="00383571"/>
    <w:rsid w:val="00383C82"/>
    <w:rsid w:val="0038408A"/>
    <w:rsid w:val="003843A8"/>
    <w:rsid w:val="00384517"/>
    <w:rsid w:val="00384D08"/>
    <w:rsid w:val="003853A6"/>
    <w:rsid w:val="00386992"/>
    <w:rsid w:val="00386E04"/>
    <w:rsid w:val="00386F57"/>
    <w:rsid w:val="00387042"/>
    <w:rsid w:val="0038748E"/>
    <w:rsid w:val="003875CD"/>
    <w:rsid w:val="00387D3E"/>
    <w:rsid w:val="003905C2"/>
    <w:rsid w:val="003906EE"/>
    <w:rsid w:val="00390C46"/>
    <w:rsid w:val="003914BE"/>
    <w:rsid w:val="0039254D"/>
    <w:rsid w:val="00392C86"/>
    <w:rsid w:val="0039340F"/>
    <w:rsid w:val="00394029"/>
    <w:rsid w:val="00394317"/>
    <w:rsid w:val="00394D1E"/>
    <w:rsid w:val="00395582"/>
    <w:rsid w:val="00396149"/>
    <w:rsid w:val="003961E0"/>
    <w:rsid w:val="00396423"/>
    <w:rsid w:val="0039645D"/>
    <w:rsid w:val="00396484"/>
    <w:rsid w:val="003964A1"/>
    <w:rsid w:val="003965F6"/>
    <w:rsid w:val="0039685C"/>
    <w:rsid w:val="003974F5"/>
    <w:rsid w:val="00397911"/>
    <w:rsid w:val="003A079F"/>
    <w:rsid w:val="003A0EF4"/>
    <w:rsid w:val="003A10A9"/>
    <w:rsid w:val="003A1B24"/>
    <w:rsid w:val="003A1C87"/>
    <w:rsid w:val="003A1FC7"/>
    <w:rsid w:val="003A2D10"/>
    <w:rsid w:val="003A2FEB"/>
    <w:rsid w:val="003A3596"/>
    <w:rsid w:val="003A3D0E"/>
    <w:rsid w:val="003A4048"/>
    <w:rsid w:val="003A45EF"/>
    <w:rsid w:val="003A4B04"/>
    <w:rsid w:val="003A4B3B"/>
    <w:rsid w:val="003A5841"/>
    <w:rsid w:val="003A5FC9"/>
    <w:rsid w:val="003A67E4"/>
    <w:rsid w:val="003A6845"/>
    <w:rsid w:val="003A685F"/>
    <w:rsid w:val="003A6A2E"/>
    <w:rsid w:val="003A6FAE"/>
    <w:rsid w:val="003A72A9"/>
    <w:rsid w:val="003A74C6"/>
    <w:rsid w:val="003A78BB"/>
    <w:rsid w:val="003A7BF4"/>
    <w:rsid w:val="003B0342"/>
    <w:rsid w:val="003B08C8"/>
    <w:rsid w:val="003B0B2A"/>
    <w:rsid w:val="003B0DF9"/>
    <w:rsid w:val="003B18BD"/>
    <w:rsid w:val="003B1AA3"/>
    <w:rsid w:val="003B1AEC"/>
    <w:rsid w:val="003B1B20"/>
    <w:rsid w:val="003B1B62"/>
    <w:rsid w:val="003B2B5E"/>
    <w:rsid w:val="003B2F45"/>
    <w:rsid w:val="003B30F3"/>
    <w:rsid w:val="003B3117"/>
    <w:rsid w:val="003B39D3"/>
    <w:rsid w:val="003B3A3B"/>
    <w:rsid w:val="003B3B25"/>
    <w:rsid w:val="003B3E2E"/>
    <w:rsid w:val="003B4611"/>
    <w:rsid w:val="003B4640"/>
    <w:rsid w:val="003B4A68"/>
    <w:rsid w:val="003B5170"/>
    <w:rsid w:val="003B54E2"/>
    <w:rsid w:val="003B6531"/>
    <w:rsid w:val="003B7767"/>
    <w:rsid w:val="003C06B7"/>
    <w:rsid w:val="003C07C3"/>
    <w:rsid w:val="003C0853"/>
    <w:rsid w:val="003C09D5"/>
    <w:rsid w:val="003C11FE"/>
    <w:rsid w:val="003C1403"/>
    <w:rsid w:val="003C1530"/>
    <w:rsid w:val="003C1878"/>
    <w:rsid w:val="003C1C68"/>
    <w:rsid w:val="003C2059"/>
    <w:rsid w:val="003C2C35"/>
    <w:rsid w:val="003C2D79"/>
    <w:rsid w:val="003C2F3E"/>
    <w:rsid w:val="003C335D"/>
    <w:rsid w:val="003C35EA"/>
    <w:rsid w:val="003C4138"/>
    <w:rsid w:val="003C54C3"/>
    <w:rsid w:val="003C54F5"/>
    <w:rsid w:val="003C55F3"/>
    <w:rsid w:val="003C5604"/>
    <w:rsid w:val="003C58EB"/>
    <w:rsid w:val="003C5B88"/>
    <w:rsid w:val="003C62C0"/>
    <w:rsid w:val="003C6331"/>
    <w:rsid w:val="003C6A07"/>
    <w:rsid w:val="003C7580"/>
    <w:rsid w:val="003C7889"/>
    <w:rsid w:val="003C7BBB"/>
    <w:rsid w:val="003D0436"/>
    <w:rsid w:val="003D0838"/>
    <w:rsid w:val="003D16E2"/>
    <w:rsid w:val="003D1745"/>
    <w:rsid w:val="003D29B7"/>
    <w:rsid w:val="003D3263"/>
    <w:rsid w:val="003D35F7"/>
    <w:rsid w:val="003D3880"/>
    <w:rsid w:val="003D38D6"/>
    <w:rsid w:val="003D3918"/>
    <w:rsid w:val="003D3F43"/>
    <w:rsid w:val="003D4173"/>
    <w:rsid w:val="003D428A"/>
    <w:rsid w:val="003D457E"/>
    <w:rsid w:val="003D4F7B"/>
    <w:rsid w:val="003D54B0"/>
    <w:rsid w:val="003D5A21"/>
    <w:rsid w:val="003D6893"/>
    <w:rsid w:val="003D7D12"/>
    <w:rsid w:val="003D7FD3"/>
    <w:rsid w:val="003E0AD1"/>
    <w:rsid w:val="003E0C4A"/>
    <w:rsid w:val="003E0E6C"/>
    <w:rsid w:val="003E0EF6"/>
    <w:rsid w:val="003E118F"/>
    <w:rsid w:val="003E1585"/>
    <w:rsid w:val="003E161B"/>
    <w:rsid w:val="003E1AA9"/>
    <w:rsid w:val="003E1F6C"/>
    <w:rsid w:val="003E28D9"/>
    <w:rsid w:val="003E2961"/>
    <w:rsid w:val="003E2AFB"/>
    <w:rsid w:val="003E3144"/>
    <w:rsid w:val="003E3196"/>
    <w:rsid w:val="003E3A58"/>
    <w:rsid w:val="003E3C68"/>
    <w:rsid w:val="003E3CAF"/>
    <w:rsid w:val="003E3CDB"/>
    <w:rsid w:val="003E4439"/>
    <w:rsid w:val="003E44C4"/>
    <w:rsid w:val="003E4710"/>
    <w:rsid w:val="003E4859"/>
    <w:rsid w:val="003E48C5"/>
    <w:rsid w:val="003E4909"/>
    <w:rsid w:val="003E5159"/>
    <w:rsid w:val="003E56B9"/>
    <w:rsid w:val="003E57B0"/>
    <w:rsid w:val="003E57DA"/>
    <w:rsid w:val="003E5B46"/>
    <w:rsid w:val="003E65D5"/>
    <w:rsid w:val="003E698C"/>
    <w:rsid w:val="003E6EBC"/>
    <w:rsid w:val="003E70A0"/>
    <w:rsid w:val="003E77D3"/>
    <w:rsid w:val="003E7DF3"/>
    <w:rsid w:val="003F07EB"/>
    <w:rsid w:val="003F0DE5"/>
    <w:rsid w:val="003F1290"/>
    <w:rsid w:val="003F19A6"/>
    <w:rsid w:val="003F19B9"/>
    <w:rsid w:val="003F2694"/>
    <w:rsid w:val="003F2BDA"/>
    <w:rsid w:val="003F2F80"/>
    <w:rsid w:val="003F2FB8"/>
    <w:rsid w:val="003F3D98"/>
    <w:rsid w:val="003F505E"/>
    <w:rsid w:val="003F557B"/>
    <w:rsid w:val="003F5700"/>
    <w:rsid w:val="003F5E48"/>
    <w:rsid w:val="003F6214"/>
    <w:rsid w:val="003F6BD6"/>
    <w:rsid w:val="003F769B"/>
    <w:rsid w:val="004008A3"/>
    <w:rsid w:val="00400989"/>
    <w:rsid w:val="00401444"/>
    <w:rsid w:val="00401D3E"/>
    <w:rsid w:val="00401F8F"/>
    <w:rsid w:val="00402837"/>
    <w:rsid w:val="0040420D"/>
    <w:rsid w:val="004047A7"/>
    <w:rsid w:val="00405028"/>
    <w:rsid w:val="0040536B"/>
    <w:rsid w:val="004054C0"/>
    <w:rsid w:val="00405823"/>
    <w:rsid w:val="004061FD"/>
    <w:rsid w:val="004068FC"/>
    <w:rsid w:val="004075F4"/>
    <w:rsid w:val="004107C5"/>
    <w:rsid w:val="00410C16"/>
    <w:rsid w:val="004113F3"/>
    <w:rsid w:val="004120D6"/>
    <w:rsid w:val="004123BC"/>
    <w:rsid w:val="0041251F"/>
    <w:rsid w:val="00412BC7"/>
    <w:rsid w:val="004130F1"/>
    <w:rsid w:val="00413B96"/>
    <w:rsid w:val="00414124"/>
    <w:rsid w:val="0041527B"/>
    <w:rsid w:val="004152C0"/>
    <w:rsid w:val="0041534A"/>
    <w:rsid w:val="00415C54"/>
    <w:rsid w:val="00415E7C"/>
    <w:rsid w:val="004161F3"/>
    <w:rsid w:val="004162D7"/>
    <w:rsid w:val="004169AC"/>
    <w:rsid w:val="004169CE"/>
    <w:rsid w:val="00416AA5"/>
    <w:rsid w:val="00416FD9"/>
    <w:rsid w:val="00417708"/>
    <w:rsid w:val="00417ADC"/>
    <w:rsid w:val="00417AF8"/>
    <w:rsid w:val="004204C7"/>
    <w:rsid w:val="00421961"/>
    <w:rsid w:val="00421B08"/>
    <w:rsid w:val="00421FFF"/>
    <w:rsid w:val="004225B1"/>
    <w:rsid w:val="00422D66"/>
    <w:rsid w:val="004231F5"/>
    <w:rsid w:val="0042354F"/>
    <w:rsid w:val="00423652"/>
    <w:rsid w:val="004236A1"/>
    <w:rsid w:val="00423A37"/>
    <w:rsid w:val="004246BC"/>
    <w:rsid w:val="00424857"/>
    <w:rsid w:val="00424FB9"/>
    <w:rsid w:val="00425375"/>
    <w:rsid w:val="0042546B"/>
    <w:rsid w:val="00426213"/>
    <w:rsid w:val="004262F7"/>
    <w:rsid w:val="00426CBA"/>
    <w:rsid w:val="00426E8C"/>
    <w:rsid w:val="00427287"/>
    <w:rsid w:val="00427B29"/>
    <w:rsid w:val="00427D30"/>
    <w:rsid w:val="0043073F"/>
    <w:rsid w:val="0043144A"/>
    <w:rsid w:val="004316B6"/>
    <w:rsid w:val="004318B7"/>
    <w:rsid w:val="004319C2"/>
    <w:rsid w:val="00432337"/>
    <w:rsid w:val="00432373"/>
    <w:rsid w:val="00432BAB"/>
    <w:rsid w:val="00432DDB"/>
    <w:rsid w:val="00432E08"/>
    <w:rsid w:val="00433B7E"/>
    <w:rsid w:val="00433E18"/>
    <w:rsid w:val="004341D1"/>
    <w:rsid w:val="00436DF6"/>
    <w:rsid w:val="00436FEE"/>
    <w:rsid w:val="00437132"/>
    <w:rsid w:val="00437615"/>
    <w:rsid w:val="00437667"/>
    <w:rsid w:val="00437728"/>
    <w:rsid w:val="00437786"/>
    <w:rsid w:val="00437B0B"/>
    <w:rsid w:val="00437D93"/>
    <w:rsid w:val="004409B1"/>
    <w:rsid w:val="00440C52"/>
    <w:rsid w:val="004410E1"/>
    <w:rsid w:val="0044132E"/>
    <w:rsid w:val="00441ACE"/>
    <w:rsid w:val="00443539"/>
    <w:rsid w:val="00444236"/>
    <w:rsid w:val="00444568"/>
    <w:rsid w:val="00444DFF"/>
    <w:rsid w:val="00444E36"/>
    <w:rsid w:val="00445252"/>
    <w:rsid w:val="00446539"/>
    <w:rsid w:val="0044731A"/>
    <w:rsid w:val="00447E84"/>
    <w:rsid w:val="00450789"/>
    <w:rsid w:val="00451AC1"/>
    <w:rsid w:val="00451CA3"/>
    <w:rsid w:val="004520A7"/>
    <w:rsid w:val="00452223"/>
    <w:rsid w:val="00452854"/>
    <w:rsid w:val="00452CD2"/>
    <w:rsid w:val="004534D3"/>
    <w:rsid w:val="0045379B"/>
    <w:rsid w:val="004537E6"/>
    <w:rsid w:val="0045456A"/>
    <w:rsid w:val="00454E4E"/>
    <w:rsid w:val="004558AA"/>
    <w:rsid w:val="00456540"/>
    <w:rsid w:val="0045654C"/>
    <w:rsid w:val="004566C9"/>
    <w:rsid w:val="00456A47"/>
    <w:rsid w:val="00456A67"/>
    <w:rsid w:val="00456BEF"/>
    <w:rsid w:val="00457159"/>
    <w:rsid w:val="00457265"/>
    <w:rsid w:val="004573FE"/>
    <w:rsid w:val="004603EB"/>
    <w:rsid w:val="004606CC"/>
    <w:rsid w:val="00461138"/>
    <w:rsid w:val="00461548"/>
    <w:rsid w:val="00461971"/>
    <w:rsid w:val="00461B47"/>
    <w:rsid w:val="00461D90"/>
    <w:rsid w:val="0046222D"/>
    <w:rsid w:val="00462719"/>
    <w:rsid w:val="00462957"/>
    <w:rsid w:val="00462B7A"/>
    <w:rsid w:val="00462FB3"/>
    <w:rsid w:val="00462FE2"/>
    <w:rsid w:val="00463077"/>
    <w:rsid w:val="004630BB"/>
    <w:rsid w:val="004640A5"/>
    <w:rsid w:val="00464353"/>
    <w:rsid w:val="004647D3"/>
    <w:rsid w:val="00464F7A"/>
    <w:rsid w:val="004654FF"/>
    <w:rsid w:val="0046596A"/>
    <w:rsid w:val="00465E30"/>
    <w:rsid w:val="00466015"/>
    <w:rsid w:val="0046666E"/>
    <w:rsid w:val="00466D65"/>
    <w:rsid w:val="004673C9"/>
    <w:rsid w:val="004674FC"/>
    <w:rsid w:val="00467784"/>
    <w:rsid w:val="004678F8"/>
    <w:rsid w:val="00467C98"/>
    <w:rsid w:val="00470291"/>
    <w:rsid w:val="00470C2E"/>
    <w:rsid w:val="00470E86"/>
    <w:rsid w:val="00471516"/>
    <w:rsid w:val="00471629"/>
    <w:rsid w:val="004719C3"/>
    <w:rsid w:val="00471A05"/>
    <w:rsid w:val="00471E6F"/>
    <w:rsid w:val="0047256C"/>
    <w:rsid w:val="00473041"/>
    <w:rsid w:val="004733F0"/>
    <w:rsid w:val="00473628"/>
    <w:rsid w:val="004736EA"/>
    <w:rsid w:val="00473805"/>
    <w:rsid w:val="00473927"/>
    <w:rsid w:val="00474C73"/>
    <w:rsid w:val="00474F87"/>
    <w:rsid w:val="00475478"/>
    <w:rsid w:val="00475AA9"/>
    <w:rsid w:val="00475CE6"/>
    <w:rsid w:val="00477031"/>
    <w:rsid w:val="00477668"/>
    <w:rsid w:val="00477E2A"/>
    <w:rsid w:val="00477F11"/>
    <w:rsid w:val="00480240"/>
    <w:rsid w:val="004806CF"/>
    <w:rsid w:val="0048083A"/>
    <w:rsid w:val="00481956"/>
    <w:rsid w:val="0048291E"/>
    <w:rsid w:val="004832F8"/>
    <w:rsid w:val="0048343B"/>
    <w:rsid w:val="004834DA"/>
    <w:rsid w:val="0048370E"/>
    <w:rsid w:val="00483C63"/>
    <w:rsid w:val="00484A10"/>
    <w:rsid w:val="00484A83"/>
    <w:rsid w:val="00484E91"/>
    <w:rsid w:val="004851E5"/>
    <w:rsid w:val="004853F1"/>
    <w:rsid w:val="004854BD"/>
    <w:rsid w:val="004860C6"/>
    <w:rsid w:val="004866CD"/>
    <w:rsid w:val="004867C8"/>
    <w:rsid w:val="00487B59"/>
    <w:rsid w:val="00487D94"/>
    <w:rsid w:val="00490074"/>
    <w:rsid w:val="0049028B"/>
    <w:rsid w:val="004903AA"/>
    <w:rsid w:val="004903B4"/>
    <w:rsid w:val="00490729"/>
    <w:rsid w:val="00490B93"/>
    <w:rsid w:val="00490BDB"/>
    <w:rsid w:val="0049135C"/>
    <w:rsid w:val="004917AD"/>
    <w:rsid w:val="004928DF"/>
    <w:rsid w:val="00492B2E"/>
    <w:rsid w:val="00493256"/>
    <w:rsid w:val="00493D92"/>
    <w:rsid w:val="00493E0B"/>
    <w:rsid w:val="0049401A"/>
    <w:rsid w:val="00494099"/>
    <w:rsid w:val="00494B31"/>
    <w:rsid w:val="00494B4D"/>
    <w:rsid w:val="00494CD6"/>
    <w:rsid w:val="004952DB"/>
    <w:rsid w:val="00495719"/>
    <w:rsid w:val="00495DEF"/>
    <w:rsid w:val="00496564"/>
    <w:rsid w:val="00497BEE"/>
    <w:rsid w:val="004A057A"/>
    <w:rsid w:val="004A0EE0"/>
    <w:rsid w:val="004A1700"/>
    <w:rsid w:val="004A23FE"/>
    <w:rsid w:val="004A297C"/>
    <w:rsid w:val="004A2A98"/>
    <w:rsid w:val="004A2E8B"/>
    <w:rsid w:val="004A4045"/>
    <w:rsid w:val="004A4410"/>
    <w:rsid w:val="004A5165"/>
    <w:rsid w:val="004A52E4"/>
    <w:rsid w:val="004A53EB"/>
    <w:rsid w:val="004A5460"/>
    <w:rsid w:val="004A5A6B"/>
    <w:rsid w:val="004A5F50"/>
    <w:rsid w:val="004A6294"/>
    <w:rsid w:val="004A7055"/>
    <w:rsid w:val="004A778A"/>
    <w:rsid w:val="004A7ACB"/>
    <w:rsid w:val="004A7F35"/>
    <w:rsid w:val="004B060F"/>
    <w:rsid w:val="004B061D"/>
    <w:rsid w:val="004B06F9"/>
    <w:rsid w:val="004B0BDB"/>
    <w:rsid w:val="004B0E7B"/>
    <w:rsid w:val="004B0F6E"/>
    <w:rsid w:val="004B13CB"/>
    <w:rsid w:val="004B19DB"/>
    <w:rsid w:val="004B2657"/>
    <w:rsid w:val="004B27C1"/>
    <w:rsid w:val="004B29CE"/>
    <w:rsid w:val="004B2F17"/>
    <w:rsid w:val="004B2FB7"/>
    <w:rsid w:val="004B3AE1"/>
    <w:rsid w:val="004B42C0"/>
    <w:rsid w:val="004B56CF"/>
    <w:rsid w:val="004B5737"/>
    <w:rsid w:val="004B602C"/>
    <w:rsid w:val="004B64E9"/>
    <w:rsid w:val="004B6917"/>
    <w:rsid w:val="004B6D28"/>
    <w:rsid w:val="004B6DD0"/>
    <w:rsid w:val="004B6EEE"/>
    <w:rsid w:val="004B6F7E"/>
    <w:rsid w:val="004B7712"/>
    <w:rsid w:val="004B7A6D"/>
    <w:rsid w:val="004B7FC2"/>
    <w:rsid w:val="004C022F"/>
    <w:rsid w:val="004C07BB"/>
    <w:rsid w:val="004C09C2"/>
    <w:rsid w:val="004C0DBE"/>
    <w:rsid w:val="004C3637"/>
    <w:rsid w:val="004C3945"/>
    <w:rsid w:val="004C4186"/>
    <w:rsid w:val="004C4AE8"/>
    <w:rsid w:val="004C5264"/>
    <w:rsid w:val="004C6AA6"/>
    <w:rsid w:val="004C6B93"/>
    <w:rsid w:val="004C7C65"/>
    <w:rsid w:val="004C7DDC"/>
    <w:rsid w:val="004D0094"/>
    <w:rsid w:val="004D03FA"/>
    <w:rsid w:val="004D042C"/>
    <w:rsid w:val="004D08B3"/>
    <w:rsid w:val="004D09D3"/>
    <w:rsid w:val="004D0F3B"/>
    <w:rsid w:val="004D11AE"/>
    <w:rsid w:val="004D16A1"/>
    <w:rsid w:val="004D1882"/>
    <w:rsid w:val="004D2D3B"/>
    <w:rsid w:val="004D33D5"/>
    <w:rsid w:val="004D38F7"/>
    <w:rsid w:val="004D39AE"/>
    <w:rsid w:val="004D3E2F"/>
    <w:rsid w:val="004D4862"/>
    <w:rsid w:val="004D4989"/>
    <w:rsid w:val="004D505D"/>
    <w:rsid w:val="004D529C"/>
    <w:rsid w:val="004D54B0"/>
    <w:rsid w:val="004D5808"/>
    <w:rsid w:val="004D5CA8"/>
    <w:rsid w:val="004D5CB9"/>
    <w:rsid w:val="004D6783"/>
    <w:rsid w:val="004D70E0"/>
    <w:rsid w:val="004D756D"/>
    <w:rsid w:val="004D7A54"/>
    <w:rsid w:val="004D7D03"/>
    <w:rsid w:val="004E0313"/>
    <w:rsid w:val="004E03DD"/>
    <w:rsid w:val="004E05DF"/>
    <w:rsid w:val="004E0A53"/>
    <w:rsid w:val="004E12F4"/>
    <w:rsid w:val="004E1A26"/>
    <w:rsid w:val="004E209F"/>
    <w:rsid w:val="004E23D4"/>
    <w:rsid w:val="004E2556"/>
    <w:rsid w:val="004E2DD7"/>
    <w:rsid w:val="004E2F98"/>
    <w:rsid w:val="004E2FD0"/>
    <w:rsid w:val="004E3DBF"/>
    <w:rsid w:val="004E4BBB"/>
    <w:rsid w:val="004E4EC9"/>
    <w:rsid w:val="004E50AF"/>
    <w:rsid w:val="004E54D6"/>
    <w:rsid w:val="004E6139"/>
    <w:rsid w:val="004E701C"/>
    <w:rsid w:val="004E77AE"/>
    <w:rsid w:val="004E7C2F"/>
    <w:rsid w:val="004F015C"/>
    <w:rsid w:val="004F0661"/>
    <w:rsid w:val="004F0A30"/>
    <w:rsid w:val="004F0F97"/>
    <w:rsid w:val="004F10AC"/>
    <w:rsid w:val="004F10D1"/>
    <w:rsid w:val="004F1115"/>
    <w:rsid w:val="004F1D0C"/>
    <w:rsid w:val="004F207A"/>
    <w:rsid w:val="004F2F09"/>
    <w:rsid w:val="004F3004"/>
    <w:rsid w:val="004F3CDF"/>
    <w:rsid w:val="004F4189"/>
    <w:rsid w:val="004F4B84"/>
    <w:rsid w:val="004F4BD8"/>
    <w:rsid w:val="004F4D71"/>
    <w:rsid w:val="004F4DE5"/>
    <w:rsid w:val="004F4EC4"/>
    <w:rsid w:val="004F517F"/>
    <w:rsid w:val="004F5286"/>
    <w:rsid w:val="004F54D6"/>
    <w:rsid w:val="004F550C"/>
    <w:rsid w:val="004F5812"/>
    <w:rsid w:val="004F5883"/>
    <w:rsid w:val="004F5A71"/>
    <w:rsid w:val="004F5B1C"/>
    <w:rsid w:val="004F6516"/>
    <w:rsid w:val="004F6672"/>
    <w:rsid w:val="004F6820"/>
    <w:rsid w:val="004F770C"/>
    <w:rsid w:val="004F7999"/>
    <w:rsid w:val="005000C0"/>
    <w:rsid w:val="005000CF"/>
    <w:rsid w:val="005008D6"/>
    <w:rsid w:val="005009FD"/>
    <w:rsid w:val="00500E03"/>
    <w:rsid w:val="005013B4"/>
    <w:rsid w:val="00501483"/>
    <w:rsid w:val="00501513"/>
    <w:rsid w:val="005019B2"/>
    <w:rsid w:val="005024AC"/>
    <w:rsid w:val="005032FC"/>
    <w:rsid w:val="00503D3F"/>
    <w:rsid w:val="00503D7E"/>
    <w:rsid w:val="005060C7"/>
    <w:rsid w:val="005060E1"/>
    <w:rsid w:val="005071E2"/>
    <w:rsid w:val="005075A7"/>
    <w:rsid w:val="00507827"/>
    <w:rsid w:val="00507B31"/>
    <w:rsid w:val="00507CC9"/>
    <w:rsid w:val="00507FC0"/>
    <w:rsid w:val="00510626"/>
    <w:rsid w:val="00510836"/>
    <w:rsid w:val="005111BA"/>
    <w:rsid w:val="00511520"/>
    <w:rsid w:val="00511623"/>
    <w:rsid w:val="00512069"/>
    <w:rsid w:val="00512179"/>
    <w:rsid w:val="00512502"/>
    <w:rsid w:val="00512811"/>
    <w:rsid w:val="005133E0"/>
    <w:rsid w:val="00513E1D"/>
    <w:rsid w:val="005144A3"/>
    <w:rsid w:val="00514634"/>
    <w:rsid w:val="00514859"/>
    <w:rsid w:val="00514ACA"/>
    <w:rsid w:val="00515633"/>
    <w:rsid w:val="0051589B"/>
    <w:rsid w:val="00515A4B"/>
    <w:rsid w:val="00515F1E"/>
    <w:rsid w:val="005163A8"/>
    <w:rsid w:val="0051663A"/>
    <w:rsid w:val="00516746"/>
    <w:rsid w:val="00516885"/>
    <w:rsid w:val="005173D5"/>
    <w:rsid w:val="00517832"/>
    <w:rsid w:val="00517859"/>
    <w:rsid w:val="00517D08"/>
    <w:rsid w:val="00517E01"/>
    <w:rsid w:val="00517FE0"/>
    <w:rsid w:val="00520945"/>
    <w:rsid w:val="00521166"/>
    <w:rsid w:val="005214EF"/>
    <w:rsid w:val="0052170B"/>
    <w:rsid w:val="005217EF"/>
    <w:rsid w:val="00522249"/>
    <w:rsid w:val="0052224A"/>
    <w:rsid w:val="0052262B"/>
    <w:rsid w:val="0052269A"/>
    <w:rsid w:val="005236A0"/>
    <w:rsid w:val="00523BC0"/>
    <w:rsid w:val="005252BC"/>
    <w:rsid w:val="00525614"/>
    <w:rsid w:val="00525A48"/>
    <w:rsid w:val="005266F4"/>
    <w:rsid w:val="00526C55"/>
    <w:rsid w:val="005270C2"/>
    <w:rsid w:val="00527A13"/>
    <w:rsid w:val="00527D3A"/>
    <w:rsid w:val="00527FB2"/>
    <w:rsid w:val="0053028C"/>
    <w:rsid w:val="00530873"/>
    <w:rsid w:val="00530963"/>
    <w:rsid w:val="00530B42"/>
    <w:rsid w:val="005312BE"/>
    <w:rsid w:val="00531894"/>
    <w:rsid w:val="00531DE1"/>
    <w:rsid w:val="00532365"/>
    <w:rsid w:val="0053258E"/>
    <w:rsid w:val="00532D35"/>
    <w:rsid w:val="00533264"/>
    <w:rsid w:val="00534AAC"/>
    <w:rsid w:val="0053519E"/>
    <w:rsid w:val="00535D3F"/>
    <w:rsid w:val="00536053"/>
    <w:rsid w:val="005360F7"/>
    <w:rsid w:val="00536353"/>
    <w:rsid w:val="00536973"/>
    <w:rsid w:val="00537371"/>
    <w:rsid w:val="005400B6"/>
    <w:rsid w:val="005406A6"/>
    <w:rsid w:val="005408D6"/>
    <w:rsid w:val="00540C70"/>
    <w:rsid w:val="0054104C"/>
    <w:rsid w:val="005413B7"/>
    <w:rsid w:val="00541C39"/>
    <w:rsid w:val="00541D57"/>
    <w:rsid w:val="0054205E"/>
    <w:rsid w:val="00542260"/>
    <w:rsid w:val="005427BF"/>
    <w:rsid w:val="005429D6"/>
    <w:rsid w:val="00542D14"/>
    <w:rsid w:val="00542E8D"/>
    <w:rsid w:val="0054375F"/>
    <w:rsid w:val="00544332"/>
    <w:rsid w:val="00544441"/>
    <w:rsid w:val="00544E41"/>
    <w:rsid w:val="00545DA9"/>
    <w:rsid w:val="00546232"/>
    <w:rsid w:val="005464B5"/>
    <w:rsid w:val="005467C4"/>
    <w:rsid w:val="00546C92"/>
    <w:rsid w:val="005472E7"/>
    <w:rsid w:val="00547CC9"/>
    <w:rsid w:val="00550585"/>
    <w:rsid w:val="00550641"/>
    <w:rsid w:val="0055087C"/>
    <w:rsid w:val="005508E3"/>
    <w:rsid w:val="00550B66"/>
    <w:rsid w:val="00550FDB"/>
    <w:rsid w:val="00551856"/>
    <w:rsid w:val="00551A06"/>
    <w:rsid w:val="005526DF"/>
    <w:rsid w:val="00552DD1"/>
    <w:rsid w:val="005530D4"/>
    <w:rsid w:val="0055447E"/>
    <w:rsid w:val="00554492"/>
    <w:rsid w:val="0055476C"/>
    <w:rsid w:val="00555072"/>
    <w:rsid w:val="0055515A"/>
    <w:rsid w:val="00555347"/>
    <w:rsid w:val="00555537"/>
    <w:rsid w:val="005564D9"/>
    <w:rsid w:val="0055662F"/>
    <w:rsid w:val="00556809"/>
    <w:rsid w:val="00556E90"/>
    <w:rsid w:val="00557403"/>
    <w:rsid w:val="005576D0"/>
    <w:rsid w:val="00557E59"/>
    <w:rsid w:val="005608AF"/>
    <w:rsid w:val="00560F19"/>
    <w:rsid w:val="005614A1"/>
    <w:rsid w:val="005615FB"/>
    <w:rsid w:val="005618B1"/>
    <w:rsid w:val="005619CC"/>
    <w:rsid w:val="005621C7"/>
    <w:rsid w:val="005622B9"/>
    <w:rsid w:val="0056241B"/>
    <w:rsid w:val="0056246C"/>
    <w:rsid w:val="00562509"/>
    <w:rsid w:val="00562DA0"/>
    <w:rsid w:val="00562EE1"/>
    <w:rsid w:val="00563481"/>
    <w:rsid w:val="00563E89"/>
    <w:rsid w:val="005641E6"/>
    <w:rsid w:val="0056445A"/>
    <w:rsid w:val="005652A6"/>
    <w:rsid w:val="005654AB"/>
    <w:rsid w:val="00565CC5"/>
    <w:rsid w:val="0056780A"/>
    <w:rsid w:val="00567AEB"/>
    <w:rsid w:val="00567E86"/>
    <w:rsid w:val="005700D5"/>
    <w:rsid w:val="0057011B"/>
    <w:rsid w:val="00570D75"/>
    <w:rsid w:val="00571049"/>
    <w:rsid w:val="005719E1"/>
    <w:rsid w:val="00571B0E"/>
    <w:rsid w:val="00571B93"/>
    <w:rsid w:val="00571DFF"/>
    <w:rsid w:val="0057209F"/>
    <w:rsid w:val="005722B1"/>
    <w:rsid w:val="005724A7"/>
    <w:rsid w:val="00572876"/>
    <w:rsid w:val="00572E1C"/>
    <w:rsid w:val="005732D4"/>
    <w:rsid w:val="0057350F"/>
    <w:rsid w:val="00573723"/>
    <w:rsid w:val="00573D54"/>
    <w:rsid w:val="00574199"/>
    <w:rsid w:val="00574200"/>
    <w:rsid w:val="005748DD"/>
    <w:rsid w:val="00574A82"/>
    <w:rsid w:val="00576339"/>
    <w:rsid w:val="00576CC4"/>
    <w:rsid w:val="005772E9"/>
    <w:rsid w:val="00580014"/>
    <w:rsid w:val="005803AA"/>
    <w:rsid w:val="0058044E"/>
    <w:rsid w:val="00581237"/>
    <w:rsid w:val="0058189B"/>
    <w:rsid w:val="00581B97"/>
    <w:rsid w:val="00581DDB"/>
    <w:rsid w:val="00582158"/>
    <w:rsid w:val="00582DAB"/>
    <w:rsid w:val="005840B5"/>
    <w:rsid w:val="00584353"/>
    <w:rsid w:val="005844BA"/>
    <w:rsid w:val="00584590"/>
    <w:rsid w:val="00584847"/>
    <w:rsid w:val="005850C6"/>
    <w:rsid w:val="005851D2"/>
    <w:rsid w:val="00585598"/>
    <w:rsid w:val="005856A9"/>
    <w:rsid w:val="00585B94"/>
    <w:rsid w:val="00585DE0"/>
    <w:rsid w:val="0058609A"/>
    <w:rsid w:val="00586850"/>
    <w:rsid w:val="00586C9F"/>
    <w:rsid w:val="0058764D"/>
    <w:rsid w:val="0058778F"/>
    <w:rsid w:val="0058789D"/>
    <w:rsid w:val="005878F1"/>
    <w:rsid w:val="00587B5C"/>
    <w:rsid w:val="005900C3"/>
    <w:rsid w:val="00590682"/>
    <w:rsid w:val="00590A32"/>
    <w:rsid w:val="005913AA"/>
    <w:rsid w:val="005926CF"/>
    <w:rsid w:val="0059271B"/>
    <w:rsid w:val="005930DC"/>
    <w:rsid w:val="0059317B"/>
    <w:rsid w:val="0059324A"/>
    <w:rsid w:val="00593DF2"/>
    <w:rsid w:val="00594A83"/>
    <w:rsid w:val="00595DA6"/>
    <w:rsid w:val="00595F6B"/>
    <w:rsid w:val="00596135"/>
    <w:rsid w:val="005961EE"/>
    <w:rsid w:val="00596373"/>
    <w:rsid w:val="005967E1"/>
    <w:rsid w:val="00596985"/>
    <w:rsid w:val="00596AAD"/>
    <w:rsid w:val="0059705D"/>
    <w:rsid w:val="005975BE"/>
    <w:rsid w:val="005977CA"/>
    <w:rsid w:val="005A0858"/>
    <w:rsid w:val="005A3671"/>
    <w:rsid w:val="005A398B"/>
    <w:rsid w:val="005A3EB8"/>
    <w:rsid w:val="005A42CD"/>
    <w:rsid w:val="005A46CE"/>
    <w:rsid w:val="005A474A"/>
    <w:rsid w:val="005A499F"/>
    <w:rsid w:val="005A4EBE"/>
    <w:rsid w:val="005A5191"/>
    <w:rsid w:val="005A537B"/>
    <w:rsid w:val="005A5AE1"/>
    <w:rsid w:val="005A6199"/>
    <w:rsid w:val="005A68D8"/>
    <w:rsid w:val="005A7074"/>
    <w:rsid w:val="005A708A"/>
    <w:rsid w:val="005A70C2"/>
    <w:rsid w:val="005A7321"/>
    <w:rsid w:val="005A7C65"/>
    <w:rsid w:val="005B0007"/>
    <w:rsid w:val="005B04D8"/>
    <w:rsid w:val="005B0FBE"/>
    <w:rsid w:val="005B12F9"/>
    <w:rsid w:val="005B1374"/>
    <w:rsid w:val="005B15C2"/>
    <w:rsid w:val="005B17A6"/>
    <w:rsid w:val="005B1980"/>
    <w:rsid w:val="005B1EA7"/>
    <w:rsid w:val="005B235A"/>
    <w:rsid w:val="005B278D"/>
    <w:rsid w:val="005B27DC"/>
    <w:rsid w:val="005B2AEC"/>
    <w:rsid w:val="005B2D7E"/>
    <w:rsid w:val="005B3251"/>
    <w:rsid w:val="005B338F"/>
    <w:rsid w:val="005B35D9"/>
    <w:rsid w:val="005B394D"/>
    <w:rsid w:val="005B4053"/>
    <w:rsid w:val="005B43FA"/>
    <w:rsid w:val="005B467C"/>
    <w:rsid w:val="005B4DA0"/>
    <w:rsid w:val="005B4FC9"/>
    <w:rsid w:val="005B5035"/>
    <w:rsid w:val="005B52B9"/>
    <w:rsid w:val="005B58AF"/>
    <w:rsid w:val="005B656C"/>
    <w:rsid w:val="005B77C2"/>
    <w:rsid w:val="005B7FA5"/>
    <w:rsid w:val="005C0171"/>
    <w:rsid w:val="005C0205"/>
    <w:rsid w:val="005C0326"/>
    <w:rsid w:val="005C0ABA"/>
    <w:rsid w:val="005C1561"/>
    <w:rsid w:val="005C2247"/>
    <w:rsid w:val="005C2473"/>
    <w:rsid w:val="005C2DB3"/>
    <w:rsid w:val="005C2DCD"/>
    <w:rsid w:val="005C3A4F"/>
    <w:rsid w:val="005C474A"/>
    <w:rsid w:val="005C4867"/>
    <w:rsid w:val="005C4949"/>
    <w:rsid w:val="005C4E21"/>
    <w:rsid w:val="005C4ED1"/>
    <w:rsid w:val="005C593E"/>
    <w:rsid w:val="005C5D2C"/>
    <w:rsid w:val="005C6799"/>
    <w:rsid w:val="005C69A2"/>
    <w:rsid w:val="005C6E85"/>
    <w:rsid w:val="005C6F1F"/>
    <w:rsid w:val="005C71B0"/>
    <w:rsid w:val="005C7267"/>
    <w:rsid w:val="005C7B9C"/>
    <w:rsid w:val="005D0220"/>
    <w:rsid w:val="005D02ED"/>
    <w:rsid w:val="005D08A9"/>
    <w:rsid w:val="005D0A10"/>
    <w:rsid w:val="005D0B34"/>
    <w:rsid w:val="005D0B4D"/>
    <w:rsid w:val="005D0C8E"/>
    <w:rsid w:val="005D0CA8"/>
    <w:rsid w:val="005D1F82"/>
    <w:rsid w:val="005D3253"/>
    <w:rsid w:val="005D447B"/>
    <w:rsid w:val="005D49E4"/>
    <w:rsid w:val="005D4EF3"/>
    <w:rsid w:val="005D651C"/>
    <w:rsid w:val="005D7058"/>
    <w:rsid w:val="005D7889"/>
    <w:rsid w:val="005E019F"/>
    <w:rsid w:val="005E0424"/>
    <w:rsid w:val="005E0622"/>
    <w:rsid w:val="005E0751"/>
    <w:rsid w:val="005E0C13"/>
    <w:rsid w:val="005E0F3A"/>
    <w:rsid w:val="005E1222"/>
    <w:rsid w:val="005E12A7"/>
    <w:rsid w:val="005E1363"/>
    <w:rsid w:val="005E17FE"/>
    <w:rsid w:val="005E225C"/>
    <w:rsid w:val="005E311E"/>
    <w:rsid w:val="005E31D7"/>
    <w:rsid w:val="005E36CA"/>
    <w:rsid w:val="005E37E4"/>
    <w:rsid w:val="005E53F0"/>
    <w:rsid w:val="005E606D"/>
    <w:rsid w:val="005E6378"/>
    <w:rsid w:val="005E69CF"/>
    <w:rsid w:val="005E6FAD"/>
    <w:rsid w:val="005E701B"/>
    <w:rsid w:val="005E7898"/>
    <w:rsid w:val="005F059A"/>
    <w:rsid w:val="005F08DF"/>
    <w:rsid w:val="005F0B1C"/>
    <w:rsid w:val="005F14B8"/>
    <w:rsid w:val="005F1634"/>
    <w:rsid w:val="005F175C"/>
    <w:rsid w:val="005F1A7C"/>
    <w:rsid w:val="005F1CA1"/>
    <w:rsid w:val="005F1D23"/>
    <w:rsid w:val="005F23E8"/>
    <w:rsid w:val="005F245B"/>
    <w:rsid w:val="005F2737"/>
    <w:rsid w:val="005F298B"/>
    <w:rsid w:val="005F2B6E"/>
    <w:rsid w:val="005F3094"/>
    <w:rsid w:val="005F345E"/>
    <w:rsid w:val="005F3C04"/>
    <w:rsid w:val="005F3F49"/>
    <w:rsid w:val="005F41C0"/>
    <w:rsid w:val="005F44DC"/>
    <w:rsid w:val="005F4CB6"/>
    <w:rsid w:val="005F509C"/>
    <w:rsid w:val="005F5371"/>
    <w:rsid w:val="005F549E"/>
    <w:rsid w:val="005F57D5"/>
    <w:rsid w:val="005F5A1C"/>
    <w:rsid w:val="005F5C4A"/>
    <w:rsid w:val="005F6186"/>
    <w:rsid w:val="005F6479"/>
    <w:rsid w:val="005F6937"/>
    <w:rsid w:val="005F6AB2"/>
    <w:rsid w:val="005F6F1E"/>
    <w:rsid w:val="005F7307"/>
    <w:rsid w:val="005F7581"/>
    <w:rsid w:val="0060078F"/>
    <w:rsid w:val="006009EE"/>
    <w:rsid w:val="00601008"/>
    <w:rsid w:val="006014E0"/>
    <w:rsid w:val="00601814"/>
    <w:rsid w:val="00601E62"/>
    <w:rsid w:val="006023CC"/>
    <w:rsid w:val="006026E8"/>
    <w:rsid w:val="006028D2"/>
    <w:rsid w:val="00602F4B"/>
    <w:rsid w:val="006030DE"/>
    <w:rsid w:val="006037F6"/>
    <w:rsid w:val="00603DB7"/>
    <w:rsid w:val="00603E3A"/>
    <w:rsid w:val="00604A1D"/>
    <w:rsid w:val="00604AE9"/>
    <w:rsid w:val="006051C3"/>
    <w:rsid w:val="00605321"/>
    <w:rsid w:val="0060538D"/>
    <w:rsid w:val="00605764"/>
    <w:rsid w:val="00605D0E"/>
    <w:rsid w:val="006066F9"/>
    <w:rsid w:val="006074BC"/>
    <w:rsid w:val="00607D99"/>
    <w:rsid w:val="00607F8C"/>
    <w:rsid w:val="0061003A"/>
    <w:rsid w:val="006102BD"/>
    <w:rsid w:val="00610FC7"/>
    <w:rsid w:val="00611B1B"/>
    <w:rsid w:val="006128EE"/>
    <w:rsid w:val="0061379C"/>
    <w:rsid w:val="00613B22"/>
    <w:rsid w:val="00613D32"/>
    <w:rsid w:val="0061405B"/>
    <w:rsid w:val="00614946"/>
    <w:rsid w:val="00615024"/>
    <w:rsid w:val="00616289"/>
    <w:rsid w:val="00616BD7"/>
    <w:rsid w:val="00617197"/>
    <w:rsid w:val="00617671"/>
    <w:rsid w:val="00617E19"/>
    <w:rsid w:val="00617F22"/>
    <w:rsid w:val="0062058C"/>
    <w:rsid w:val="00620682"/>
    <w:rsid w:val="00620B27"/>
    <w:rsid w:val="00620B35"/>
    <w:rsid w:val="0062125C"/>
    <w:rsid w:val="00621521"/>
    <w:rsid w:val="006220DB"/>
    <w:rsid w:val="006223F3"/>
    <w:rsid w:val="006229DC"/>
    <w:rsid w:val="00622CAD"/>
    <w:rsid w:val="00622DEB"/>
    <w:rsid w:val="00623453"/>
    <w:rsid w:val="006236FF"/>
    <w:rsid w:val="006238C9"/>
    <w:rsid w:val="00623A9A"/>
    <w:rsid w:val="00623C93"/>
    <w:rsid w:val="00623E9B"/>
    <w:rsid w:val="00624310"/>
    <w:rsid w:val="00624E15"/>
    <w:rsid w:val="006250F4"/>
    <w:rsid w:val="00625169"/>
    <w:rsid w:val="00625366"/>
    <w:rsid w:val="0062538C"/>
    <w:rsid w:val="006255EA"/>
    <w:rsid w:val="00625AAA"/>
    <w:rsid w:val="00626005"/>
    <w:rsid w:val="00626117"/>
    <w:rsid w:val="00626C25"/>
    <w:rsid w:val="0062792F"/>
    <w:rsid w:val="00627C6A"/>
    <w:rsid w:val="0063011B"/>
    <w:rsid w:val="006304AA"/>
    <w:rsid w:val="006306FC"/>
    <w:rsid w:val="006310C8"/>
    <w:rsid w:val="006311CE"/>
    <w:rsid w:val="00631269"/>
    <w:rsid w:val="00631495"/>
    <w:rsid w:val="0063262F"/>
    <w:rsid w:val="00632C14"/>
    <w:rsid w:val="00632C34"/>
    <w:rsid w:val="00632F22"/>
    <w:rsid w:val="00633037"/>
    <w:rsid w:val="006338D1"/>
    <w:rsid w:val="00633A4B"/>
    <w:rsid w:val="00633B80"/>
    <w:rsid w:val="00633EC8"/>
    <w:rsid w:val="00634BA4"/>
    <w:rsid w:val="00634E1D"/>
    <w:rsid w:val="00635756"/>
    <w:rsid w:val="00635C43"/>
    <w:rsid w:val="0063616E"/>
    <w:rsid w:val="00636845"/>
    <w:rsid w:val="006368F5"/>
    <w:rsid w:val="00637495"/>
    <w:rsid w:val="0063797B"/>
    <w:rsid w:val="00637B00"/>
    <w:rsid w:val="00640151"/>
    <w:rsid w:val="006402B4"/>
    <w:rsid w:val="00640322"/>
    <w:rsid w:val="00640391"/>
    <w:rsid w:val="00640B10"/>
    <w:rsid w:val="00641054"/>
    <w:rsid w:val="0064119A"/>
    <w:rsid w:val="00641A3B"/>
    <w:rsid w:val="00641CBB"/>
    <w:rsid w:val="00642C5E"/>
    <w:rsid w:val="00642D40"/>
    <w:rsid w:val="00643066"/>
    <w:rsid w:val="00643259"/>
    <w:rsid w:val="006434CA"/>
    <w:rsid w:val="00643983"/>
    <w:rsid w:val="00643D6F"/>
    <w:rsid w:val="00643F62"/>
    <w:rsid w:val="0064449A"/>
    <w:rsid w:val="0064468C"/>
    <w:rsid w:val="0064557F"/>
    <w:rsid w:val="0064586C"/>
    <w:rsid w:val="00645AEE"/>
    <w:rsid w:val="006467D4"/>
    <w:rsid w:val="0064699E"/>
    <w:rsid w:val="00646CEE"/>
    <w:rsid w:val="00647080"/>
    <w:rsid w:val="0064744F"/>
    <w:rsid w:val="00647E9A"/>
    <w:rsid w:val="0065037B"/>
    <w:rsid w:val="00653E7E"/>
    <w:rsid w:val="0065409B"/>
    <w:rsid w:val="00654865"/>
    <w:rsid w:val="00654D83"/>
    <w:rsid w:val="00654DAE"/>
    <w:rsid w:val="00656007"/>
    <w:rsid w:val="006564A5"/>
    <w:rsid w:val="006569D0"/>
    <w:rsid w:val="00656D98"/>
    <w:rsid w:val="0065715D"/>
    <w:rsid w:val="00657376"/>
    <w:rsid w:val="00657F37"/>
    <w:rsid w:val="00657F81"/>
    <w:rsid w:val="00660A59"/>
    <w:rsid w:val="00660ACC"/>
    <w:rsid w:val="0066131E"/>
    <w:rsid w:val="00661605"/>
    <w:rsid w:val="006616BC"/>
    <w:rsid w:val="00662263"/>
    <w:rsid w:val="006625F9"/>
    <w:rsid w:val="00662705"/>
    <w:rsid w:val="00663EE1"/>
    <w:rsid w:val="00664F4A"/>
    <w:rsid w:val="0066589A"/>
    <w:rsid w:val="00665B6C"/>
    <w:rsid w:val="006661D6"/>
    <w:rsid w:val="00666424"/>
    <w:rsid w:val="006668C0"/>
    <w:rsid w:val="00666E4D"/>
    <w:rsid w:val="006678F8"/>
    <w:rsid w:val="00670358"/>
    <w:rsid w:val="00670956"/>
    <w:rsid w:val="00671EB3"/>
    <w:rsid w:val="00672C58"/>
    <w:rsid w:val="0067315D"/>
    <w:rsid w:val="006732A1"/>
    <w:rsid w:val="00673896"/>
    <w:rsid w:val="006738D5"/>
    <w:rsid w:val="00673D19"/>
    <w:rsid w:val="00673F52"/>
    <w:rsid w:val="00674520"/>
    <w:rsid w:val="00674625"/>
    <w:rsid w:val="006747FA"/>
    <w:rsid w:val="00674838"/>
    <w:rsid w:val="00674DEA"/>
    <w:rsid w:val="00675004"/>
    <w:rsid w:val="00675224"/>
    <w:rsid w:val="006756D8"/>
    <w:rsid w:val="00675806"/>
    <w:rsid w:val="00675FC5"/>
    <w:rsid w:val="006760A9"/>
    <w:rsid w:val="006765FC"/>
    <w:rsid w:val="006773D2"/>
    <w:rsid w:val="0067741F"/>
    <w:rsid w:val="006777E6"/>
    <w:rsid w:val="00680DE5"/>
    <w:rsid w:val="006816DB"/>
    <w:rsid w:val="0068182C"/>
    <w:rsid w:val="00681EF4"/>
    <w:rsid w:val="00681F8A"/>
    <w:rsid w:val="0068205F"/>
    <w:rsid w:val="00682C58"/>
    <w:rsid w:val="00682CA5"/>
    <w:rsid w:val="00683633"/>
    <w:rsid w:val="00683ADA"/>
    <w:rsid w:val="00683D71"/>
    <w:rsid w:val="00684B7F"/>
    <w:rsid w:val="00684BFE"/>
    <w:rsid w:val="00684E8E"/>
    <w:rsid w:val="00684ECD"/>
    <w:rsid w:val="00685243"/>
    <w:rsid w:val="0068558F"/>
    <w:rsid w:val="00685B11"/>
    <w:rsid w:val="0068668A"/>
    <w:rsid w:val="006866F6"/>
    <w:rsid w:val="00686CAC"/>
    <w:rsid w:val="00686F7D"/>
    <w:rsid w:val="006875DB"/>
    <w:rsid w:val="0068764A"/>
    <w:rsid w:val="00690579"/>
    <w:rsid w:val="006905E3"/>
    <w:rsid w:val="006908AA"/>
    <w:rsid w:val="0069207E"/>
    <w:rsid w:val="00692196"/>
    <w:rsid w:val="00692672"/>
    <w:rsid w:val="00692C2F"/>
    <w:rsid w:val="00692F7E"/>
    <w:rsid w:val="00693883"/>
    <w:rsid w:val="0069419F"/>
    <w:rsid w:val="006942E5"/>
    <w:rsid w:val="00694719"/>
    <w:rsid w:val="006953CE"/>
    <w:rsid w:val="00695914"/>
    <w:rsid w:val="006961B3"/>
    <w:rsid w:val="00697005"/>
    <w:rsid w:val="0069703F"/>
    <w:rsid w:val="006A072D"/>
    <w:rsid w:val="006A0F85"/>
    <w:rsid w:val="006A16A1"/>
    <w:rsid w:val="006A1F57"/>
    <w:rsid w:val="006A2A7C"/>
    <w:rsid w:val="006A2F0A"/>
    <w:rsid w:val="006A2FF4"/>
    <w:rsid w:val="006A3AAC"/>
    <w:rsid w:val="006A3AB3"/>
    <w:rsid w:val="006A4076"/>
    <w:rsid w:val="006A49BE"/>
    <w:rsid w:val="006A4C6A"/>
    <w:rsid w:val="006A580F"/>
    <w:rsid w:val="006A5FA5"/>
    <w:rsid w:val="006A6240"/>
    <w:rsid w:val="006A6521"/>
    <w:rsid w:val="006A65FF"/>
    <w:rsid w:val="006A7B91"/>
    <w:rsid w:val="006A7D38"/>
    <w:rsid w:val="006A7F12"/>
    <w:rsid w:val="006B02F4"/>
    <w:rsid w:val="006B03CA"/>
    <w:rsid w:val="006B03FD"/>
    <w:rsid w:val="006B04E9"/>
    <w:rsid w:val="006B0ECC"/>
    <w:rsid w:val="006B114B"/>
    <w:rsid w:val="006B130B"/>
    <w:rsid w:val="006B1451"/>
    <w:rsid w:val="006B1A05"/>
    <w:rsid w:val="006B21AD"/>
    <w:rsid w:val="006B2679"/>
    <w:rsid w:val="006B2723"/>
    <w:rsid w:val="006B28E7"/>
    <w:rsid w:val="006B383D"/>
    <w:rsid w:val="006B38AE"/>
    <w:rsid w:val="006B3B41"/>
    <w:rsid w:val="006B3D7A"/>
    <w:rsid w:val="006B3E5E"/>
    <w:rsid w:val="006B3FB2"/>
    <w:rsid w:val="006B444B"/>
    <w:rsid w:val="006B45F8"/>
    <w:rsid w:val="006B490C"/>
    <w:rsid w:val="006B4AD1"/>
    <w:rsid w:val="006B4E66"/>
    <w:rsid w:val="006B50A0"/>
    <w:rsid w:val="006B6F09"/>
    <w:rsid w:val="006B6F9D"/>
    <w:rsid w:val="006B7036"/>
    <w:rsid w:val="006B7041"/>
    <w:rsid w:val="006C00BC"/>
    <w:rsid w:val="006C05C1"/>
    <w:rsid w:val="006C0727"/>
    <w:rsid w:val="006C0A6F"/>
    <w:rsid w:val="006C0E7A"/>
    <w:rsid w:val="006C112A"/>
    <w:rsid w:val="006C133B"/>
    <w:rsid w:val="006C21BC"/>
    <w:rsid w:val="006C2ED7"/>
    <w:rsid w:val="006C2FCF"/>
    <w:rsid w:val="006C2FDE"/>
    <w:rsid w:val="006C309E"/>
    <w:rsid w:val="006C33CD"/>
    <w:rsid w:val="006C34A8"/>
    <w:rsid w:val="006C35BB"/>
    <w:rsid w:val="006C39C3"/>
    <w:rsid w:val="006C3DA1"/>
    <w:rsid w:val="006C4AFA"/>
    <w:rsid w:val="006C5A90"/>
    <w:rsid w:val="006C6EBF"/>
    <w:rsid w:val="006C6F5B"/>
    <w:rsid w:val="006C74F7"/>
    <w:rsid w:val="006C7B0B"/>
    <w:rsid w:val="006C7DDB"/>
    <w:rsid w:val="006C7F5D"/>
    <w:rsid w:val="006C7FE9"/>
    <w:rsid w:val="006D0200"/>
    <w:rsid w:val="006D123A"/>
    <w:rsid w:val="006D15E7"/>
    <w:rsid w:val="006D1C43"/>
    <w:rsid w:val="006D1CD3"/>
    <w:rsid w:val="006D21C3"/>
    <w:rsid w:val="006D233D"/>
    <w:rsid w:val="006D26EF"/>
    <w:rsid w:val="006D3039"/>
    <w:rsid w:val="006D3B72"/>
    <w:rsid w:val="006D40FC"/>
    <w:rsid w:val="006D4EDD"/>
    <w:rsid w:val="006D4EFE"/>
    <w:rsid w:val="006D5187"/>
    <w:rsid w:val="006D51AD"/>
    <w:rsid w:val="006D6846"/>
    <w:rsid w:val="006D6C36"/>
    <w:rsid w:val="006D6FCB"/>
    <w:rsid w:val="006D7744"/>
    <w:rsid w:val="006D7ED4"/>
    <w:rsid w:val="006E0400"/>
    <w:rsid w:val="006E06E2"/>
    <w:rsid w:val="006E07BA"/>
    <w:rsid w:val="006E1040"/>
    <w:rsid w:val="006E14E0"/>
    <w:rsid w:val="006E1B0B"/>
    <w:rsid w:val="006E2089"/>
    <w:rsid w:val="006E20E4"/>
    <w:rsid w:val="006E2A62"/>
    <w:rsid w:val="006E2DF5"/>
    <w:rsid w:val="006E2F8E"/>
    <w:rsid w:val="006E3177"/>
    <w:rsid w:val="006E3A5C"/>
    <w:rsid w:val="006E5322"/>
    <w:rsid w:val="006E5709"/>
    <w:rsid w:val="006E5F54"/>
    <w:rsid w:val="006E60AC"/>
    <w:rsid w:val="006E6116"/>
    <w:rsid w:val="006E61CF"/>
    <w:rsid w:val="006E63B9"/>
    <w:rsid w:val="006E6A36"/>
    <w:rsid w:val="006E6F42"/>
    <w:rsid w:val="006E71DC"/>
    <w:rsid w:val="006E72EA"/>
    <w:rsid w:val="006E7E73"/>
    <w:rsid w:val="006F03A8"/>
    <w:rsid w:val="006F03CF"/>
    <w:rsid w:val="006F1709"/>
    <w:rsid w:val="006F1DE2"/>
    <w:rsid w:val="006F27B8"/>
    <w:rsid w:val="006F2A4B"/>
    <w:rsid w:val="006F2C18"/>
    <w:rsid w:val="006F4615"/>
    <w:rsid w:val="006F4E1D"/>
    <w:rsid w:val="006F5275"/>
    <w:rsid w:val="006F57E5"/>
    <w:rsid w:val="006F5FCC"/>
    <w:rsid w:val="006F6A2C"/>
    <w:rsid w:val="006F74AB"/>
    <w:rsid w:val="006F7581"/>
    <w:rsid w:val="006F76D2"/>
    <w:rsid w:val="006F789F"/>
    <w:rsid w:val="006F7D21"/>
    <w:rsid w:val="00700376"/>
    <w:rsid w:val="00700B52"/>
    <w:rsid w:val="00701B8F"/>
    <w:rsid w:val="00701EF0"/>
    <w:rsid w:val="0070207B"/>
    <w:rsid w:val="00702734"/>
    <w:rsid w:val="007027E3"/>
    <w:rsid w:val="00702A53"/>
    <w:rsid w:val="00702AFB"/>
    <w:rsid w:val="00703726"/>
    <w:rsid w:val="0070372C"/>
    <w:rsid w:val="00703E7C"/>
    <w:rsid w:val="00704660"/>
    <w:rsid w:val="00704831"/>
    <w:rsid w:val="00704A37"/>
    <w:rsid w:val="007057E2"/>
    <w:rsid w:val="00705EB2"/>
    <w:rsid w:val="0070658C"/>
    <w:rsid w:val="00706B8A"/>
    <w:rsid w:val="0070796A"/>
    <w:rsid w:val="00707F66"/>
    <w:rsid w:val="00710790"/>
    <w:rsid w:val="00710D3E"/>
    <w:rsid w:val="007113C6"/>
    <w:rsid w:val="0071174F"/>
    <w:rsid w:val="007118A5"/>
    <w:rsid w:val="007120F1"/>
    <w:rsid w:val="0071292F"/>
    <w:rsid w:val="00712BDE"/>
    <w:rsid w:val="00713129"/>
    <w:rsid w:val="007132FF"/>
    <w:rsid w:val="00713379"/>
    <w:rsid w:val="00713793"/>
    <w:rsid w:val="00713A9F"/>
    <w:rsid w:val="00713F89"/>
    <w:rsid w:val="007146EB"/>
    <w:rsid w:val="007149D6"/>
    <w:rsid w:val="00714CDF"/>
    <w:rsid w:val="0071569D"/>
    <w:rsid w:val="00715966"/>
    <w:rsid w:val="007161A0"/>
    <w:rsid w:val="00716434"/>
    <w:rsid w:val="007167E8"/>
    <w:rsid w:val="00716B97"/>
    <w:rsid w:val="00716BF1"/>
    <w:rsid w:val="00716F0E"/>
    <w:rsid w:val="00717DDA"/>
    <w:rsid w:val="007201BA"/>
    <w:rsid w:val="007203BD"/>
    <w:rsid w:val="00720798"/>
    <w:rsid w:val="007207F1"/>
    <w:rsid w:val="00720BA1"/>
    <w:rsid w:val="007210DD"/>
    <w:rsid w:val="00721111"/>
    <w:rsid w:val="00721D7F"/>
    <w:rsid w:val="00721EBD"/>
    <w:rsid w:val="00722F3F"/>
    <w:rsid w:val="00722F7D"/>
    <w:rsid w:val="0072321D"/>
    <w:rsid w:val="0072384C"/>
    <w:rsid w:val="00724583"/>
    <w:rsid w:val="007248B2"/>
    <w:rsid w:val="00724966"/>
    <w:rsid w:val="00724FBD"/>
    <w:rsid w:val="00725982"/>
    <w:rsid w:val="00725F6B"/>
    <w:rsid w:val="00726390"/>
    <w:rsid w:val="0072688B"/>
    <w:rsid w:val="00726F7C"/>
    <w:rsid w:val="00727175"/>
    <w:rsid w:val="00727EE5"/>
    <w:rsid w:val="007306C9"/>
    <w:rsid w:val="00730BCD"/>
    <w:rsid w:val="00731117"/>
    <w:rsid w:val="00731904"/>
    <w:rsid w:val="00732843"/>
    <w:rsid w:val="00732E31"/>
    <w:rsid w:val="0073352A"/>
    <w:rsid w:val="00733572"/>
    <w:rsid w:val="00733667"/>
    <w:rsid w:val="00733776"/>
    <w:rsid w:val="00734FD5"/>
    <w:rsid w:val="007351DA"/>
    <w:rsid w:val="007352D7"/>
    <w:rsid w:val="007357CD"/>
    <w:rsid w:val="00735871"/>
    <w:rsid w:val="007359BE"/>
    <w:rsid w:val="00735A94"/>
    <w:rsid w:val="0073650C"/>
    <w:rsid w:val="00736765"/>
    <w:rsid w:val="00736793"/>
    <w:rsid w:val="00736EF6"/>
    <w:rsid w:val="007375C3"/>
    <w:rsid w:val="007402A1"/>
    <w:rsid w:val="0074068D"/>
    <w:rsid w:val="00740836"/>
    <w:rsid w:val="00740FF4"/>
    <w:rsid w:val="00741389"/>
    <w:rsid w:val="007424CA"/>
    <w:rsid w:val="007427DE"/>
    <w:rsid w:val="00742D29"/>
    <w:rsid w:val="00742F97"/>
    <w:rsid w:val="007431D3"/>
    <w:rsid w:val="00743442"/>
    <w:rsid w:val="00743452"/>
    <w:rsid w:val="00743B22"/>
    <w:rsid w:val="0074421F"/>
    <w:rsid w:val="007442CF"/>
    <w:rsid w:val="00744FC1"/>
    <w:rsid w:val="007452C7"/>
    <w:rsid w:val="00745380"/>
    <w:rsid w:val="00745422"/>
    <w:rsid w:val="007454D2"/>
    <w:rsid w:val="00746938"/>
    <w:rsid w:val="00746ED2"/>
    <w:rsid w:val="0074747A"/>
    <w:rsid w:val="0074775D"/>
    <w:rsid w:val="007478F9"/>
    <w:rsid w:val="00747AF3"/>
    <w:rsid w:val="00747C39"/>
    <w:rsid w:val="00750151"/>
    <w:rsid w:val="0075038A"/>
    <w:rsid w:val="007506A4"/>
    <w:rsid w:val="00750E2A"/>
    <w:rsid w:val="00751C5B"/>
    <w:rsid w:val="00751EB2"/>
    <w:rsid w:val="00752DE6"/>
    <w:rsid w:val="0075316C"/>
    <w:rsid w:val="0075320D"/>
    <w:rsid w:val="00753984"/>
    <w:rsid w:val="00753C28"/>
    <w:rsid w:val="00753EE8"/>
    <w:rsid w:val="00753F89"/>
    <w:rsid w:val="007541C3"/>
    <w:rsid w:val="007543E9"/>
    <w:rsid w:val="0075480E"/>
    <w:rsid w:val="007554EF"/>
    <w:rsid w:val="0075597E"/>
    <w:rsid w:val="00756693"/>
    <w:rsid w:val="00756D75"/>
    <w:rsid w:val="00756D9C"/>
    <w:rsid w:val="007573B5"/>
    <w:rsid w:val="00757745"/>
    <w:rsid w:val="0075783F"/>
    <w:rsid w:val="00757C56"/>
    <w:rsid w:val="00760AC5"/>
    <w:rsid w:val="00760FE8"/>
    <w:rsid w:val="00761303"/>
    <w:rsid w:val="00761684"/>
    <w:rsid w:val="0076181C"/>
    <w:rsid w:val="00762051"/>
    <w:rsid w:val="007625EA"/>
    <w:rsid w:val="00763C7D"/>
    <w:rsid w:val="00763D23"/>
    <w:rsid w:val="007672CB"/>
    <w:rsid w:val="00767AB4"/>
    <w:rsid w:val="00767E79"/>
    <w:rsid w:val="007703D3"/>
    <w:rsid w:val="00770D8A"/>
    <w:rsid w:val="00771668"/>
    <w:rsid w:val="0077220F"/>
    <w:rsid w:val="00773954"/>
    <w:rsid w:val="00773B29"/>
    <w:rsid w:val="00773F07"/>
    <w:rsid w:val="0077407C"/>
    <w:rsid w:val="007756C8"/>
    <w:rsid w:val="00775CDC"/>
    <w:rsid w:val="00775EBF"/>
    <w:rsid w:val="00776190"/>
    <w:rsid w:val="007761BE"/>
    <w:rsid w:val="007762D3"/>
    <w:rsid w:val="007766B0"/>
    <w:rsid w:val="007768AB"/>
    <w:rsid w:val="00776AA2"/>
    <w:rsid w:val="00776B69"/>
    <w:rsid w:val="00777429"/>
    <w:rsid w:val="00777D08"/>
    <w:rsid w:val="00780F68"/>
    <w:rsid w:val="0078101D"/>
    <w:rsid w:val="0078112C"/>
    <w:rsid w:val="00781295"/>
    <w:rsid w:val="00781ECB"/>
    <w:rsid w:val="00781F4D"/>
    <w:rsid w:val="007824DE"/>
    <w:rsid w:val="00782A20"/>
    <w:rsid w:val="007841E3"/>
    <w:rsid w:val="00784241"/>
    <w:rsid w:val="00784255"/>
    <w:rsid w:val="007842BB"/>
    <w:rsid w:val="00785089"/>
    <w:rsid w:val="0078567E"/>
    <w:rsid w:val="00785B10"/>
    <w:rsid w:val="00785FB2"/>
    <w:rsid w:val="007870ED"/>
    <w:rsid w:val="00787282"/>
    <w:rsid w:val="007873AB"/>
    <w:rsid w:val="007873FA"/>
    <w:rsid w:val="00787B01"/>
    <w:rsid w:val="00787C57"/>
    <w:rsid w:val="00787EBA"/>
    <w:rsid w:val="007903C6"/>
    <w:rsid w:val="007907C6"/>
    <w:rsid w:val="007908E8"/>
    <w:rsid w:val="00790DC1"/>
    <w:rsid w:val="00791206"/>
    <w:rsid w:val="007915D1"/>
    <w:rsid w:val="00791B15"/>
    <w:rsid w:val="00791CA7"/>
    <w:rsid w:val="00791E4B"/>
    <w:rsid w:val="007922B8"/>
    <w:rsid w:val="007923E9"/>
    <w:rsid w:val="007929D7"/>
    <w:rsid w:val="007932E1"/>
    <w:rsid w:val="007934AB"/>
    <w:rsid w:val="007935DC"/>
    <w:rsid w:val="00793758"/>
    <w:rsid w:val="00793A9C"/>
    <w:rsid w:val="00793F34"/>
    <w:rsid w:val="0079473D"/>
    <w:rsid w:val="007950F8"/>
    <w:rsid w:val="0079531D"/>
    <w:rsid w:val="0079539B"/>
    <w:rsid w:val="00795944"/>
    <w:rsid w:val="007977C0"/>
    <w:rsid w:val="007979D2"/>
    <w:rsid w:val="007A04C9"/>
    <w:rsid w:val="007A191D"/>
    <w:rsid w:val="007A1A61"/>
    <w:rsid w:val="007A2087"/>
    <w:rsid w:val="007A2221"/>
    <w:rsid w:val="007A2D90"/>
    <w:rsid w:val="007A2E34"/>
    <w:rsid w:val="007A2EA1"/>
    <w:rsid w:val="007A2F77"/>
    <w:rsid w:val="007A313A"/>
    <w:rsid w:val="007A36DF"/>
    <w:rsid w:val="007A3C6F"/>
    <w:rsid w:val="007A47E6"/>
    <w:rsid w:val="007A48C8"/>
    <w:rsid w:val="007A4AB7"/>
    <w:rsid w:val="007A516B"/>
    <w:rsid w:val="007A6499"/>
    <w:rsid w:val="007A6E99"/>
    <w:rsid w:val="007A6F9F"/>
    <w:rsid w:val="007A6FEA"/>
    <w:rsid w:val="007A7687"/>
    <w:rsid w:val="007A77B9"/>
    <w:rsid w:val="007A7B75"/>
    <w:rsid w:val="007B0099"/>
    <w:rsid w:val="007B0743"/>
    <w:rsid w:val="007B0EFB"/>
    <w:rsid w:val="007B15F0"/>
    <w:rsid w:val="007B19B6"/>
    <w:rsid w:val="007B1E24"/>
    <w:rsid w:val="007B327B"/>
    <w:rsid w:val="007B32D7"/>
    <w:rsid w:val="007B353C"/>
    <w:rsid w:val="007B4044"/>
    <w:rsid w:val="007B4FA3"/>
    <w:rsid w:val="007B59D4"/>
    <w:rsid w:val="007B5ACA"/>
    <w:rsid w:val="007B7ABE"/>
    <w:rsid w:val="007C050D"/>
    <w:rsid w:val="007C058F"/>
    <w:rsid w:val="007C0D7C"/>
    <w:rsid w:val="007C19FD"/>
    <w:rsid w:val="007C1A06"/>
    <w:rsid w:val="007C337C"/>
    <w:rsid w:val="007C348F"/>
    <w:rsid w:val="007C3972"/>
    <w:rsid w:val="007C3A55"/>
    <w:rsid w:val="007C3A73"/>
    <w:rsid w:val="007C439F"/>
    <w:rsid w:val="007C46D5"/>
    <w:rsid w:val="007C4928"/>
    <w:rsid w:val="007C4B84"/>
    <w:rsid w:val="007C5106"/>
    <w:rsid w:val="007C5314"/>
    <w:rsid w:val="007C531C"/>
    <w:rsid w:val="007C5473"/>
    <w:rsid w:val="007C6205"/>
    <w:rsid w:val="007C6221"/>
    <w:rsid w:val="007C653E"/>
    <w:rsid w:val="007C6630"/>
    <w:rsid w:val="007C74E9"/>
    <w:rsid w:val="007C7A10"/>
    <w:rsid w:val="007C7A2E"/>
    <w:rsid w:val="007C7BEC"/>
    <w:rsid w:val="007D04F0"/>
    <w:rsid w:val="007D0A1D"/>
    <w:rsid w:val="007D0B51"/>
    <w:rsid w:val="007D0BB0"/>
    <w:rsid w:val="007D17C8"/>
    <w:rsid w:val="007D1BA1"/>
    <w:rsid w:val="007D1E31"/>
    <w:rsid w:val="007D20C3"/>
    <w:rsid w:val="007D2549"/>
    <w:rsid w:val="007D32DF"/>
    <w:rsid w:val="007D3C4A"/>
    <w:rsid w:val="007D3EA6"/>
    <w:rsid w:val="007D3F2C"/>
    <w:rsid w:val="007D4499"/>
    <w:rsid w:val="007D458A"/>
    <w:rsid w:val="007D4A40"/>
    <w:rsid w:val="007D52E6"/>
    <w:rsid w:val="007D58CE"/>
    <w:rsid w:val="007D58FA"/>
    <w:rsid w:val="007D591E"/>
    <w:rsid w:val="007D61CF"/>
    <w:rsid w:val="007D65E5"/>
    <w:rsid w:val="007D6E69"/>
    <w:rsid w:val="007D70E2"/>
    <w:rsid w:val="007D7302"/>
    <w:rsid w:val="007D7B99"/>
    <w:rsid w:val="007D7D5A"/>
    <w:rsid w:val="007D7E47"/>
    <w:rsid w:val="007D7FE1"/>
    <w:rsid w:val="007E0947"/>
    <w:rsid w:val="007E0E98"/>
    <w:rsid w:val="007E1155"/>
    <w:rsid w:val="007E12AD"/>
    <w:rsid w:val="007E17DD"/>
    <w:rsid w:val="007E1B37"/>
    <w:rsid w:val="007E2034"/>
    <w:rsid w:val="007E298B"/>
    <w:rsid w:val="007E2B4F"/>
    <w:rsid w:val="007E2EA1"/>
    <w:rsid w:val="007E2F79"/>
    <w:rsid w:val="007E3269"/>
    <w:rsid w:val="007E35C3"/>
    <w:rsid w:val="007E3AEB"/>
    <w:rsid w:val="007E3C0F"/>
    <w:rsid w:val="007E3D0A"/>
    <w:rsid w:val="007E3EB4"/>
    <w:rsid w:val="007E4B3F"/>
    <w:rsid w:val="007E4D1E"/>
    <w:rsid w:val="007E58F7"/>
    <w:rsid w:val="007E6414"/>
    <w:rsid w:val="007E6EC5"/>
    <w:rsid w:val="007E7092"/>
    <w:rsid w:val="007E71AE"/>
    <w:rsid w:val="007E7D48"/>
    <w:rsid w:val="007F0D1C"/>
    <w:rsid w:val="007F0F6A"/>
    <w:rsid w:val="007F103D"/>
    <w:rsid w:val="007F11C6"/>
    <w:rsid w:val="007F35E0"/>
    <w:rsid w:val="007F3908"/>
    <w:rsid w:val="007F39F2"/>
    <w:rsid w:val="007F427D"/>
    <w:rsid w:val="007F4358"/>
    <w:rsid w:val="007F43D1"/>
    <w:rsid w:val="007F43D7"/>
    <w:rsid w:val="007F446E"/>
    <w:rsid w:val="007F46DB"/>
    <w:rsid w:val="007F4BAC"/>
    <w:rsid w:val="007F4EBC"/>
    <w:rsid w:val="007F5E32"/>
    <w:rsid w:val="007F6747"/>
    <w:rsid w:val="007F69CF"/>
    <w:rsid w:val="007F6D13"/>
    <w:rsid w:val="007F71D2"/>
    <w:rsid w:val="007F7753"/>
    <w:rsid w:val="007F7AAA"/>
    <w:rsid w:val="007F7C6E"/>
    <w:rsid w:val="00800120"/>
    <w:rsid w:val="008008CF"/>
    <w:rsid w:val="00800C4F"/>
    <w:rsid w:val="00800D13"/>
    <w:rsid w:val="00800E23"/>
    <w:rsid w:val="00800EB0"/>
    <w:rsid w:val="00801C06"/>
    <w:rsid w:val="008022CF"/>
    <w:rsid w:val="008026B6"/>
    <w:rsid w:val="008028F8"/>
    <w:rsid w:val="00802E3A"/>
    <w:rsid w:val="008032A3"/>
    <w:rsid w:val="008035CA"/>
    <w:rsid w:val="008038A7"/>
    <w:rsid w:val="008038AE"/>
    <w:rsid w:val="008038B3"/>
    <w:rsid w:val="00803989"/>
    <w:rsid w:val="0080406A"/>
    <w:rsid w:val="00804672"/>
    <w:rsid w:val="00804735"/>
    <w:rsid w:val="00804C13"/>
    <w:rsid w:val="00804F51"/>
    <w:rsid w:val="008052B7"/>
    <w:rsid w:val="00805EE1"/>
    <w:rsid w:val="00807D87"/>
    <w:rsid w:val="00810793"/>
    <w:rsid w:val="00810FE6"/>
    <w:rsid w:val="008112FB"/>
    <w:rsid w:val="008113DD"/>
    <w:rsid w:val="008115DF"/>
    <w:rsid w:val="00812735"/>
    <w:rsid w:val="00813398"/>
    <w:rsid w:val="00813681"/>
    <w:rsid w:val="0081372B"/>
    <w:rsid w:val="008139C7"/>
    <w:rsid w:val="008139EB"/>
    <w:rsid w:val="00814350"/>
    <w:rsid w:val="00814CAC"/>
    <w:rsid w:val="00814D3B"/>
    <w:rsid w:val="0081543A"/>
    <w:rsid w:val="008155B3"/>
    <w:rsid w:val="00815845"/>
    <w:rsid w:val="00815BE9"/>
    <w:rsid w:val="00815E56"/>
    <w:rsid w:val="00816524"/>
    <w:rsid w:val="008170ED"/>
    <w:rsid w:val="00817248"/>
    <w:rsid w:val="00817433"/>
    <w:rsid w:val="00817F25"/>
    <w:rsid w:val="008201EC"/>
    <w:rsid w:val="0082102D"/>
    <w:rsid w:val="00821BE4"/>
    <w:rsid w:val="00821E8F"/>
    <w:rsid w:val="008225E9"/>
    <w:rsid w:val="00822883"/>
    <w:rsid w:val="0082294F"/>
    <w:rsid w:val="00822C29"/>
    <w:rsid w:val="00822F88"/>
    <w:rsid w:val="00823731"/>
    <w:rsid w:val="00823E91"/>
    <w:rsid w:val="00824E7D"/>
    <w:rsid w:val="00825022"/>
    <w:rsid w:val="00827DDF"/>
    <w:rsid w:val="00830640"/>
    <w:rsid w:val="00830955"/>
    <w:rsid w:val="00831560"/>
    <w:rsid w:val="0083186A"/>
    <w:rsid w:val="008319E1"/>
    <w:rsid w:val="00831FB7"/>
    <w:rsid w:val="008326CD"/>
    <w:rsid w:val="00832FFB"/>
    <w:rsid w:val="0083329F"/>
    <w:rsid w:val="0083364B"/>
    <w:rsid w:val="00834C8E"/>
    <w:rsid w:val="00835205"/>
    <w:rsid w:val="00835217"/>
    <w:rsid w:val="008358B6"/>
    <w:rsid w:val="00836CB6"/>
    <w:rsid w:val="00837DF7"/>
    <w:rsid w:val="00840B41"/>
    <w:rsid w:val="00840B6F"/>
    <w:rsid w:val="00841856"/>
    <w:rsid w:val="008419F0"/>
    <w:rsid w:val="00842208"/>
    <w:rsid w:val="008425FD"/>
    <w:rsid w:val="00842698"/>
    <w:rsid w:val="00842D67"/>
    <w:rsid w:val="00843239"/>
    <w:rsid w:val="00843603"/>
    <w:rsid w:val="00843698"/>
    <w:rsid w:val="00845BCA"/>
    <w:rsid w:val="00846233"/>
    <w:rsid w:val="00846741"/>
    <w:rsid w:val="0084744E"/>
    <w:rsid w:val="00847644"/>
    <w:rsid w:val="008476C4"/>
    <w:rsid w:val="00847873"/>
    <w:rsid w:val="00847C60"/>
    <w:rsid w:val="00850172"/>
    <w:rsid w:val="00850445"/>
    <w:rsid w:val="00850845"/>
    <w:rsid w:val="00850C01"/>
    <w:rsid w:val="00850E28"/>
    <w:rsid w:val="008515F2"/>
    <w:rsid w:val="00851D33"/>
    <w:rsid w:val="00852408"/>
    <w:rsid w:val="00852455"/>
    <w:rsid w:val="0085285C"/>
    <w:rsid w:val="0085285F"/>
    <w:rsid w:val="00852AF6"/>
    <w:rsid w:val="00852B88"/>
    <w:rsid w:val="00852E2D"/>
    <w:rsid w:val="00852FC5"/>
    <w:rsid w:val="00853004"/>
    <w:rsid w:val="00853047"/>
    <w:rsid w:val="00853641"/>
    <w:rsid w:val="00853D66"/>
    <w:rsid w:val="0085476B"/>
    <w:rsid w:val="00854941"/>
    <w:rsid w:val="00855624"/>
    <w:rsid w:val="00855BFA"/>
    <w:rsid w:val="00855ED8"/>
    <w:rsid w:val="00855F33"/>
    <w:rsid w:val="00855FCD"/>
    <w:rsid w:val="008564A4"/>
    <w:rsid w:val="00856542"/>
    <w:rsid w:val="008571F4"/>
    <w:rsid w:val="0085755F"/>
    <w:rsid w:val="00857622"/>
    <w:rsid w:val="008607F4"/>
    <w:rsid w:val="00860851"/>
    <w:rsid w:val="008608DD"/>
    <w:rsid w:val="0086091B"/>
    <w:rsid w:val="00860CDD"/>
    <w:rsid w:val="00860D25"/>
    <w:rsid w:val="008618EE"/>
    <w:rsid w:val="00861C02"/>
    <w:rsid w:val="0086372C"/>
    <w:rsid w:val="008638EE"/>
    <w:rsid w:val="008639EF"/>
    <w:rsid w:val="008653AD"/>
    <w:rsid w:val="0086555E"/>
    <w:rsid w:val="008656EA"/>
    <w:rsid w:val="00865707"/>
    <w:rsid w:val="00866CFD"/>
    <w:rsid w:val="00866FF8"/>
    <w:rsid w:val="00867DC7"/>
    <w:rsid w:val="00870000"/>
    <w:rsid w:val="00870255"/>
    <w:rsid w:val="0087083E"/>
    <w:rsid w:val="008709C0"/>
    <w:rsid w:val="008718D9"/>
    <w:rsid w:val="00871A3F"/>
    <w:rsid w:val="00872111"/>
    <w:rsid w:val="00872808"/>
    <w:rsid w:val="0087351F"/>
    <w:rsid w:val="008736B9"/>
    <w:rsid w:val="008738A6"/>
    <w:rsid w:val="00873D93"/>
    <w:rsid w:val="00873DDB"/>
    <w:rsid w:val="0087444C"/>
    <w:rsid w:val="00874F0D"/>
    <w:rsid w:val="00875EAF"/>
    <w:rsid w:val="008765C8"/>
    <w:rsid w:val="00876668"/>
    <w:rsid w:val="00876ED2"/>
    <w:rsid w:val="00876EE7"/>
    <w:rsid w:val="00876F08"/>
    <w:rsid w:val="00877254"/>
    <w:rsid w:val="00877319"/>
    <w:rsid w:val="0087776B"/>
    <w:rsid w:val="008811C8"/>
    <w:rsid w:val="008820FE"/>
    <w:rsid w:val="00882448"/>
    <w:rsid w:val="00883409"/>
    <w:rsid w:val="00884B5D"/>
    <w:rsid w:val="00886319"/>
    <w:rsid w:val="008863AC"/>
    <w:rsid w:val="00886E10"/>
    <w:rsid w:val="008876AB"/>
    <w:rsid w:val="008877B6"/>
    <w:rsid w:val="00887A68"/>
    <w:rsid w:val="0089027B"/>
    <w:rsid w:val="00891263"/>
    <w:rsid w:val="008913DC"/>
    <w:rsid w:val="008915EA"/>
    <w:rsid w:val="00892112"/>
    <w:rsid w:val="00893364"/>
    <w:rsid w:val="00893451"/>
    <w:rsid w:val="0089355A"/>
    <w:rsid w:val="00894578"/>
    <w:rsid w:val="0089578B"/>
    <w:rsid w:val="00895D27"/>
    <w:rsid w:val="00896068"/>
    <w:rsid w:val="00896C2F"/>
    <w:rsid w:val="008A00B8"/>
    <w:rsid w:val="008A0CD7"/>
    <w:rsid w:val="008A142F"/>
    <w:rsid w:val="008A14D8"/>
    <w:rsid w:val="008A1996"/>
    <w:rsid w:val="008A1AED"/>
    <w:rsid w:val="008A1FE2"/>
    <w:rsid w:val="008A2775"/>
    <w:rsid w:val="008A28A4"/>
    <w:rsid w:val="008A29AE"/>
    <w:rsid w:val="008A2B1A"/>
    <w:rsid w:val="008A2BA1"/>
    <w:rsid w:val="008A2C11"/>
    <w:rsid w:val="008A3208"/>
    <w:rsid w:val="008A35B5"/>
    <w:rsid w:val="008A423E"/>
    <w:rsid w:val="008A54EA"/>
    <w:rsid w:val="008A5691"/>
    <w:rsid w:val="008A5BBA"/>
    <w:rsid w:val="008A5C5F"/>
    <w:rsid w:val="008A5CBE"/>
    <w:rsid w:val="008A5D8E"/>
    <w:rsid w:val="008A5F5C"/>
    <w:rsid w:val="008A6116"/>
    <w:rsid w:val="008A64E6"/>
    <w:rsid w:val="008A745F"/>
    <w:rsid w:val="008A75B2"/>
    <w:rsid w:val="008A7A0B"/>
    <w:rsid w:val="008B0493"/>
    <w:rsid w:val="008B0829"/>
    <w:rsid w:val="008B09AE"/>
    <w:rsid w:val="008B0A10"/>
    <w:rsid w:val="008B1336"/>
    <w:rsid w:val="008B13BE"/>
    <w:rsid w:val="008B2458"/>
    <w:rsid w:val="008B2920"/>
    <w:rsid w:val="008B2D03"/>
    <w:rsid w:val="008B2D1F"/>
    <w:rsid w:val="008B2F2B"/>
    <w:rsid w:val="008B392C"/>
    <w:rsid w:val="008B3B7B"/>
    <w:rsid w:val="008B3ED0"/>
    <w:rsid w:val="008B4384"/>
    <w:rsid w:val="008B45DF"/>
    <w:rsid w:val="008B4727"/>
    <w:rsid w:val="008B4B01"/>
    <w:rsid w:val="008B4B93"/>
    <w:rsid w:val="008B4D83"/>
    <w:rsid w:val="008B4EAF"/>
    <w:rsid w:val="008B4F51"/>
    <w:rsid w:val="008B508D"/>
    <w:rsid w:val="008B513D"/>
    <w:rsid w:val="008B528B"/>
    <w:rsid w:val="008B5479"/>
    <w:rsid w:val="008B5500"/>
    <w:rsid w:val="008B5563"/>
    <w:rsid w:val="008B615A"/>
    <w:rsid w:val="008B63A7"/>
    <w:rsid w:val="008B687C"/>
    <w:rsid w:val="008B6DE7"/>
    <w:rsid w:val="008B70D8"/>
    <w:rsid w:val="008B7397"/>
    <w:rsid w:val="008B788B"/>
    <w:rsid w:val="008B788E"/>
    <w:rsid w:val="008C06A9"/>
    <w:rsid w:val="008C0824"/>
    <w:rsid w:val="008C085C"/>
    <w:rsid w:val="008C0878"/>
    <w:rsid w:val="008C0A86"/>
    <w:rsid w:val="008C0D85"/>
    <w:rsid w:val="008C0F45"/>
    <w:rsid w:val="008C14AF"/>
    <w:rsid w:val="008C1BA4"/>
    <w:rsid w:val="008C1D91"/>
    <w:rsid w:val="008C2133"/>
    <w:rsid w:val="008C2C21"/>
    <w:rsid w:val="008C2ED0"/>
    <w:rsid w:val="008C3313"/>
    <w:rsid w:val="008C339D"/>
    <w:rsid w:val="008C36E4"/>
    <w:rsid w:val="008C3889"/>
    <w:rsid w:val="008C3960"/>
    <w:rsid w:val="008C3F1D"/>
    <w:rsid w:val="008C4EFE"/>
    <w:rsid w:val="008C5F20"/>
    <w:rsid w:val="008C61D6"/>
    <w:rsid w:val="008C683E"/>
    <w:rsid w:val="008C6D53"/>
    <w:rsid w:val="008C6F18"/>
    <w:rsid w:val="008C7253"/>
    <w:rsid w:val="008C7552"/>
    <w:rsid w:val="008C756A"/>
    <w:rsid w:val="008D03CE"/>
    <w:rsid w:val="008D03FD"/>
    <w:rsid w:val="008D0565"/>
    <w:rsid w:val="008D0C4A"/>
    <w:rsid w:val="008D0CD8"/>
    <w:rsid w:val="008D0E55"/>
    <w:rsid w:val="008D1493"/>
    <w:rsid w:val="008D1655"/>
    <w:rsid w:val="008D1D1A"/>
    <w:rsid w:val="008D1E26"/>
    <w:rsid w:val="008D239C"/>
    <w:rsid w:val="008D2E4B"/>
    <w:rsid w:val="008D33CE"/>
    <w:rsid w:val="008D3A21"/>
    <w:rsid w:val="008D3F1D"/>
    <w:rsid w:val="008D4279"/>
    <w:rsid w:val="008D4909"/>
    <w:rsid w:val="008D5203"/>
    <w:rsid w:val="008D54E4"/>
    <w:rsid w:val="008D5687"/>
    <w:rsid w:val="008D74A0"/>
    <w:rsid w:val="008E004C"/>
    <w:rsid w:val="008E04C2"/>
    <w:rsid w:val="008E0C43"/>
    <w:rsid w:val="008E1133"/>
    <w:rsid w:val="008E16A4"/>
    <w:rsid w:val="008E201E"/>
    <w:rsid w:val="008E219F"/>
    <w:rsid w:val="008E30B8"/>
    <w:rsid w:val="008E345B"/>
    <w:rsid w:val="008E365B"/>
    <w:rsid w:val="008E5044"/>
    <w:rsid w:val="008E5DC8"/>
    <w:rsid w:val="008E5E72"/>
    <w:rsid w:val="008E6629"/>
    <w:rsid w:val="008E6644"/>
    <w:rsid w:val="008E68B7"/>
    <w:rsid w:val="008E6D7E"/>
    <w:rsid w:val="008E72F1"/>
    <w:rsid w:val="008E7993"/>
    <w:rsid w:val="008E7B17"/>
    <w:rsid w:val="008F023E"/>
    <w:rsid w:val="008F0365"/>
    <w:rsid w:val="008F0424"/>
    <w:rsid w:val="008F0A5E"/>
    <w:rsid w:val="008F1315"/>
    <w:rsid w:val="008F1D9D"/>
    <w:rsid w:val="008F1E0E"/>
    <w:rsid w:val="008F2121"/>
    <w:rsid w:val="008F25DA"/>
    <w:rsid w:val="008F2C51"/>
    <w:rsid w:val="008F2FA3"/>
    <w:rsid w:val="008F380F"/>
    <w:rsid w:val="008F387C"/>
    <w:rsid w:val="008F3A99"/>
    <w:rsid w:val="008F403A"/>
    <w:rsid w:val="008F4A20"/>
    <w:rsid w:val="008F4C1F"/>
    <w:rsid w:val="008F51E6"/>
    <w:rsid w:val="008F5A0A"/>
    <w:rsid w:val="008F5F5C"/>
    <w:rsid w:val="008F61F0"/>
    <w:rsid w:val="008F6430"/>
    <w:rsid w:val="008F6AC5"/>
    <w:rsid w:val="008F6B4B"/>
    <w:rsid w:val="008F7011"/>
    <w:rsid w:val="008F70B6"/>
    <w:rsid w:val="008F7304"/>
    <w:rsid w:val="008F76C3"/>
    <w:rsid w:val="008F770D"/>
    <w:rsid w:val="008F7D80"/>
    <w:rsid w:val="008F7F32"/>
    <w:rsid w:val="009002BC"/>
    <w:rsid w:val="00900614"/>
    <w:rsid w:val="00900ACD"/>
    <w:rsid w:val="00900CCD"/>
    <w:rsid w:val="009015ED"/>
    <w:rsid w:val="009016FF"/>
    <w:rsid w:val="00901984"/>
    <w:rsid w:val="00901FF3"/>
    <w:rsid w:val="0090235B"/>
    <w:rsid w:val="009024D4"/>
    <w:rsid w:val="009025CE"/>
    <w:rsid w:val="00902991"/>
    <w:rsid w:val="00903E10"/>
    <w:rsid w:val="00904B72"/>
    <w:rsid w:val="0090509D"/>
    <w:rsid w:val="009058AB"/>
    <w:rsid w:val="009059FD"/>
    <w:rsid w:val="00906228"/>
    <w:rsid w:val="00906980"/>
    <w:rsid w:val="00907019"/>
    <w:rsid w:val="0090744B"/>
    <w:rsid w:val="00907BEF"/>
    <w:rsid w:val="00907EBF"/>
    <w:rsid w:val="00910114"/>
    <w:rsid w:val="009103F2"/>
    <w:rsid w:val="009104B6"/>
    <w:rsid w:val="00910C3C"/>
    <w:rsid w:val="00910E98"/>
    <w:rsid w:val="00910FEE"/>
    <w:rsid w:val="0091127D"/>
    <w:rsid w:val="0091147C"/>
    <w:rsid w:val="00912007"/>
    <w:rsid w:val="009125C5"/>
    <w:rsid w:val="00912906"/>
    <w:rsid w:val="00912EDB"/>
    <w:rsid w:val="0091344E"/>
    <w:rsid w:val="00913892"/>
    <w:rsid w:val="009144BB"/>
    <w:rsid w:val="009149EE"/>
    <w:rsid w:val="00914E9F"/>
    <w:rsid w:val="00915400"/>
    <w:rsid w:val="00915524"/>
    <w:rsid w:val="0091554A"/>
    <w:rsid w:val="00915684"/>
    <w:rsid w:val="00915732"/>
    <w:rsid w:val="00915A79"/>
    <w:rsid w:val="00915C49"/>
    <w:rsid w:val="009160FC"/>
    <w:rsid w:val="009165DE"/>
    <w:rsid w:val="00916A41"/>
    <w:rsid w:val="00917165"/>
    <w:rsid w:val="00917983"/>
    <w:rsid w:val="00917B1D"/>
    <w:rsid w:val="00917D0D"/>
    <w:rsid w:val="00917E33"/>
    <w:rsid w:val="00917EFC"/>
    <w:rsid w:val="0092083B"/>
    <w:rsid w:val="00921CFD"/>
    <w:rsid w:val="009229D4"/>
    <w:rsid w:val="00922B40"/>
    <w:rsid w:val="009237B7"/>
    <w:rsid w:val="009243B0"/>
    <w:rsid w:val="00924887"/>
    <w:rsid w:val="009249C9"/>
    <w:rsid w:val="00925AFE"/>
    <w:rsid w:val="00926A1F"/>
    <w:rsid w:val="00926BD0"/>
    <w:rsid w:val="00927270"/>
    <w:rsid w:val="00927487"/>
    <w:rsid w:val="00927E96"/>
    <w:rsid w:val="00927EF3"/>
    <w:rsid w:val="009300FC"/>
    <w:rsid w:val="00930774"/>
    <w:rsid w:val="009308AC"/>
    <w:rsid w:val="00931D65"/>
    <w:rsid w:val="00931E93"/>
    <w:rsid w:val="00932327"/>
    <w:rsid w:val="00932A1C"/>
    <w:rsid w:val="009330E5"/>
    <w:rsid w:val="00933223"/>
    <w:rsid w:val="00933436"/>
    <w:rsid w:val="0093499C"/>
    <w:rsid w:val="00935460"/>
    <w:rsid w:val="0093623A"/>
    <w:rsid w:val="0093649A"/>
    <w:rsid w:val="00936CAF"/>
    <w:rsid w:val="009373E8"/>
    <w:rsid w:val="00937874"/>
    <w:rsid w:val="009400A7"/>
    <w:rsid w:val="00940262"/>
    <w:rsid w:val="00940BA2"/>
    <w:rsid w:val="0094195E"/>
    <w:rsid w:val="00941EF6"/>
    <w:rsid w:val="00941EFD"/>
    <w:rsid w:val="0094280C"/>
    <w:rsid w:val="009430A8"/>
    <w:rsid w:val="0094342D"/>
    <w:rsid w:val="00943F64"/>
    <w:rsid w:val="009442C8"/>
    <w:rsid w:val="00944780"/>
    <w:rsid w:val="009447BC"/>
    <w:rsid w:val="00944C1C"/>
    <w:rsid w:val="00944C47"/>
    <w:rsid w:val="00944C89"/>
    <w:rsid w:val="00944DCF"/>
    <w:rsid w:val="009451C2"/>
    <w:rsid w:val="009456E3"/>
    <w:rsid w:val="00945DF4"/>
    <w:rsid w:val="009463EC"/>
    <w:rsid w:val="009467B8"/>
    <w:rsid w:val="00947018"/>
    <w:rsid w:val="00947DA1"/>
    <w:rsid w:val="00950400"/>
    <w:rsid w:val="0095066E"/>
    <w:rsid w:val="009510F1"/>
    <w:rsid w:val="00951104"/>
    <w:rsid w:val="0095212A"/>
    <w:rsid w:val="00952FE7"/>
    <w:rsid w:val="00954493"/>
    <w:rsid w:val="009551D0"/>
    <w:rsid w:val="0095561B"/>
    <w:rsid w:val="00955A07"/>
    <w:rsid w:val="0095638B"/>
    <w:rsid w:val="009565B6"/>
    <w:rsid w:val="0095660E"/>
    <w:rsid w:val="009567AD"/>
    <w:rsid w:val="009569FF"/>
    <w:rsid w:val="00956A95"/>
    <w:rsid w:val="00956D6A"/>
    <w:rsid w:val="00956FCB"/>
    <w:rsid w:val="009573CE"/>
    <w:rsid w:val="00957439"/>
    <w:rsid w:val="00957532"/>
    <w:rsid w:val="009608F9"/>
    <w:rsid w:val="00960A25"/>
    <w:rsid w:val="00960CE0"/>
    <w:rsid w:val="00961068"/>
    <w:rsid w:val="00961624"/>
    <w:rsid w:val="00961867"/>
    <w:rsid w:val="00961C50"/>
    <w:rsid w:val="00962A08"/>
    <w:rsid w:val="00962BCD"/>
    <w:rsid w:val="00963178"/>
    <w:rsid w:val="00963BDB"/>
    <w:rsid w:val="00963D6E"/>
    <w:rsid w:val="00963F43"/>
    <w:rsid w:val="00963F73"/>
    <w:rsid w:val="00964545"/>
    <w:rsid w:val="009647AE"/>
    <w:rsid w:val="00964A20"/>
    <w:rsid w:val="00964C3F"/>
    <w:rsid w:val="00965649"/>
    <w:rsid w:val="00965BA4"/>
    <w:rsid w:val="00965CBA"/>
    <w:rsid w:val="00965D2F"/>
    <w:rsid w:val="00966318"/>
    <w:rsid w:val="009673F4"/>
    <w:rsid w:val="009701B4"/>
    <w:rsid w:val="00970615"/>
    <w:rsid w:val="00970DCB"/>
    <w:rsid w:val="009712EF"/>
    <w:rsid w:val="0097226B"/>
    <w:rsid w:val="0097260D"/>
    <w:rsid w:val="009726C7"/>
    <w:rsid w:val="0097279A"/>
    <w:rsid w:val="00972F27"/>
    <w:rsid w:val="00973165"/>
    <w:rsid w:val="00973626"/>
    <w:rsid w:val="009739F3"/>
    <w:rsid w:val="00973A29"/>
    <w:rsid w:val="00973B53"/>
    <w:rsid w:val="00973E4B"/>
    <w:rsid w:val="00974332"/>
    <w:rsid w:val="00975306"/>
    <w:rsid w:val="00975D3C"/>
    <w:rsid w:val="009764A3"/>
    <w:rsid w:val="00976A30"/>
    <w:rsid w:val="009772F1"/>
    <w:rsid w:val="00977779"/>
    <w:rsid w:val="0097787A"/>
    <w:rsid w:val="0097798C"/>
    <w:rsid w:val="00980589"/>
    <w:rsid w:val="0098089B"/>
    <w:rsid w:val="00980F3F"/>
    <w:rsid w:val="00981632"/>
    <w:rsid w:val="00981705"/>
    <w:rsid w:val="00981A44"/>
    <w:rsid w:val="009822AD"/>
    <w:rsid w:val="00982BDC"/>
    <w:rsid w:val="00982BE4"/>
    <w:rsid w:val="009838C3"/>
    <w:rsid w:val="00983A56"/>
    <w:rsid w:val="00984CAE"/>
    <w:rsid w:val="00984CF8"/>
    <w:rsid w:val="00985B6B"/>
    <w:rsid w:val="00985D17"/>
    <w:rsid w:val="00986B81"/>
    <w:rsid w:val="00986F00"/>
    <w:rsid w:val="0099054F"/>
    <w:rsid w:val="009908E4"/>
    <w:rsid w:val="00991117"/>
    <w:rsid w:val="00991733"/>
    <w:rsid w:val="00991DDD"/>
    <w:rsid w:val="00992378"/>
    <w:rsid w:val="009924C0"/>
    <w:rsid w:val="00992780"/>
    <w:rsid w:val="0099336C"/>
    <w:rsid w:val="00993B3E"/>
    <w:rsid w:val="00994069"/>
    <w:rsid w:val="009940F1"/>
    <w:rsid w:val="009946E4"/>
    <w:rsid w:val="00994B6D"/>
    <w:rsid w:val="00994D52"/>
    <w:rsid w:val="0099514C"/>
    <w:rsid w:val="0099689E"/>
    <w:rsid w:val="00996CB8"/>
    <w:rsid w:val="009974D6"/>
    <w:rsid w:val="009A07CC"/>
    <w:rsid w:val="009A0A5C"/>
    <w:rsid w:val="009A0F87"/>
    <w:rsid w:val="009A170B"/>
    <w:rsid w:val="009A1B4A"/>
    <w:rsid w:val="009A2635"/>
    <w:rsid w:val="009A3077"/>
    <w:rsid w:val="009A383C"/>
    <w:rsid w:val="009A389D"/>
    <w:rsid w:val="009A3E38"/>
    <w:rsid w:val="009A3E89"/>
    <w:rsid w:val="009A4339"/>
    <w:rsid w:val="009A500B"/>
    <w:rsid w:val="009A5073"/>
    <w:rsid w:val="009A55E3"/>
    <w:rsid w:val="009A59F0"/>
    <w:rsid w:val="009A61DF"/>
    <w:rsid w:val="009A6562"/>
    <w:rsid w:val="009A6B51"/>
    <w:rsid w:val="009A6D8C"/>
    <w:rsid w:val="009B00FA"/>
    <w:rsid w:val="009B06E0"/>
    <w:rsid w:val="009B0928"/>
    <w:rsid w:val="009B0968"/>
    <w:rsid w:val="009B0EE2"/>
    <w:rsid w:val="009B10E8"/>
    <w:rsid w:val="009B11E5"/>
    <w:rsid w:val="009B1809"/>
    <w:rsid w:val="009B217E"/>
    <w:rsid w:val="009B2B8D"/>
    <w:rsid w:val="009B2B97"/>
    <w:rsid w:val="009B2BC8"/>
    <w:rsid w:val="009B390D"/>
    <w:rsid w:val="009B39C2"/>
    <w:rsid w:val="009B3A22"/>
    <w:rsid w:val="009B3C80"/>
    <w:rsid w:val="009B3E6C"/>
    <w:rsid w:val="009B4202"/>
    <w:rsid w:val="009B4303"/>
    <w:rsid w:val="009B46E2"/>
    <w:rsid w:val="009B46EE"/>
    <w:rsid w:val="009B46FD"/>
    <w:rsid w:val="009B5EE5"/>
    <w:rsid w:val="009B632D"/>
    <w:rsid w:val="009B66AD"/>
    <w:rsid w:val="009B66F3"/>
    <w:rsid w:val="009B6B6B"/>
    <w:rsid w:val="009B7091"/>
    <w:rsid w:val="009B72B2"/>
    <w:rsid w:val="009B7E99"/>
    <w:rsid w:val="009C066E"/>
    <w:rsid w:val="009C09E8"/>
    <w:rsid w:val="009C0A84"/>
    <w:rsid w:val="009C0A96"/>
    <w:rsid w:val="009C0D29"/>
    <w:rsid w:val="009C1299"/>
    <w:rsid w:val="009C14E0"/>
    <w:rsid w:val="009C1681"/>
    <w:rsid w:val="009C1827"/>
    <w:rsid w:val="009C1BDC"/>
    <w:rsid w:val="009C2934"/>
    <w:rsid w:val="009C3572"/>
    <w:rsid w:val="009C362F"/>
    <w:rsid w:val="009C3CDA"/>
    <w:rsid w:val="009C3F74"/>
    <w:rsid w:val="009C43BF"/>
    <w:rsid w:val="009C4945"/>
    <w:rsid w:val="009C4F27"/>
    <w:rsid w:val="009C519E"/>
    <w:rsid w:val="009C51BE"/>
    <w:rsid w:val="009C5949"/>
    <w:rsid w:val="009C64D9"/>
    <w:rsid w:val="009C6D91"/>
    <w:rsid w:val="009C76D2"/>
    <w:rsid w:val="009C7C3E"/>
    <w:rsid w:val="009C7F49"/>
    <w:rsid w:val="009D0E9D"/>
    <w:rsid w:val="009D1C14"/>
    <w:rsid w:val="009D29DA"/>
    <w:rsid w:val="009D2AB1"/>
    <w:rsid w:val="009D32F1"/>
    <w:rsid w:val="009D33CB"/>
    <w:rsid w:val="009D3E90"/>
    <w:rsid w:val="009D458A"/>
    <w:rsid w:val="009D4752"/>
    <w:rsid w:val="009D4D82"/>
    <w:rsid w:val="009D5588"/>
    <w:rsid w:val="009D61DB"/>
    <w:rsid w:val="009D6274"/>
    <w:rsid w:val="009D7076"/>
    <w:rsid w:val="009D7457"/>
    <w:rsid w:val="009D7DCB"/>
    <w:rsid w:val="009D7F5E"/>
    <w:rsid w:val="009E0360"/>
    <w:rsid w:val="009E039B"/>
    <w:rsid w:val="009E0473"/>
    <w:rsid w:val="009E054A"/>
    <w:rsid w:val="009E06B2"/>
    <w:rsid w:val="009E0A24"/>
    <w:rsid w:val="009E0BAB"/>
    <w:rsid w:val="009E0BB4"/>
    <w:rsid w:val="009E0D80"/>
    <w:rsid w:val="009E1636"/>
    <w:rsid w:val="009E1922"/>
    <w:rsid w:val="009E206A"/>
    <w:rsid w:val="009E2159"/>
    <w:rsid w:val="009E216C"/>
    <w:rsid w:val="009E2393"/>
    <w:rsid w:val="009E23BD"/>
    <w:rsid w:val="009E26B0"/>
    <w:rsid w:val="009E2724"/>
    <w:rsid w:val="009E279C"/>
    <w:rsid w:val="009E2926"/>
    <w:rsid w:val="009E293F"/>
    <w:rsid w:val="009E2983"/>
    <w:rsid w:val="009E308D"/>
    <w:rsid w:val="009E429F"/>
    <w:rsid w:val="009E5F3C"/>
    <w:rsid w:val="009E6048"/>
    <w:rsid w:val="009E61E2"/>
    <w:rsid w:val="009E628D"/>
    <w:rsid w:val="009E637A"/>
    <w:rsid w:val="009E6AB7"/>
    <w:rsid w:val="009E7500"/>
    <w:rsid w:val="009E7C03"/>
    <w:rsid w:val="009E7D4C"/>
    <w:rsid w:val="009E7DC4"/>
    <w:rsid w:val="009E7F39"/>
    <w:rsid w:val="009F013D"/>
    <w:rsid w:val="009F0196"/>
    <w:rsid w:val="009F0445"/>
    <w:rsid w:val="009F105A"/>
    <w:rsid w:val="009F254E"/>
    <w:rsid w:val="009F27DD"/>
    <w:rsid w:val="009F2846"/>
    <w:rsid w:val="009F2944"/>
    <w:rsid w:val="009F296A"/>
    <w:rsid w:val="009F2CC2"/>
    <w:rsid w:val="009F3ED2"/>
    <w:rsid w:val="009F4E39"/>
    <w:rsid w:val="009F4F61"/>
    <w:rsid w:val="009F52FF"/>
    <w:rsid w:val="009F5B15"/>
    <w:rsid w:val="009F6223"/>
    <w:rsid w:val="009F66BC"/>
    <w:rsid w:val="009F6EC1"/>
    <w:rsid w:val="009F79D6"/>
    <w:rsid w:val="00A00428"/>
    <w:rsid w:val="00A00A16"/>
    <w:rsid w:val="00A020A4"/>
    <w:rsid w:val="00A02753"/>
    <w:rsid w:val="00A02E9A"/>
    <w:rsid w:val="00A02ED4"/>
    <w:rsid w:val="00A02F1D"/>
    <w:rsid w:val="00A03101"/>
    <w:rsid w:val="00A03ED0"/>
    <w:rsid w:val="00A0420C"/>
    <w:rsid w:val="00A04480"/>
    <w:rsid w:val="00A04B0A"/>
    <w:rsid w:val="00A04D78"/>
    <w:rsid w:val="00A0567C"/>
    <w:rsid w:val="00A0622D"/>
    <w:rsid w:val="00A063C5"/>
    <w:rsid w:val="00A06EE0"/>
    <w:rsid w:val="00A072A3"/>
    <w:rsid w:val="00A077ED"/>
    <w:rsid w:val="00A07A4A"/>
    <w:rsid w:val="00A103B9"/>
    <w:rsid w:val="00A10587"/>
    <w:rsid w:val="00A106C1"/>
    <w:rsid w:val="00A10929"/>
    <w:rsid w:val="00A118CE"/>
    <w:rsid w:val="00A118E4"/>
    <w:rsid w:val="00A11D03"/>
    <w:rsid w:val="00A12130"/>
    <w:rsid w:val="00A122C3"/>
    <w:rsid w:val="00A12AF4"/>
    <w:rsid w:val="00A12E4E"/>
    <w:rsid w:val="00A12FFF"/>
    <w:rsid w:val="00A141EB"/>
    <w:rsid w:val="00A14279"/>
    <w:rsid w:val="00A14447"/>
    <w:rsid w:val="00A145F3"/>
    <w:rsid w:val="00A1493A"/>
    <w:rsid w:val="00A149A3"/>
    <w:rsid w:val="00A149D8"/>
    <w:rsid w:val="00A14BE9"/>
    <w:rsid w:val="00A14C5D"/>
    <w:rsid w:val="00A15373"/>
    <w:rsid w:val="00A15AEC"/>
    <w:rsid w:val="00A160AE"/>
    <w:rsid w:val="00A16F21"/>
    <w:rsid w:val="00A16FD4"/>
    <w:rsid w:val="00A1706C"/>
    <w:rsid w:val="00A17165"/>
    <w:rsid w:val="00A17B89"/>
    <w:rsid w:val="00A17D60"/>
    <w:rsid w:val="00A204C9"/>
    <w:rsid w:val="00A2053A"/>
    <w:rsid w:val="00A206A1"/>
    <w:rsid w:val="00A2080C"/>
    <w:rsid w:val="00A20963"/>
    <w:rsid w:val="00A20C94"/>
    <w:rsid w:val="00A20F09"/>
    <w:rsid w:val="00A2193B"/>
    <w:rsid w:val="00A21F94"/>
    <w:rsid w:val="00A23618"/>
    <w:rsid w:val="00A24336"/>
    <w:rsid w:val="00A24EA8"/>
    <w:rsid w:val="00A25150"/>
    <w:rsid w:val="00A25A51"/>
    <w:rsid w:val="00A25C93"/>
    <w:rsid w:val="00A262E5"/>
    <w:rsid w:val="00A2632D"/>
    <w:rsid w:val="00A26638"/>
    <w:rsid w:val="00A26770"/>
    <w:rsid w:val="00A268B7"/>
    <w:rsid w:val="00A268CA"/>
    <w:rsid w:val="00A26AB2"/>
    <w:rsid w:val="00A2750C"/>
    <w:rsid w:val="00A27679"/>
    <w:rsid w:val="00A27CF2"/>
    <w:rsid w:val="00A27DCC"/>
    <w:rsid w:val="00A30E49"/>
    <w:rsid w:val="00A3145B"/>
    <w:rsid w:val="00A315B3"/>
    <w:rsid w:val="00A317F5"/>
    <w:rsid w:val="00A3185F"/>
    <w:rsid w:val="00A31A2A"/>
    <w:rsid w:val="00A320F8"/>
    <w:rsid w:val="00A32375"/>
    <w:rsid w:val="00A32493"/>
    <w:rsid w:val="00A328E1"/>
    <w:rsid w:val="00A32E96"/>
    <w:rsid w:val="00A331E4"/>
    <w:rsid w:val="00A335D3"/>
    <w:rsid w:val="00A343A2"/>
    <w:rsid w:val="00A34460"/>
    <w:rsid w:val="00A34B9F"/>
    <w:rsid w:val="00A34D9E"/>
    <w:rsid w:val="00A34F52"/>
    <w:rsid w:val="00A3500A"/>
    <w:rsid w:val="00A3562E"/>
    <w:rsid w:val="00A3623F"/>
    <w:rsid w:val="00A36405"/>
    <w:rsid w:val="00A3641E"/>
    <w:rsid w:val="00A36EA9"/>
    <w:rsid w:val="00A370B8"/>
    <w:rsid w:val="00A37691"/>
    <w:rsid w:val="00A37AF2"/>
    <w:rsid w:val="00A37F6D"/>
    <w:rsid w:val="00A4012D"/>
    <w:rsid w:val="00A4016C"/>
    <w:rsid w:val="00A407AD"/>
    <w:rsid w:val="00A40AE5"/>
    <w:rsid w:val="00A40B9F"/>
    <w:rsid w:val="00A40CC6"/>
    <w:rsid w:val="00A41C03"/>
    <w:rsid w:val="00A41D01"/>
    <w:rsid w:val="00A41F90"/>
    <w:rsid w:val="00A42A88"/>
    <w:rsid w:val="00A42F38"/>
    <w:rsid w:val="00A4371F"/>
    <w:rsid w:val="00A43765"/>
    <w:rsid w:val="00A43B48"/>
    <w:rsid w:val="00A43EE6"/>
    <w:rsid w:val="00A44530"/>
    <w:rsid w:val="00A44BBF"/>
    <w:rsid w:val="00A453AD"/>
    <w:rsid w:val="00A45E41"/>
    <w:rsid w:val="00A46564"/>
    <w:rsid w:val="00A46E3C"/>
    <w:rsid w:val="00A47672"/>
    <w:rsid w:val="00A47CB1"/>
    <w:rsid w:val="00A500C5"/>
    <w:rsid w:val="00A50155"/>
    <w:rsid w:val="00A50ADC"/>
    <w:rsid w:val="00A50F2A"/>
    <w:rsid w:val="00A5154B"/>
    <w:rsid w:val="00A5195A"/>
    <w:rsid w:val="00A51A5F"/>
    <w:rsid w:val="00A52A68"/>
    <w:rsid w:val="00A52D5D"/>
    <w:rsid w:val="00A532DD"/>
    <w:rsid w:val="00A5398D"/>
    <w:rsid w:val="00A53FB4"/>
    <w:rsid w:val="00A541D3"/>
    <w:rsid w:val="00A54B30"/>
    <w:rsid w:val="00A55459"/>
    <w:rsid w:val="00A556C4"/>
    <w:rsid w:val="00A56905"/>
    <w:rsid w:val="00A56AF1"/>
    <w:rsid w:val="00A5744D"/>
    <w:rsid w:val="00A5793B"/>
    <w:rsid w:val="00A57BA7"/>
    <w:rsid w:val="00A605E3"/>
    <w:rsid w:val="00A60C59"/>
    <w:rsid w:val="00A6148D"/>
    <w:rsid w:val="00A617B1"/>
    <w:rsid w:val="00A61A13"/>
    <w:rsid w:val="00A623B9"/>
    <w:rsid w:val="00A636EA"/>
    <w:rsid w:val="00A640BA"/>
    <w:rsid w:val="00A642C4"/>
    <w:rsid w:val="00A644C4"/>
    <w:rsid w:val="00A64985"/>
    <w:rsid w:val="00A64E5C"/>
    <w:rsid w:val="00A64E84"/>
    <w:rsid w:val="00A6552B"/>
    <w:rsid w:val="00A656B3"/>
    <w:rsid w:val="00A66D36"/>
    <w:rsid w:val="00A670AB"/>
    <w:rsid w:val="00A67362"/>
    <w:rsid w:val="00A67415"/>
    <w:rsid w:val="00A674EE"/>
    <w:rsid w:val="00A67626"/>
    <w:rsid w:val="00A6772E"/>
    <w:rsid w:val="00A67D42"/>
    <w:rsid w:val="00A70701"/>
    <w:rsid w:val="00A70ED5"/>
    <w:rsid w:val="00A715DE"/>
    <w:rsid w:val="00A716AE"/>
    <w:rsid w:val="00A7179C"/>
    <w:rsid w:val="00A717D1"/>
    <w:rsid w:val="00A736B4"/>
    <w:rsid w:val="00A73847"/>
    <w:rsid w:val="00A73866"/>
    <w:rsid w:val="00A73889"/>
    <w:rsid w:val="00A74072"/>
    <w:rsid w:val="00A74185"/>
    <w:rsid w:val="00A754C1"/>
    <w:rsid w:val="00A7731D"/>
    <w:rsid w:val="00A773C1"/>
    <w:rsid w:val="00A7740D"/>
    <w:rsid w:val="00A80535"/>
    <w:rsid w:val="00A808E1"/>
    <w:rsid w:val="00A80A5A"/>
    <w:rsid w:val="00A80B1F"/>
    <w:rsid w:val="00A80FC1"/>
    <w:rsid w:val="00A8100E"/>
    <w:rsid w:val="00A811FA"/>
    <w:rsid w:val="00A81583"/>
    <w:rsid w:val="00A8180C"/>
    <w:rsid w:val="00A8236D"/>
    <w:rsid w:val="00A83482"/>
    <w:rsid w:val="00A83863"/>
    <w:rsid w:val="00A83F24"/>
    <w:rsid w:val="00A84B89"/>
    <w:rsid w:val="00A85074"/>
    <w:rsid w:val="00A8529B"/>
    <w:rsid w:val="00A85E3D"/>
    <w:rsid w:val="00A862CE"/>
    <w:rsid w:val="00A86AEA"/>
    <w:rsid w:val="00A86D0C"/>
    <w:rsid w:val="00A86D34"/>
    <w:rsid w:val="00A86E55"/>
    <w:rsid w:val="00A86FF9"/>
    <w:rsid w:val="00A8785C"/>
    <w:rsid w:val="00A901EF"/>
    <w:rsid w:val="00A90413"/>
    <w:rsid w:val="00A90601"/>
    <w:rsid w:val="00A90DF0"/>
    <w:rsid w:val="00A91A38"/>
    <w:rsid w:val="00A92D61"/>
    <w:rsid w:val="00A93840"/>
    <w:rsid w:val="00A939F2"/>
    <w:rsid w:val="00A94672"/>
    <w:rsid w:val="00A94DCE"/>
    <w:rsid w:val="00A95005"/>
    <w:rsid w:val="00A9574B"/>
    <w:rsid w:val="00A95815"/>
    <w:rsid w:val="00A958E5"/>
    <w:rsid w:val="00A95BF8"/>
    <w:rsid w:val="00A95E88"/>
    <w:rsid w:val="00A96101"/>
    <w:rsid w:val="00A962B9"/>
    <w:rsid w:val="00A96318"/>
    <w:rsid w:val="00A96C4D"/>
    <w:rsid w:val="00A96C67"/>
    <w:rsid w:val="00A96E32"/>
    <w:rsid w:val="00A975CB"/>
    <w:rsid w:val="00AA018B"/>
    <w:rsid w:val="00AA04BA"/>
    <w:rsid w:val="00AA0D1E"/>
    <w:rsid w:val="00AA0F74"/>
    <w:rsid w:val="00AA1301"/>
    <w:rsid w:val="00AA18E2"/>
    <w:rsid w:val="00AA1EC4"/>
    <w:rsid w:val="00AA2E34"/>
    <w:rsid w:val="00AA423B"/>
    <w:rsid w:val="00AA4B21"/>
    <w:rsid w:val="00AA4BF9"/>
    <w:rsid w:val="00AA4D96"/>
    <w:rsid w:val="00AA68FA"/>
    <w:rsid w:val="00AA6A61"/>
    <w:rsid w:val="00AA75DA"/>
    <w:rsid w:val="00AB03EB"/>
    <w:rsid w:val="00AB08C7"/>
    <w:rsid w:val="00AB0C16"/>
    <w:rsid w:val="00AB0F77"/>
    <w:rsid w:val="00AB13F2"/>
    <w:rsid w:val="00AB143A"/>
    <w:rsid w:val="00AB16EE"/>
    <w:rsid w:val="00AB1759"/>
    <w:rsid w:val="00AB2BC2"/>
    <w:rsid w:val="00AB34C7"/>
    <w:rsid w:val="00AB3789"/>
    <w:rsid w:val="00AB3C9F"/>
    <w:rsid w:val="00AB4A4E"/>
    <w:rsid w:val="00AB4C35"/>
    <w:rsid w:val="00AB4DA7"/>
    <w:rsid w:val="00AB5213"/>
    <w:rsid w:val="00AB5480"/>
    <w:rsid w:val="00AB553A"/>
    <w:rsid w:val="00AB5AF1"/>
    <w:rsid w:val="00AB5E9C"/>
    <w:rsid w:val="00AB716F"/>
    <w:rsid w:val="00AB793E"/>
    <w:rsid w:val="00AC0324"/>
    <w:rsid w:val="00AC04C1"/>
    <w:rsid w:val="00AC0DC7"/>
    <w:rsid w:val="00AC11EB"/>
    <w:rsid w:val="00AC129D"/>
    <w:rsid w:val="00AC1BB9"/>
    <w:rsid w:val="00AC1C1E"/>
    <w:rsid w:val="00AC1EC2"/>
    <w:rsid w:val="00AC1FEB"/>
    <w:rsid w:val="00AC21F6"/>
    <w:rsid w:val="00AC3154"/>
    <w:rsid w:val="00AC3FE4"/>
    <w:rsid w:val="00AC4049"/>
    <w:rsid w:val="00AC4BA8"/>
    <w:rsid w:val="00AC59C7"/>
    <w:rsid w:val="00AC6CFB"/>
    <w:rsid w:val="00AC6E54"/>
    <w:rsid w:val="00AC766C"/>
    <w:rsid w:val="00AC7926"/>
    <w:rsid w:val="00AD0128"/>
    <w:rsid w:val="00AD07D9"/>
    <w:rsid w:val="00AD1386"/>
    <w:rsid w:val="00AD15C5"/>
    <w:rsid w:val="00AD1B48"/>
    <w:rsid w:val="00AD1EE4"/>
    <w:rsid w:val="00AD1FAE"/>
    <w:rsid w:val="00AD2253"/>
    <w:rsid w:val="00AD2888"/>
    <w:rsid w:val="00AD2A76"/>
    <w:rsid w:val="00AD2B89"/>
    <w:rsid w:val="00AD44E2"/>
    <w:rsid w:val="00AD4835"/>
    <w:rsid w:val="00AD4F12"/>
    <w:rsid w:val="00AD55EB"/>
    <w:rsid w:val="00AD5798"/>
    <w:rsid w:val="00AD5A59"/>
    <w:rsid w:val="00AD629A"/>
    <w:rsid w:val="00AD6DC5"/>
    <w:rsid w:val="00AD78FF"/>
    <w:rsid w:val="00AD7DBE"/>
    <w:rsid w:val="00AE0841"/>
    <w:rsid w:val="00AE0C56"/>
    <w:rsid w:val="00AE152F"/>
    <w:rsid w:val="00AE1C2D"/>
    <w:rsid w:val="00AE1EBE"/>
    <w:rsid w:val="00AE3152"/>
    <w:rsid w:val="00AE3683"/>
    <w:rsid w:val="00AE3860"/>
    <w:rsid w:val="00AE3A43"/>
    <w:rsid w:val="00AE4075"/>
    <w:rsid w:val="00AE527F"/>
    <w:rsid w:val="00AE52B4"/>
    <w:rsid w:val="00AE5789"/>
    <w:rsid w:val="00AE58D0"/>
    <w:rsid w:val="00AE62EF"/>
    <w:rsid w:val="00AE64C8"/>
    <w:rsid w:val="00AE684D"/>
    <w:rsid w:val="00AE6875"/>
    <w:rsid w:val="00AE7091"/>
    <w:rsid w:val="00AE783D"/>
    <w:rsid w:val="00AE7B51"/>
    <w:rsid w:val="00AF082D"/>
    <w:rsid w:val="00AF0944"/>
    <w:rsid w:val="00AF101C"/>
    <w:rsid w:val="00AF18F5"/>
    <w:rsid w:val="00AF1BE6"/>
    <w:rsid w:val="00AF1DE2"/>
    <w:rsid w:val="00AF1E32"/>
    <w:rsid w:val="00AF1F47"/>
    <w:rsid w:val="00AF219E"/>
    <w:rsid w:val="00AF2341"/>
    <w:rsid w:val="00AF2E88"/>
    <w:rsid w:val="00AF2FD8"/>
    <w:rsid w:val="00AF34E1"/>
    <w:rsid w:val="00AF3B0D"/>
    <w:rsid w:val="00AF434E"/>
    <w:rsid w:val="00AF4374"/>
    <w:rsid w:val="00AF481F"/>
    <w:rsid w:val="00AF4983"/>
    <w:rsid w:val="00AF507D"/>
    <w:rsid w:val="00AF5146"/>
    <w:rsid w:val="00AF573A"/>
    <w:rsid w:val="00AF5AAE"/>
    <w:rsid w:val="00AF630B"/>
    <w:rsid w:val="00AF6479"/>
    <w:rsid w:val="00AF6B0C"/>
    <w:rsid w:val="00AF6E89"/>
    <w:rsid w:val="00AF7AC4"/>
    <w:rsid w:val="00AF7C69"/>
    <w:rsid w:val="00AF7D74"/>
    <w:rsid w:val="00B00105"/>
    <w:rsid w:val="00B00B11"/>
    <w:rsid w:val="00B01143"/>
    <w:rsid w:val="00B02CA3"/>
    <w:rsid w:val="00B0306D"/>
    <w:rsid w:val="00B030C5"/>
    <w:rsid w:val="00B051D1"/>
    <w:rsid w:val="00B052D3"/>
    <w:rsid w:val="00B058D6"/>
    <w:rsid w:val="00B06496"/>
    <w:rsid w:val="00B066E1"/>
    <w:rsid w:val="00B06FD5"/>
    <w:rsid w:val="00B07370"/>
    <w:rsid w:val="00B07776"/>
    <w:rsid w:val="00B07C20"/>
    <w:rsid w:val="00B10269"/>
    <w:rsid w:val="00B108D3"/>
    <w:rsid w:val="00B10CE9"/>
    <w:rsid w:val="00B11170"/>
    <w:rsid w:val="00B1193E"/>
    <w:rsid w:val="00B11B82"/>
    <w:rsid w:val="00B11C6E"/>
    <w:rsid w:val="00B123D0"/>
    <w:rsid w:val="00B12549"/>
    <w:rsid w:val="00B12ADB"/>
    <w:rsid w:val="00B13692"/>
    <w:rsid w:val="00B136CF"/>
    <w:rsid w:val="00B1391E"/>
    <w:rsid w:val="00B1474E"/>
    <w:rsid w:val="00B14AA6"/>
    <w:rsid w:val="00B14B29"/>
    <w:rsid w:val="00B14D32"/>
    <w:rsid w:val="00B15662"/>
    <w:rsid w:val="00B1592B"/>
    <w:rsid w:val="00B15B14"/>
    <w:rsid w:val="00B15CBC"/>
    <w:rsid w:val="00B15D3C"/>
    <w:rsid w:val="00B15FB7"/>
    <w:rsid w:val="00B15FD1"/>
    <w:rsid w:val="00B16129"/>
    <w:rsid w:val="00B16172"/>
    <w:rsid w:val="00B161A1"/>
    <w:rsid w:val="00B1695F"/>
    <w:rsid w:val="00B16ACD"/>
    <w:rsid w:val="00B174B6"/>
    <w:rsid w:val="00B17BD9"/>
    <w:rsid w:val="00B17CEF"/>
    <w:rsid w:val="00B17F89"/>
    <w:rsid w:val="00B20293"/>
    <w:rsid w:val="00B20320"/>
    <w:rsid w:val="00B21113"/>
    <w:rsid w:val="00B2180D"/>
    <w:rsid w:val="00B21BE6"/>
    <w:rsid w:val="00B21C3E"/>
    <w:rsid w:val="00B21E74"/>
    <w:rsid w:val="00B21F64"/>
    <w:rsid w:val="00B223AE"/>
    <w:rsid w:val="00B22F35"/>
    <w:rsid w:val="00B2344A"/>
    <w:rsid w:val="00B23AFA"/>
    <w:rsid w:val="00B23BC1"/>
    <w:rsid w:val="00B2417B"/>
    <w:rsid w:val="00B24378"/>
    <w:rsid w:val="00B24EB2"/>
    <w:rsid w:val="00B257D1"/>
    <w:rsid w:val="00B26ED6"/>
    <w:rsid w:val="00B271CD"/>
    <w:rsid w:val="00B27C6A"/>
    <w:rsid w:val="00B27E3D"/>
    <w:rsid w:val="00B30113"/>
    <w:rsid w:val="00B31338"/>
    <w:rsid w:val="00B315D0"/>
    <w:rsid w:val="00B31A1E"/>
    <w:rsid w:val="00B3235F"/>
    <w:rsid w:val="00B32479"/>
    <w:rsid w:val="00B32E5D"/>
    <w:rsid w:val="00B33FDC"/>
    <w:rsid w:val="00B35915"/>
    <w:rsid w:val="00B35CF8"/>
    <w:rsid w:val="00B36CBF"/>
    <w:rsid w:val="00B36DCC"/>
    <w:rsid w:val="00B371DB"/>
    <w:rsid w:val="00B37980"/>
    <w:rsid w:val="00B37A66"/>
    <w:rsid w:val="00B37C49"/>
    <w:rsid w:val="00B37D0B"/>
    <w:rsid w:val="00B40381"/>
    <w:rsid w:val="00B409F3"/>
    <w:rsid w:val="00B40FF3"/>
    <w:rsid w:val="00B4153A"/>
    <w:rsid w:val="00B41AAF"/>
    <w:rsid w:val="00B41D7A"/>
    <w:rsid w:val="00B42B9D"/>
    <w:rsid w:val="00B43A39"/>
    <w:rsid w:val="00B43ECD"/>
    <w:rsid w:val="00B44DD6"/>
    <w:rsid w:val="00B4501D"/>
    <w:rsid w:val="00B4556D"/>
    <w:rsid w:val="00B45804"/>
    <w:rsid w:val="00B45D01"/>
    <w:rsid w:val="00B45E64"/>
    <w:rsid w:val="00B46429"/>
    <w:rsid w:val="00B4676D"/>
    <w:rsid w:val="00B469EE"/>
    <w:rsid w:val="00B46BD9"/>
    <w:rsid w:val="00B46ED2"/>
    <w:rsid w:val="00B471BB"/>
    <w:rsid w:val="00B474D3"/>
    <w:rsid w:val="00B478B4"/>
    <w:rsid w:val="00B478F2"/>
    <w:rsid w:val="00B500BE"/>
    <w:rsid w:val="00B50A7A"/>
    <w:rsid w:val="00B50C69"/>
    <w:rsid w:val="00B50E0F"/>
    <w:rsid w:val="00B50E1E"/>
    <w:rsid w:val="00B5177D"/>
    <w:rsid w:val="00B52349"/>
    <w:rsid w:val="00B52A58"/>
    <w:rsid w:val="00B52DE9"/>
    <w:rsid w:val="00B53004"/>
    <w:rsid w:val="00B5408A"/>
    <w:rsid w:val="00B5485A"/>
    <w:rsid w:val="00B54A28"/>
    <w:rsid w:val="00B54AFF"/>
    <w:rsid w:val="00B5559B"/>
    <w:rsid w:val="00B5561F"/>
    <w:rsid w:val="00B55F3F"/>
    <w:rsid w:val="00B56303"/>
    <w:rsid w:val="00B56D4A"/>
    <w:rsid w:val="00B5729C"/>
    <w:rsid w:val="00B57911"/>
    <w:rsid w:val="00B60104"/>
    <w:rsid w:val="00B603F8"/>
    <w:rsid w:val="00B60429"/>
    <w:rsid w:val="00B607B6"/>
    <w:rsid w:val="00B609E0"/>
    <w:rsid w:val="00B60EDB"/>
    <w:rsid w:val="00B61144"/>
    <w:rsid w:val="00B613C0"/>
    <w:rsid w:val="00B618AA"/>
    <w:rsid w:val="00B621BE"/>
    <w:rsid w:val="00B6262F"/>
    <w:rsid w:val="00B62C70"/>
    <w:rsid w:val="00B63076"/>
    <w:rsid w:val="00B63539"/>
    <w:rsid w:val="00B63E45"/>
    <w:rsid w:val="00B63F44"/>
    <w:rsid w:val="00B640C1"/>
    <w:rsid w:val="00B64522"/>
    <w:rsid w:val="00B64E3E"/>
    <w:rsid w:val="00B64FEA"/>
    <w:rsid w:val="00B65154"/>
    <w:rsid w:val="00B65CBF"/>
    <w:rsid w:val="00B66208"/>
    <w:rsid w:val="00B66BFB"/>
    <w:rsid w:val="00B6721D"/>
    <w:rsid w:val="00B67730"/>
    <w:rsid w:val="00B702E0"/>
    <w:rsid w:val="00B70C5B"/>
    <w:rsid w:val="00B71EF4"/>
    <w:rsid w:val="00B72D2E"/>
    <w:rsid w:val="00B72D46"/>
    <w:rsid w:val="00B7329F"/>
    <w:rsid w:val="00B73376"/>
    <w:rsid w:val="00B73BFB"/>
    <w:rsid w:val="00B73CFD"/>
    <w:rsid w:val="00B74AC8"/>
    <w:rsid w:val="00B74D3C"/>
    <w:rsid w:val="00B74D62"/>
    <w:rsid w:val="00B74FED"/>
    <w:rsid w:val="00B753A0"/>
    <w:rsid w:val="00B75752"/>
    <w:rsid w:val="00B759DC"/>
    <w:rsid w:val="00B75AD7"/>
    <w:rsid w:val="00B75FFD"/>
    <w:rsid w:val="00B76144"/>
    <w:rsid w:val="00B76475"/>
    <w:rsid w:val="00B76C9E"/>
    <w:rsid w:val="00B7703C"/>
    <w:rsid w:val="00B77695"/>
    <w:rsid w:val="00B80241"/>
    <w:rsid w:val="00B802C6"/>
    <w:rsid w:val="00B8082D"/>
    <w:rsid w:val="00B81419"/>
    <w:rsid w:val="00B819F6"/>
    <w:rsid w:val="00B81EAD"/>
    <w:rsid w:val="00B81FD3"/>
    <w:rsid w:val="00B827D2"/>
    <w:rsid w:val="00B82ABB"/>
    <w:rsid w:val="00B8353D"/>
    <w:rsid w:val="00B8353E"/>
    <w:rsid w:val="00B83A5A"/>
    <w:rsid w:val="00B83BC9"/>
    <w:rsid w:val="00B83EEE"/>
    <w:rsid w:val="00B83F72"/>
    <w:rsid w:val="00B8475B"/>
    <w:rsid w:val="00B84766"/>
    <w:rsid w:val="00B84D1E"/>
    <w:rsid w:val="00B84F22"/>
    <w:rsid w:val="00B856F2"/>
    <w:rsid w:val="00B8571A"/>
    <w:rsid w:val="00B858FE"/>
    <w:rsid w:val="00B865D3"/>
    <w:rsid w:val="00B9008F"/>
    <w:rsid w:val="00B90435"/>
    <w:rsid w:val="00B90E22"/>
    <w:rsid w:val="00B911EF"/>
    <w:rsid w:val="00B9120E"/>
    <w:rsid w:val="00B9172A"/>
    <w:rsid w:val="00B9206E"/>
    <w:rsid w:val="00B935F4"/>
    <w:rsid w:val="00B93FBF"/>
    <w:rsid w:val="00B9414E"/>
    <w:rsid w:val="00B94723"/>
    <w:rsid w:val="00B94B13"/>
    <w:rsid w:val="00B95524"/>
    <w:rsid w:val="00B95550"/>
    <w:rsid w:val="00B9590B"/>
    <w:rsid w:val="00B959BF"/>
    <w:rsid w:val="00B959C7"/>
    <w:rsid w:val="00B95EE3"/>
    <w:rsid w:val="00B96BFE"/>
    <w:rsid w:val="00B96ED0"/>
    <w:rsid w:val="00B970C0"/>
    <w:rsid w:val="00B97452"/>
    <w:rsid w:val="00B97B3A"/>
    <w:rsid w:val="00BA09FF"/>
    <w:rsid w:val="00BA0AA2"/>
    <w:rsid w:val="00BA0DF7"/>
    <w:rsid w:val="00BA1AAE"/>
    <w:rsid w:val="00BA1AED"/>
    <w:rsid w:val="00BA1D38"/>
    <w:rsid w:val="00BA3F5B"/>
    <w:rsid w:val="00BA570D"/>
    <w:rsid w:val="00BA5B8D"/>
    <w:rsid w:val="00BA5BFE"/>
    <w:rsid w:val="00BA5F17"/>
    <w:rsid w:val="00BA5FC3"/>
    <w:rsid w:val="00BA70C1"/>
    <w:rsid w:val="00BA7384"/>
    <w:rsid w:val="00BA788B"/>
    <w:rsid w:val="00BA79DF"/>
    <w:rsid w:val="00BA7C49"/>
    <w:rsid w:val="00BA7D63"/>
    <w:rsid w:val="00BA7F0F"/>
    <w:rsid w:val="00BB017A"/>
    <w:rsid w:val="00BB01CB"/>
    <w:rsid w:val="00BB0E24"/>
    <w:rsid w:val="00BB0EFC"/>
    <w:rsid w:val="00BB1982"/>
    <w:rsid w:val="00BB2059"/>
    <w:rsid w:val="00BB2D5F"/>
    <w:rsid w:val="00BB3133"/>
    <w:rsid w:val="00BB3654"/>
    <w:rsid w:val="00BB4178"/>
    <w:rsid w:val="00BB4817"/>
    <w:rsid w:val="00BB4847"/>
    <w:rsid w:val="00BB4A37"/>
    <w:rsid w:val="00BB4C57"/>
    <w:rsid w:val="00BB525D"/>
    <w:rsid w:val="00BB547E"/>
    <w:rsid w:val="00BB5FF4"/>
    <w:rsid w:val="00BB613C"/>
    <w:rsid w:val="00BB6E26"/>
    <w:rsid w:val="00BB6E68"/>
    <w:rsid w:val="00BB6F7D"/>
    <w:rsid w:val="00BB707B"/>
    <w:rsid w:val="00BB7082"/>
    <w:rsid w:val="00BB735C"/>
    <w:rsid w:val="00BB773A"/>
    <w:rsid w:val="00BC024A"/>
    <w:rsid w:val="00BC065E"/>
    <w:rsid w:val="00BC07ED"/>
    <w:rsid w:val="00BC087F"/>
    <w:rsid w:val="00BC0D60"/>
    <w:rsid w:val="00BC1563"/>
    <w:rsid w:val="00BC1966"/>
    <w:rsid w:val="00BC1DA3"/>
    <w:rsid w:val="00BC1FF3"/>
    <w:rsid w:val="00BC20B7"/>
    <w:rsid w:val="00BC265B"/>
    <w:rsid w:val="00BC2778"/>
    <w:rsid w:val="00BC2BC5"/>
    <w:rsid w:val="00BC2D35"/>
    <w:rsid w:val="00BC3818"/>
    <w:rsid w:val="00BC3B61"/>
    <w:rsid w:val="00BC4024"/>
    <w:rsid w:val="00BC40FD"/>
    <w:rsid w:val="00BC494F"/>
    <w:rsid w:val="00BC526F"/>
    <w:rsid w:val="00BC52B4"/>
    <w:rsid w:val="00BC5614"/>
    <w:rsid w:val="00BC562F"/>
    <w:rsid w:val="00BC639F"/>
    <w:rsid w:val="00BC64DB"/>
    <w:rsid w:val="00BC6C37"/>
    <w:rsid w:val="00BC7449"/>
    <w:rsid w:val="00BC7B8E"/>
    <w:rsid w:val="00BC7D40"/>
    <w:rsid w:val="00BD042D"/>
    <w:rsid w:val="00BD070C"/>
    <w:rsid w:val="00BD07D1"/>
    <w:rsid w:val="00BD08A3"/>
    <w:rsid w:val="00BD1A39"/>
    <w:rsid w:val="00BD1E29"/>
    <w:rsid w:val="00BD302B"/>
    <w:rsid w:val="00BD3F6F"/>
    <w:rsid w:val="00BD403D"/>
    <w:rsid w:val="00BD410B"/>
    <w:rsid w:val="00BD4660"/>
    <w:rsid w:val="00BD4C80"/>
    <w:rsid w:val="00BD4D2C"/>
    <w:rsid w:val="00BD5B61"/>
    <w:rsid w:val="00BD60D1"/>
    <w:rsid w:val="00BD6778"/>
    <w:rsid w:val="00BD72C6"/>
    <w:rsid w:val="00BD77AD"/>
    <w:rsid w:val="00BD79B1"/>
    <w:rsid w:val="00BD7E21"/>
    <w:rsid w:val="00BD7EFC"/>
    <w:rsid w:val="00BD7F5E"/>
    <w:rsid w:val="00BE0149"/>
    <w:rsid w:val="00BE0563"/>
    <w:rsid w:val="00BE0DAB"/>
    <w:rsid w:val="00BE14B5"/>
    <w:rsid w:val="00BE18FF"/>
    <w:rsid w:val="00BE195E"/>
    <w:rsid w:val="00BE20FB"/>
    <w:rsid w:val="00BE2194"/>
    <w:rsid w:val="00BE265D"/>
    <w:rsid w:val="00BE389C"/>
    <w:rsid w:val="00BE4047"/>
    <w:rsid w:val="00BE4481"/>
    <w:rsid w:val="00BE63EE"/>
    <w:rsid w:val="00BE6EEE"/>
    <w:rsid w:val="00BE6F12"/>
    <w:rsid w:val="00BE700C"/>
    <w:rsid w:val="00BE7D7D"/>
    <w:rsid w:val="00BF03E2"/>
    <w:rsid w:val="00BF0D6B"/>
    <w:rsid w:val="00BF10FB"/>
    <w:rsid w:val="00BF1F76"/>
    <w:rsid w:val="00BF200C"/>
    <w:rsid w:val="00BF206F"/>
    <w:rsid w:val="00BF2B32"/>
    <w:rsid w:val="00BF2CD3"/>
    <w:rsid w:val="00BF2F3C"/>
    <w:rsid w:val="00BF324A"/>
    <w:rsid w:val="00BF3BC9"/>
    <w:rsid w:val="00BF44EF"/>
    <w:rsid w:val="00BF4608"/>
    <w:rsid w:val="00BF48A0"/>
    <w:rsid w:val="00BF594C"/>
    <w:rsid w:val="00BF6070"/>
    <w:rsid w:val="00BF7027"/>
    <w:rsid w:val="00BF7457"/>
    <w:rsid w:val="00BF74CA"/>
    <w:rsid w:val="00BF7525"/>
    <w:rsid w:val="00BF7658"/>
    <w:rsid w:val="00BF777D"/>
    <w:rsid w:val="00BF7D3C"/>
    <w:rsid w:val="00C00025"/>
    <w:rsid w:val="00C004D8"/>
    <w:rsid w:val="00C006AC"/>
    <w:rsid w:val="00C00968"/>
    <w:rsid w:val="00C00C5F"/>
    <w:rsid w:val="00C0139F"/>
    <w:rsid w:val="00C021C6"/>
    <w:rsid w:val="00C025D1"/>
    <w:rsid w:val="00C02768"/>
    <w:rsid w:val="00C02A91"/>
    <w:rsid w:val="00C02CC6"/>
    <w:rsid w:val="00C02D69"/>
    <w:rsid w:val="00C03026"/>
    <w:rsid w:val="00C030FE"/>
    <w:rsid w:val="00C0311A"/>
    <w:rsid w:val="00C0344C"/>
    <w:rsid w:val="00C03924"/>
    <w:rsid w:val="00C0395F"/>
    <w:rsid w:val="00C039A0"/>
    <w:rsid w:val="00C03D40"/>
    <w:rsid w:val="00C03E3C"/>
    <w:rsid w:val="00C03FEF"/>
    <w:rsid w:val="00C044A0"/>
    <w:rsid w:val="00C048AB"/>
    <w:rsid w:val="00C055F0"/>
    <w:rsid w:val="00C05741"/>
    <w:rsid w:val="00C05B2A"/>
    <w:rsid w:val="00C05D0E"/>
    <w:rsid w:val="00C06007"/>
    <w:rsid w:val="00C072FE"/>
    <w:rsid w:val="00C07662"/>
    <w:rsid w:val="00C07A4E"/>
    <w:rsid w:val="00C10474"/>
    <w:rsid w:val="00C1079C"/>
    <w:rsid w:val="00C10D2C"/>
    <w:rsid w:val="00C11C8E"/>
    <w:rsid w:val="00C1211C"/>
    <w:rsid w:val="00C12808"/>
    <w:rsid w:val="00C1294D"/>
    <w:rsid w:val="00C12EE8"/>
    <w:rsid w:val="00C13102"/>
    <w:rsid w:val="00C136A3"/>
    <w:rsid w:val="00C13ECE"/>
    <w:rsid w:val="00C140B1"/>
    <w:rsid w:val="00C146A4"/>
    <w:rsid w:val="00C147AE"/>
    <w:rsid w:val="00C14ABE"/>
    <w:rsid w:val="00C14DE0"/>
    <w:rsid w:val="00C15D0C"/>
    <w:rsid w:val="00C15F48"/>
    <w:rsid w:val="00C16519"/>
    <w:rsid w:val="00C16FF7"/>
    <w:rsid w:val="00C1766E"/>
    <w:rsid w:val="00C1782A"/>
    <w:rsid w:val="00C178A7"/>
    <w:rsid w:val="00C17E4C"/>
    <w:rsid w:val="00C17FEB"/>
    <w:rsid w:val="00C2087E"/>
    <w:rsid w:val="00C21470"/>
    <w:rsid w:val="00C21A5C"/>
    <w:rsid w:val="00C22308"/>
    <w:rsid w:val="00C22356"/>
    <w:rsid w:val="00C22441"/>
    <w:rsid w:val="00C2353C"/>
    <w:rsid w:val="00C236C5"/>
    <w:rsid w:val="00C23858"/>
    <w:rsid w:val="00C23C60"/>
    <w:rsid w:val="00C243D2"/>
    <w:rsid w:val="00C25379"/>
    <w:rsid w:val="00C256CE"/>
    <w:rsid w:val="00C26AA2"/>
    <w:rsid w:val="00C30770"/>
    <w:rsid w:val="00C30F4B"/>
    <w:rsid w:val="00C31726"/>
    <w:rsid w:val="00C31B98"/>
    <w:rsid w:val="00C320F6"/>
    <w:rsid w:val="00C32626"/>
    <w:rsid w:val="00C32651"/>
    <w:rsid w:val="00C3329C"/>
    <w:rsid w:val="00C335D4"/>
    <w:rsid w:val="00C33933"/>
    <w:rsid w:val="00C34116"/>
    <w:rsid w:val="00C34677"/>
    <w:rsid w:val="00C34A61"/>
    <w:rsid w:val="00C34BC4"/>
    <w:rsid w:val="00C354E5"/>
    <w:rsid w:val="00C354F8"/>
    <w:rsid w:val="00C355AE"/>
    <w:rsid w:val="00C359D7"/>
    <w:rsid w:val="00C35B99"/>
    <w:rsid w:val="00C35C4B"/>
    <w:rsid w:val="00C35C98"/>
    <w:rsid w:val="00C35DBE"/>
    <w:rsid w:val="00C3628C"/>
    <w:rsid w:val="00C363DB"/>
    <w:rsid w:val="00C36485"/>
    <w:rsid w:val="00C368BD"/>
    <w:rsid w:val="00C36D23"/>
    <w:rsid w:val="00C37D67"/>
    <w:rsid w:val="00C402B9"/>
    <w:rsid w:val="00C403D3"/>
    <w:rsid w:val="00C4041D"/>
    <w:rsid w:val="00C40568"/>
    <w:rsid w:val="00C406D8"/>
    <w:rsid w:val="00C41412"/>
    <w:rsid w:val="00C417AF"/>
    <w:rsid w:val="00C41B85"/>
    <w:rsid w:val="00C423FD"/>
    <w:rsid w:val="00C4264B"/>
    <w:rsid w:val="00C428BD"/>
    <w:rsid w:val="00C42916"/>
    <w:rsid w:val="00C42B06"/>
    <w:rsid w:val="00C44FD4"/>
    <w:rsid w:val="00C45B05"/>
    <w:rsid w:val="00C45FB5"/>
    <w:rsid w:val="00C46567"/>
    <w:rsid w:val="00C46940"/>
    <w:rsid w:val="00C470F6"/>
    <w:rsid w:val="00C47663"/>
    <w:rsid w:val="00C478C6"/>
    <w:rsid w:val="00C47F10"/>
    <w:rsid w:val="00C50F67"/>
    <w:rsid w:val="00C51245"/>
    <w:rsid w:val="00C51471"/>
    <w:rsid w:val="00C518D4"/>
    <w:rsid w:val="00C51CE8"/>
    <w:rsid w:val="00C51ECE"/>
    <w:rsid w:val="00C526CA"/>
    <w:rsid w:val="00C5273F"/>
    <w:rsid w:val="00C52F5C"/>
    <w:rsid w:val="00C52F97"/>
    <w:rsid w:val="00C53516"/>
    <w:rsid w:val="00C535FD"/>
    <w:rsid w:val="00C538FA"/>
    <w:rsid w:val="00C53B03"/>
    <w:rsid w:val="00C53B11"/>
    <w:rsid w:val="00C53DAD"/>
    <w:rsid w:val="00C542A0"/>
    <w:rsid w:val="00C54842"/>
    <w:rsid w:val="00C549C2"/>
    <w:rsid w:val="00C55348"/>
    <w:rsid w:val="00C55B41"/>
    <w:rsid w:val="00C55DA3"/>
    <w:rsid w:val="00C56A15"/>
    <w:rsid w:val="00C56D2E"/>
    <w:rsid w:val="00C56E83"/>
    <w:rsid w:val="00C5707E"/>
    <w:rsid w:val="00C6018F"/>
    <w:rsid w:val="00C6028A"/>
    <w:rsid w:val="00C60365"/>
    <w:rsid w:val="00C60BB6"/>
    <w:rsid w:val="00C60FED"/>
    <w:rsid w:val="00C61570"/>
    <w:rsid w:val="00C616E9"/>
    <w:rsid w:val="00C61895"/>
    <w:rsid w:val="00C61DAC"/>
    <w:rsid w:val="00C61F2D"/>
    <w:rsid w:val="00C62126"/>
    <w:rsid w:val="00C6221E"/>
    <w:rsid w:val="00C624ED"/>
    <w:rsid w:val="00C6342C"/>
    <w:rsid w:val="00C639B1"/>
    <w:rsid w:val="00C63BCF"/>
    <w:rsid w:val="00C63EA3"/>
    <w:rsid w:val="00C647E0"/>
    <w:rsid w:val="00C655E1"/>
    <w:rsid w:val="00C66143"/>
    <w:rsid w:val="00C66A79"/>
    <w:rsid w:val="00C66E5E"/>
    <w:rsid w:val="00C671A8"/>
    <w:rsid w:val="00C7003A"/>
    <w:rsid w:val="00C70829"/>
    <w:rsid w:val="00C70B1B"/>
    <w:rsid w:val="00C711B4"/>
    <w:rsid w:val="00C71696"/>
    <w:rsid w:val="00C72E32"/>
    <w:rsid w:val="00C7356A"/>
    <w:rsid w:val="00C7455A"/>
    <w:rsid w:val="00C75506"/>
    <w:rsid w:val="00C75713"/>
    <w:rsid w:val="00C7624C"/>
    <w:rsid w:val="00C766BB"/>
    <w:rsid w:val="00C76BA2"/>
    <w:rsid w:val="00C771D7"/>
    <w:rsid w:val="00C7745E"/>
    <w:rsid w:val="00C8007B"/>
    <w:rsid w:val="00C80372"/>
    <w:rsid w:val="00C806A7"/>
    <w:rsid w:val="00C808BB"/>
    <w:rsid w:val="00C80DD1"/>
    <w:rsid w:val="00C812B0"/>
    <w:rsid w:val="00C815D5"/>
    <w:rsid w:val="00C81B84"/>
    <w:rsid w:val="00C81FC8"/>
    <w:rsid w:val="00C8287D"/>
    <w:rsid w:val="00C83238"/>
    <w:rsid w:val="00C8372F"/>
    <w:rsid w:val="00C83BC6"/>
    <w:rsid w:val="00C83E97"/>
    <w:rsid w:val="00C84288"/>
    <w:rsid w:val="00C84A2A"/>
    <w:rsid w:val="00C8581B"/>
    <w:rsid w:val="00C8629A"/>
    <w:rsid w:val="00C8634B"/>
    <w:rsid w:val="00C863E9"/>
    <w:rsid w:val="00C8657B"/>
    <w:rsid w:val="00C86B81"/>
    <w:rsid w:val="00C86CC5"/>
    <w:rsid w:val="00C90351"/>
    <w:rsid w:val="00C90D2D"/>
    <w:rsid w:val="00C90F70"/>
    <w:rsid w:val="00C91709"/>
    <w:rsid w:val="00C91979"/>
    <w:rsid w:val="00C91D8D"/>
    <w:rsid w:val="00C91DC9"/>
    <w:rsid w:val="00C921DB"/>
    <w:rsid w:val="00C92B42"/>
    <w:rsid w:val="00C92B82"/>
    <w:rsid w:val="00C930FD"/>
    <w:rsid w:val="00C931B0"/>
    <w:rsid w:val="00C9334B"/>
    <w:rsid w:val="00C944D5"/>
    <w:rsid w:val="00C947AD"/>
    <w:rsid w:val="00C94962"/>
    <w:rsid w:val="00C94DE9"/>
    <w:rsid w:val="00C94FED"/>
    <w:rsid w:val="00C9525E"/>
    <w:rsid w:val="00C95446"/>
    <w:rsid w:val="00C958BB"/>
    <w:rsid w:val="00C95A1E"/>
    <w:rsid w:val="00C95B4A"/>
    <w:rsid w:val="00C961F0"/>
    <w:rsid w:val="00C969AC"/>
    <w:rsid w:val="00C96AFB"/>
    <w:rsid w:val="00C97867"/>
    <w:rsid w:val="00C97F09"/>
    <w:rsid w:val="00CA0A70"/>
    <w:rsid w:val="00CA1444"/>
    <w:rsid w:val="00CA19EA"/>
    <w:rsid w:val="00CA2383"/>
    <w:rsid w:val="00CA2A69"/>
    <w:rsid w:val="00CA32FD"/>
    <w:rsid w:val="00CA33F5"/>
    <w:rsid w:val="00CA3579"/>
    <w:rsid w:val="00CA38F5"/>
    <w:rsid w:val="00CA3A01"/>
    <w:rsid w:val="00CA4AE0"/>
    <w:rsid w:val="00CA4DD8"/>
    <w:rsid w:val="00CA612E"/>
    <w:rsid w:val="00CA6381"/>
    <w:rsid w:val="00CA69D2"/>
    <w:rsid w:val="00CA6AAD"/>
    <w:rsid w:val="00CA6F3A"/>
    <w:rsid w:val="00CA7B06"/>
    <w:rsid w:val="00CA7BBD"/>
    <w:rsid w:val="00CA7CA3"/>
    <w:rsid w:val="00CB006E"/>
    <w:rsid w:val="00CB0BE2"/>
    <w:rsid w:val="00CB1159"/>
    <w:rsid w:val="00CB146B"/>
    <w:rsid w:val="00CB299E"/>
    <w:rsid w:val="00CB2EFF"/>
    <w:rsid w:val="00CB2FF4"/>
    <w:rsid w:val="00CB3678"/>
    <w:rsid w:val="00CB41CF"/>
    <w:rsid w:val="00CB47FD"/>
    <w:rsid w:val="00CB4D8F"/>
    <w:rsid w:val="00CB4FD3"/>
    <w:rsid w:val="00CB5250"/>
    <w:rsid w:val="00CB5830"/>
    <w:rsid w:val="00CB59A8"/>
    <w:rsid w:val="00CB6301"/>
    <w:rsid w:val="00CB6A83"/>
    <w:rsid w:val="00CB6E6A"/>
    <w:rsid w:val="00CB7D57"/>
    <w:rsid w:val="00CC0627"/>
    <w:rsid w:val="00CC0B38"/>
    <w:rsid w:val="00CC10A7"/>
    <w:rsid w:val="00CC1792"/>
    <w:rsid w:val="00CC20AD"/>
    <w:rsid w:val="00CC23FB"/>
    <w:rsid w:val="00CC26A1"/>
    <w:rsid w:val="00CC26E1"/>
    <w:rsid w:val="00CC306E"/>
    <w:rsid w:val="00CC33E0"/>
    <w:rsid w:val="00CC3FAB"/>
    <w:rsid w:val="00CC4019"/>
    <w:rsid w:val="00CC4429"/>
    <w:rsid w:val="00CC461C"/>
    <w:rsid w:val="00CC4CB9"/>
    <w:rsid w:val="00CC52AD"/>
    <w:rsid w:val="00CC5D77"/>
    <w:rsid w:val="00CC656B"/>
    <w:rsid w:val="00CC680D"/>
    <w:rsid w:val="00CC6A2D"/>
    <w:rsid w:val="00CC6D26"/>
    <w:rsid w:val="00CC7413"/>
    <w:rsid w:val="00CC7D6D"/>
    <w:rsid w:val="00CD08AA"/>
    <w:rsid w:val="00CD0AF5"/>
    <w:rsid w:val="00CD0B69"/>
    <w:rsid w:val="00CD151E"/>
    <w:rsid w:val="00CD1521"/>
    <w:rsid w:val="00CD1680"/>
    <w:rsid w:val="00CD1AE8"/>
    <w:rsid w:val="00CD29CE"/>
    <w:rsid w:val="00CD365F"/>
    <w:rsid w:val="00CD392D"/>
    <w:rsid w:val="00CD3980"/>
    <w:rsid w:val="00CD39AB"/>
    <w:rsid w:val="00CD3C9E"/>
    <w:rsid w:val="00CD3CB9"/>
    <w:rsid w:val="00CD3F1F"/>
    <w:rsid w:val="00CD4879"/>
    <w:rsid w:val="00CD48B1"/>
    <w:rsid w:val="00CD4FAF"/>
    <w:rsid w:val="00CD53E4"/>
    <w:rsid w:val="00CD5D69"/>
    <w:rsid w:val="00CD5EB9"/>
    <w:rsid w:val="00CD611A"/>
    <w:rsid w:val="00CD6CA1"/>
    <w:rsid w:val="00CD7BB4"/>
    <w:rsid w:val="00CE004A"/>
    <w:rsid w:val="00CE0370"/>
    <w:rsid w:val="00CE04D5"/>
    <w:rsid w:val="00CE09F1"/>
    <w:rsid w:val="00CE0AF1"/>
    <w:rsid w:val="00CE1B80"/>
    <w:rsid w:val="00CE1EBA"/>
    <w:rsid w:val="00CE24C6"/>
    <w:rsid w:val="00CE2E74"/>
    <w:rsid w:val="00CE3EEC"/>
    <w:rsid w:val="00CE41AD"/>
    <w:rsid w:val="00CE4BAE"/>
    <w:rsid w:val="00CE4BEE"/>
    <w:rsid w:val="00CE5320"/>
    <w:rsid w:val="00CE59A9"/>
    <w:rsid w:val="00CE5BEF"/>
    <w:rsid w:val="00CE67EF"/>
    <w:rsid w:val="00CE68E9"/>
    <w:rsid w:val="00CE6986"/>
    <w:rsid w:val="00CE7A97"/>
    <w:rsid w:val="00CE7FF6"/>
    <w:rsid w:val="00CF0113"/>
    <w:rsid w:val="00CF13FC"/>
    <w:rsid w:val="00CF1555"/>
    <w:rsid w:val="00CF170A"/>
    <w:rsid w:val="00CF192A"/>
    <w:rsid w:val="00CF2054"/>
    <w:rsid w:val="00CF2A31"/>
    <w:rsid w:val="00CF2CF1"/>
    <w:rsid w:val="00CF2F71"/>
    <w:rsid w:val="00CF2FBE"/>
    <w:rsid w:val="00CF361D"/>
    <w:rsid w:val="00CF3865"/>
    <w:rsid w:val="00CF3DDC"/>
    <w:rsid w:val="00CF41F0"/>
    <w:rsid w:val="00CF437A"/>
    <w:rsid w:val="00CF46DF"/>
    <w:rsid w:val="00CF4AE9"/>
    <w:rsid w:val="00CF4D80"/>
    <w:rsid w:val="00CF5CE4"/>
    <w:rsid w:val="00CF5D76"/>
    <w:rsid w:val="00CF667F"/>
    <w:rsid w:val="00CF696A"/>
    <w:rsid w:val="00CF69D2"/>
    <w:rsid w:val="00CF6CDF"/>
    <w:rsid w:val="00CF765D"/>
    <w:rsid w:val="00CF7950"/>
    <w:rsid w:val="00D0061D"/>
    <w:rsid w:val="00D01003"/>
    <w:rsid w:val="00D01289"/>
    <w:rsid w:val="00D02998"/>
    <w:rsid w:val="00D02AF4"/>
    <w:rsid w:val="00D02F95"/>
    <w:rsid w:val="00D0370D"/>
    <w:rsid w:val="00D03F28"/>
    <w:rsid w:val="00D041DF"/>
    <w:rsid w:val="00D048B6"/>
    <w:rsid w:val="00D04BAE"/>
    <w:rsid w:val="00D04C42"/>
    <w:rsid w:val="00D04EA5"/>
    <w:rsid w:val="00D05090"/>
    <w:rsid w:val="00D05B4B"/>
    <w:rsid w:val="00D06096"/>
    <w:rsid w:val="00D06821"/>
    <w:rsid w:val="00D06DFD"/>
    <w:rsid w:val="00D06F91"/>
    <w:rsid w:val="00D070B5"/>
    <w:rsid w:val="00D10684"/>
    <w:rsid w:val="00D10C99"/>
    <w:rsid w:val="00D1168C"/>
    <w:rsid w:val="00D1187E"/>
    <w:rsid w:val="00D11A32"/>
    <w:rsid w:val="00D11E0B"/>
    <w:rsid w:val="00D12539"/>
    <w:rsid w:val="00D129B7"/>
    <w:rsid w:val="00D12F95"/>
    <w:rsid w:val="00D133AB"/>
    <w:rsid w:val="00D1419B"/>
    <w:rsid w:val="00D148BF"/>
    <w:rsid w:val="00D14967"/>
    <w:rsid w:val="00D15005"/>
    <w:rsid w:val="00D15337"/>
    <w:rsid w:val="00D153AC"/>
    <w:rsid w:val="00D153C1"/>
    <w:rsid w:val="00D159C8"/>
    <w:rsid w:val="00D159EE"/>
    <w:rsid w:val="00D15A16"/>
    <w:rsid w:val="00D16216"/>
    <w:rsid w:val="00D16373"/>
    <w:rsid w:val="00D16A89"/>
    <w:rsid w:val="00D16DED"/>
    <w:rsid w:val="00D17868"/>
    <w:rsid w:val="00D200C4"/>
    <w:rsid w:val="00D208DD"/>
    <w:rsid w:val="00D20EB4"/>
    <w:rsid w:val="00D21C38"/>
    <w:rsid w:val="00D21DA1"/>
    <w:rsid w:val="00D2201F"/>
    <w:rsid w:val="00D22429"/>
    <w:rsid w:val="00D225CA"/>
    <w:rsid w:val="00D22BDC"/>
    <w:rsid w:val="00D23540"/>
    <w:rsid w:val="00D23B44"/>
    <w:rsid w:val="00D23DA3"/>
    <w:rsid w:val="00D24738"/>
    <w:rsid w:val="00D24E8D"/>
    <w:rsid w:val="00D24FBF"/>
    <w:rsid w:val="00D250B0"/>
    <w:rsid w:val="00D25545"/>
    <w:rsid w:val="00D261A2"/>
    <w:rsid w:val="00D264E8"/>
    <w:rsid w:val="00D26510"/>
    <w:rsid w:val="00D266B5"/>
    <w:rsid w:val="00D26826"/>
    <w:rsid w:val="00D2733D"/>
    <w:rsid w:val="00D27D1F"/>
    <w:rsid w:val="00D30148"/>
    <w:rsid w:val="00D3092C"/>
    <w:rsid w:val="00D30B64"/>
    <w:rsid w:val="00D30BC8"/>
    <w:rsid w:val="00D311AD"/>
    <w:rsid w:val="00D31EC3"/>
    <w:rsid w:val="00D32532"/>
    <w:rsid w:val="00D32757"/>
    <w:rsid w:val="00D3280D"/>
    <w:rsid w:val="00D32D1A"/>
    <w:rsid w:val="00D330AB"/>
    <w:rsid w:val="00D33245"/>
    <w:rsid w:val="00D334AC"/>
    <w:rsid w:val="00D3376A"/>
    <w:rsid w:val="00D3394E"/>
    <w:rsid w:val="00D33CF7"/>
    <w:rsid w:val="00D34752"/>
    <w:rsid w:val="00D34CDA"/>
    <w:rsid w:val="00D35FD9"/>
    <w:rsid w:val="00D36685"/>
    <w:rsid w:val="00D36783"/>
    <w:rsid w:val="00D37CF3"/>
    <w:rsid w:val="00D37E3C"/>
    <w:rsid w:val="00D40067"/>
    <w:rsid w:val="00D400B8"/>
    <w:rsid w:val="00D400BA"/>
    <w:rsid w:val="00D40415"/>
    <w:rsid w:val="00D404E2"/>
    <w:rsid w:val="00D40B26"/>
    <w:rsid w:val="00D40EB8"/>
    <w:rsid w:val="00D41199"/>
    <w:rsid w:val="00D41425"/>
    <w:rsid w:val="00D41CFA"/>
    <w:rsid w:val="00D41D05"/>
    <w:rsid w:val="00D428B1"/>
    <w:rsid w:val="00D438E1"/>
    <w:rsid w:val="00D43916"/>
    <w:rsid w:val="00D43F3E"/>
    <w:rsid w:val="00D44884"/>
    <w:rsid w:val="00D44AEE"/>
    <w:rsid w:val="00D44EC3"/>
    <w:rsid w:val="00D45909"/>
    <w:rsid w:val="00D4694D"/>
    <w:rsid w:val="00D47274"/>
    <w:rsid w:val="00D47F74"/>
    <w:rsid w:val="00D47FB3"/>
    <w:rsid w:val="00D5158C"/>
    <w:rsid w:val="00D5193F"/>
    <w:rsid w:val="00D51ADC"/>
    <w:rsid w:val="00D52D5C"/>
    <w:rsid w:val="00D52FA3"/>
    <w:rsid w:val="00D52FDD"/>
    <w:rsid w:val="00D53A22"/>
    <w:rsid w:val="00D53CAE"/>
    <w:rsid w:val="00D53E13"/>
    <w:rsid w:val="00D54A8B"/>
    <w:rsid w:val="00D54C29"/>
    <w:rsid w:val="00D55292"/>
    <w:rsid w:val="00D558E7"/>
    <w:rsid w:val="00D561E6"/>
    <w:rsid w:val="00D561F3"/>
    <w:rsid w:val="00D56437"/>
    <w:rsid w:val="00D56836"/>
    <w:rsid w:val="00D5685B"/>
    <w:rsid w:val="00D568F8"/>
    <w:rsid w:val="00D57A44"/>
    <w:rsid w:val="00D604EB"/>
    <w:rsid w:val="00D606C7"/>
    <w:rsid w:val="00D60A55"/>
    <w:rsid w:val="00D619D8"/>
    <w:rsid w:val="00D61A7A"/>
    <w:rsid w:val="00D63171"/>
    <w:rsid w:val="00D63670"/>
    <w:rsid w:val="00D63680"/>
    <w:rsid w:val="00D63A48"/>
    <w:rsid w:val="00D63DC0"/>
    <w:rsid w:val="00D64178"/>
    <w:rsid w:val="00D6418C"/>
    <w:rsid w:val="00D649AE"/>
    <w:rsid w:val="00D64C47"/>
    <w:rsid w:val="00D656B3"/>
    <w:rsid w:val="00D657F7"/>
    <w:rsid w:val="00D65A5E"/>
    <w:rsid w:val="00D65AE0"/>
    <w:rsid w:val="00D65D5A"/>
    <w:rsid w:val="00D65E6D"/>
    <w:rsid w:val="00D65EFA"/>
    <w:rsid w:val="00D66301"/>
    <w:rsid w:val="00D66604"/>
    <w:rsid w:val="00D66E54"/>
    <w:rsid w:val="00D6753F"/>
    <w:rsid w:val="00D70199"/>
    <w:rsid w:val="00D70AE9"/>
    <w:rsid w:val="00D70B30"/>
    <w:rsid w:val="00D70CD7"/>
    <w:rsid w:val="00D7133D"/>
    <w:rsid w:val="00D7136A"/>
    <w:rsid w:val="00D724AA"/>
    <w:rsid w:val="00D725E2"/>
    <w:rsid w:val="00D727E7"/>
    <w:rsid w:val="00D72CFD"/>
    <w:rsid w:val="00D72F9C"/>
    <w:rsid w:val="00D73EA0"/>
    <w:rsid w:val="00D741D5"/>
    <w:rsid w:val="00D74230"/>
    <w:rsid w:val="00D74493"/>
    <w:rsid w:val="00D74648"/>
    <w:rsid w:val="00D7524E"/>
    <w:rsid w:val="00D75489"/>
    <w:rsid w:val="00D7589F"/>
    <w:rsid w:val="00D75F17"/>
    <w:rsid w:val="00D7608B"/>
    <w:rsid w:val="00D76700"/>
    <w:rsid w:val="00D76ADB"/>
    <w:rsid w:val="00D77807"/>
    <w:rsid w:val="00D80823"/>
    <w:rsid w:val="00D80B21"/>
    <w:rsid w:val="00D81B79"/>
    <w:rsid w:val="00D8225B"/>
    <w:rsid w:val="00D82A02"/>
    <w:rsid w:val="00D82A63"/>
    <w:rsid w:val="00D82BB2"/>
    <w:rsid w:val="00D82ECB"/>
    <w:rsid w:val="00D8477F"/>
    <w:rsid w:val="00D848B0"/>
    <w:rsid w:val="00D84EC8"/>
    <w:rsid w:val="00D84F4C"/>
    <w:rsid w:val="00D85418"/>
    <w:rsid w:val="00D854E3"/>
    <w:rsid w:val="00D8569F"/>
    <w:rsid w:val="00D856C4"/>
    <w:rsid w:val="00D85F7C"/>
    <w:rsid w:val="00D8717E"/>
    <w:rsid w:val="00D874E0"/>
    <w:rsid w:val="00D8766A"/>
    <w:rsid w:val="00D905C3"/>
    <w:rsid w:val="00D907B8"/>
    <w:rsid w:val="00D90AE3"/>
    <w:rsid w:val="00D91987"/>
    <w:rsid w:val="00D9278A"/>
    <w:rsid w:val="00D93289"/>
    <w:rsid w:val="00D938BD"/>
    <w:rsid w:val="00D9394E"/>
    <w:rsid w:val="00D942E3"/>
    <w:rsid w:val="00D9477E"/>
    <w:rsid w:val="00D947B2"/>
    <w:rsid w:val="00D95761"/>
    <w:rsid w:val="00D95D44"/>
    <w:rsid w:val="00D964C3"/>
    <w:rsid w:val="00D96D11"/>
    <w:rsid w:val="00D96F5C"/>
    <w:rsid w:val="00D971D9"/>
    <w:rsid w:val="00D97CD9"/>
    <w:rsid w:val="00D97DA8"/>
    <w:rsid w:val="00D97DC6"/>
    <w:rsid w:val="00D97F7B"/>
    <w:rsid w:val="00DA062B"/>
    <w:rsid w:val="00DA09F1"/>
    <w:rsid w:val="00DA1323"/>
    <w:rsid w:val="00DA1A2F"/>
    <w:rsid w:val="00DA2305"/>
    <w:rsid w:val="00DA30C6"/>
    <w:rsid w:val="00DA3206"/>
    <w:rsid w:val="00DA343F"/>
    <w:rsid w:val="00DA437A"/>
    <w:rsid w:val="00DA5544"/>
    <w:rsid w:val="00DA5689"/>
    <w:rsid w:val="00DA578F"/>
    <w:rsid w:val="00DA5B05"/>
    <w:rsid w:val="00DA5D1B"/>
    <w:rsid w:val="00DA5D4C"/>
    <w:rsid w:val="00DA5EB5"/>
    <w:rsid w:val="00DA6732"/>
    <w:rsid w:val="00DA6739"/>
    <w:rsid w:val="00DA69FD"/>
    <w:rsid w:val="00DA6E1C"/>
    <w:rsid w:val="00DA6EEF"/>
    <w:rsid w:val="00DA7225"/>
    <w:rsid w:val="00DA76BA"/>
    <w:rsid w:val="00DA79B2"/>
    <w:rsid w:val="00DB071A"/>
    <w:rsid w:val="00DB07C2"/>
    <w:rsid w:val="00DB1FB3"/>
    <w:rsid w:val="00DB2967"/>
    <w:rsid w:val="00DB2994"/>
    <w:rsid w:val="00DB318E"/>
    <w:rsid w:val="00DB40A9"/>
    <w:rsid w:val="00DB4174"/>
    <w:rsid w:val="00DB4416"/>
    <w:rsid w:val="00DB4573"/>
    <w:rsid w:val="00DB459D"/>
    <w:rsid w:val="00DB49CF"/>
    <w:rsid w:val="00DB549B"/>
    <w:rsid w:val="00DB54B7"/>
    <w:rsid w:val="00DB6B6C"/>
    <w:rsid w:val="00DB7331"/>
    <w:rsid w:val="00DB7550"/>
    <w:rsid w:val="00DB7614"/>
    <w:rsid w:val="00DB7791"/>
    <w:rsid w:val="00DB7B7F"/>
    <w:rsid w:val="00DC0BAE"/>
    <w:rsid w:val="00DC0C42"/>
    <w:rsid w:val="00DC13AD"/>
    <w:rsid w:val="00DC36D2"/>
    <w:rsid w:val="00DC3BB6"/>
    <w:rsid w:val="00DC4569"/>
    <w:rsid w:val="00DC4BC0"/>
    <w:rsid w:val="00DC4BD0"/>
    <w:rsid w:val="00DC52D0"/>
    <w:rsid w:val="00DC62F2"/>
    <w:rsid w:val="00DC65E0"/>
    <w:rsid w:val="00DC68C0"/>
    <w:rsid w:val="00DC6CD8"/>
    <w:rsid w:val="00DC7421"/>
    <w:rsid w:val="00DC7F69"/>
    <w:rsid w:val="00DD01DA"/>
    <w:rsid w:val="00DD036F"/>
    <w:rsid w:val="00DD0944"/>
    <w:rsid w:val="00DD11B7"/>
    <w:rsid w:val="00DD1349"/>
    <w:rsid w:val="00DD1444"/>
    <w:rsid w:val="00DD14D5"/>
    <w:rsid w:val="00DD16F2"/>
    <w:rsid w:val="00DD1C76"/>
    <w:rsid w:val="00DD2292"/>
    <w:rsid w:val="00DD39D4"/>
    <w:rsid w:val="00DD3B3E"/>
    <w:rsid w:val="00DD3CD9"/>
    <w:rsid w:val="00DD3DA4"/>
    <w:rsid w:val="00DD41CB"/>
    <w:rsid w:val="00DD48C1"/>
    <w:rsid w:val="00DD4C35"/>
    <w:rsid w:val="00DD4E74"/>
    <w:rsid w:val="00DD548F"/>
    <w:rsid w:val="00DD5A74"/>
    <w:rsid w:val="00DD5CDC"/>
    <w:rsid w:val="00DD5D6B"/>
    <w:rsid w:val="00DD6097"/>
    <w:rsid w:val="00DD6136"/>
    <w:rsid w:val="00DD6179"/>
    <w:rsid w:val="00DD664F"/>
    <w:rsid w:val="00DD7160"/>
    <w:rsid w:val="00DD724D"/>
    <w:rsid w:val="00DD7DA3"/>
    <w:rsid w:val="00DD7FA5"/>
    <w:rsid w:val="00DE00BF"/>
    <w:rsid w:val="00DE0479"/>
    <w:rsid w:val="00DE051F"/>
    <w:rsid w:val="00DE0F26"/>
    <w:rsid w:val="00DE0F76"/>
    <w:rsid w:val="00DE132A"/>
    <w:rsid w:val="00DE17F5"/>
    <w:rsid w:val="00DE1816"/>
    <w:rsid w:val="00DE1A54"/>
    <w:rsid w:val="00DE1DF1"/>
    <w:rsid w:val="00DE1EAB"/>
    <w:rsid w:val="00DE285D"/>
    <w:rsid w:val="00DE2EB7"/>
    <w:rsid w:val="00DE336D"/>
    <w:rsid w:val="00DE3A22"/>
    <w:rsid w:val="00DE402C"/>
    <w:rsid w:val="00DE4374"/>
    <w:rsid w:val="00DE4436"/>
    <w:rsid w:val="00DE4C1D"/>
    <w:rsid w:val="00DE5170"/>
    <w:rsid w:val="00DE51A3"/>
    <w:rsid w:val="00DE5504"/>
    <w:rsid w:val="00DE58A5"/>
    <w:rsid w:val="00DE5A3A"/>
    <w:rsid w:val="00DE5FE1"/>
    <w:rsid w:val="00DE6ADF"/>
    <w:rsid w:val="00DE765F"/>
    <w:rsid w:val="00DE7B6B"/>
    <w:rsid w:val="00DF089F"/>
    <w:rsid w:val="00DF0A11"/>
    <w:rsid w:val="00DF15DD"/>
    <w:rsid w:val="00DF199F"/>
    <w:rsid w:val="00DF1A9D"/>
    <w:rsid w:val="00DF32A7"/>
    <w:rsid w:val="00DF372F"/>
    <w:rsid w:val="00DF4149"/>
    <w:rsid w:val="00DF4859"/>
    <w:rsid w:val="00DF516D"/>
    <w:rsid w:val="00DF5383"/>
    <w:rsid w:val="00DF54FE"/>
    <w:rsid w:val="00DF5512"/>
    <w:rsid w:val="00DF5816"/>
    <w:rsid w:val="00DF5903"/>
    <w:rsid w:val="00DF5BB8"/>
    <w:rsid w:val="00DF6702"/>
    <w:rsid w:val="00DF6C2D"/>
    <w:rsid w:val="00DF6C9A"/>
    <w:rsid w:val="00DF701E"/>
    <w:rsid w:val="00DF7C07"/>
    <w:rsid w:val="00E001BC"/>
    <w:rsid w:val="00E0057B"/>
    <w:rsid w:val="00E00619"/>
    <w:rsid w:val="00E00C72"/>
    <w:rsid w:val="00E0203D"/>
    <w:rsid w:val="00E02178"/>
    <w:rsid w:val="00E037F9"/>
    <w:rsid w:val="00E0423F"/>
    <w:rsid w:val="00E0461A"/>
    <w:rsid w:val="00E05698"/>
    <w:rsid w:val="00E05820"/>
    <w:rsid w:val="00E05910"/>
    <w:rsid w:val="00E06059"/>
    <w:rsid w:val="00E061F7"/>
    <w:rsid w:val="00E063E6"/>
    <w:rsid w:val="00E06AF5"/>
    <w:rsid w:val="00E105BE"/>
    <w:rsid w:val="00E10912"/>
    <w:rsid w:val="00E10943"/>
    <w:rsid w:val="00E11637"/>
    <w:rsid w:val="00E123A3"/>
    <w:rsid w:val="00E13448"/>
    <w:rsid w:val="00E138B2"/>
    <w:rsid w:val="00E13AA2"/>
    <w:rsid w:val="00E13B69"/>
    <w:rsid w:val="00E13DBA"/>
    <w:rsid w:val="00E147E0"/>
    <w:rsid w:val="00E1511B"/>
    <w:rsid w:val="00E15E1A"/>
    <w:rsid w:val="00E15FC6"/>
    <w:rsid w:val="00E16C8F"/>
    <w:rsid w:val="00E17041"/>
    <w:rsid w:val="00E1784D"/>
    <w:rsid w:val="00E17923"/>
    <w:rsid w:val="00E17DEE"/>
    <w:rsid w:val="00E200FF"/>
    <w:rsid w:val="00E20E46"/>
    <w:rsid w:val="00E211F9"/>
    <w:rsid w:val="00E21A3A"/>
    <w:rsid w:val="00E21C5E"/>
    <w:rsid w:val="00E223BB"/>
    <w:rsid w:val="00E2271B"/>
    <w:rsid w:val="00E22926"/>
    <w:rsid w:val="00E22E06"/>
    <w:rsid w:val="00E22F76"/>
    <w:rsid w:val="00E23120"/>
    <w:rsid w:val="00E243F6"/>
    <w:rsid w:val="00E2494C"/>
    <w:rsid w:val="00E24A04"/>
    <w:rsid w:val="00E2593C"/>
    <w:rsid w:val="00E260E1"/>
    <w:rsid w:val="00E26254"/>
    <w:rsid w:val="00E26278"/>
    <w:rsid w:val="00E266BF"/>
    <w:rsid w:val="00E275D8"/>
    <w:rsid w:val="00E27B4B"/>
    <w:rsid w:val="00E3017E"/>
    <w:rsid w:val="00E306B9"/>
    <w:rsid w:val="00E3159B"/>
    <w:rsid w:val="00E316BE"/>
    <w:rsid w:val="00E3188C"/>
    <w:rsid w:val="00E32016"/>
    <w:rsid w:val="00E322AD"/>
    <w:rsid w:val="00E32477"/>
    <w:rsid w:val="00E32C92"/>
    <w:rsid w:val="00E32E86"/>
    <w:rsid w:val="00E33BE7"/>
    <w:rsid w:val="00E33D80"/>
    <w:rsid w:val="00E347B3"/>
    <w:rsid w:val="00E35142"/>
    <w:rsid w:val="00E35337"/>
    <w:rsid w:val="00E35342"/>
    <w:rsid w:val="00E35481"/>
    <w:rsid w:val="00E359B6"/>
    <w:rsid w:val="00E35B91"/>
    <w:rsid w:val="00E35CBD"/>
    <w:rsid w:val="00E3648F"/>
    <w:rsid w:val="00E364C3"/>
    <w:rsid w:val="00E36903"/>
    <w:rsid w:val="00E36F63"/>
    <w:rsid w:val="00E36F6E"/>
    <w:rsid w:val="00E375AB"/>
    <w:rsid w:val="00E37AC4"/>
    <w:rsid w:val="00E37F99"/>
    <w:rsid w:val="00E401E9"/>
    <w:rsid w:val="00E406E9"/>
    <w:rsid w:val="00E4111C"/>
    <w:rsid w:val="00E417B7"/>
    <w:rsid w:val="00E41A25"/>
    <w:rsid w:val="00E41FEC"/>
    <w:rsid w:val="00E42074"/>
    <w:rsid w:val="00E42361"/>
    <w:rsid w:val="00E423E2"/>
    <w:rsid w:val="00E425C4"/>
    <w:rsid w:val="00E42B61"/>
    <w:rsid w:val="00E42C2C"/>
    <w:rsid w:val="00E42F86"/>
    <w:rsid w:val="00E432E0"/>
    <w:rsid w:val="00E43596"/>
    <w:rsid w:val="00E436AB"/>
    <w:rsid w:val="00E43AC5"/>
    <w:rsid w:val="00E43BAE"/>
    <w:rsid w:val="00E43C97"/>
    <w:rsid w:val="00E440E4"/>
    <w:rsid w:val="00E447AF"/>
    <w:rsid w:val="00E45B97"/>
    <w:rsid w:val="00E46212"/>
    <w:rsid w:val="00E463BA"/>
    <w:rsid w:val="00E46CBF"/>
    <w:rsid w:val="00E4788B"/>
    <w:rsid w:val="00E47E0B"/>
    <w:rsid w:val="00E47F0B"/>
    <w:rsid w:val="00E50105"/>
    <w:rsid w:val="00E5025B"/>
    <w:rsid w:val="00E503DC"/>
    <w:rsid w:val="00E5046E"/>
    <w:rsid w:val="00E50E62"/>
    <w:rsid w:val="00E516B1"/>
    <w:rsid w:val="00E5174C"/>
    <w:rsid w:val="00E524C0"/>
    <w:rsid w:val="00E5280A"/>
    <w:rsid w:val="00E533A7"/>
    <w:rsid w:val="00E53411"/>
    <w:rsid w:val="00E5387E"/>
    <w:rsid w:val="00E53A88"/>
    <w:rsid w:val="00E5427B"/>
    <w:rsid w:val="00E54713"/>
    <w:rsid w:val="00E54B8E"/>
    <w:rsid w:val="00E54C67"/>
    <w:rsid w:val="00E54E97"/>
    <w:rsid w:val="00E55099"/>
    <w:rsid w:val="00E55296"/>
    <w:rsid w:val="00E5542F"/>
    <w:rsid w:val="00E55566"/>
    <w:rsid w:val="00E55908"/>
    <w:rsid w:val="00E559E0"/>
    <w:rsid w:val="00E55CDB"/>
    <w:rsid w:val="00E55D6E"/>
    <w:rsid w:val="00E560C3"/>
    <w:rsid w:val="00E56563"/>
    <w:rsid w:val="00E5702F"/>
    <w:rsid w:val="00E57691"/>
    <w:rsid w:val="00E57827"/>
    <w:rsid w:val="00E57914"/>
    <w:rsid w:val="00E6025B"/>
    <w:rsid w:val="00E6087E"/>
    <w:rsid w:val="00E616C0"/>
    <w:rsid w:val="00E61D0F"/>
    <w:rsid w:val="00E62123"/>
    <w:rsid w:val="00E62B0D"/>
    <w:rsid w:val="00E6318C"/>
    <w:rsid w:val="00E6382D"/>
    <w:rsid w:val="00E6386F"/>
    <w:rsid w:val="00E63BC7"/>
    <w:rsid w:val="00E6445A"/>
    <w:rsid w:val="00E64737"/>
    <w:rsid w:val="00E64BFF"/>
    <w:rsid w:val="00E64C11"/>
    <w:rsid w:val="00E64CFA"/>
    <w:rsid w:val="00E64E90"/>
    <w:rsid w:val="00E6568F"/>
    <w:rsid w:val="00E656A1"/>
    <w:rsid w:val="00E65B64"/>
    <w:rsid w:val="00E66083"/>
    <w:rsid w:val="00E66177"/>
    <w:rsid w:val="00E66824"/>
    <w:rsid w:val="00E66933"/>
    <w:rsid w:val="00E66A7E"/>
    <w:rsid w:val="00E66AD5"/>
    <w:rsid w:val="00E66BA8"/>
    <w:rsid w:val="00E66D96"/>
    <w:rsid w:val="00E66E09"/>
    <w:rsid w:val="00E66FDE"/>
    <w:rsid w:val="00E70119"/>
    <w:rsid w:val="00E706C6"/>
    <w:rsid w:val="00E70A3F"/>
    <w:rsid w:val="00E70FA3"/>
    <w:rsid w:val="00E718C2"/>
    <w:rsid w:val="00E72DAB"/>
    <w:rsid w:val="00E73471"/>
    <w:rsid w:val="00E73780"/>
    <w:rsid w:val="00E74F89"/>
    <w:rsid w:val="00E75101"/>
    <w:rsid w:val="00E7520A"/>
    <w:rsid w:val="00E755D8"/>
    <w:rsid w:val="00E7566D"/>
    <w:rsid w:val="00E756B1"/>
    <w:rsid w:val="00E75743"/>
    <w:rsid w:val="00E76432"/>
    <w:rsid w:val="00E76BBB"/>
    <w:rsid w:val="00E77C96"/>
    <w:rsid w:val="00E77E85"/>
    <w:rsid w:val="00E77F51"/>
    <w:rsid w:val="00E80606"/>
    <w:rsid w:val="00E80626"/>
    <w:rsid w:val="00E81571"/>
    <w:rsid w:val="00E81711"/>
    <w:rsid w:val="00E8189A"/>
    <w:rsid w:val="00E81BF2"/>
    <w:rsid w:val="00E8209C"/>
    <w:rsid w:val="00E82FF0"/>
    <w:rsid w:val="00E83285"/>
    <w:rsid w:val="00E83766"/>
    <w:rsid w:val="00E84748"/>
    <w:rsid w:val="00E84907"/>
    <w:rsid w:val="00E84AAD"/>
    <w:rsid w:val="00E85778"/>
    <w:rsid w:val="00E859EF"/>
    <w:rsid w:val="00E85B9A"/>
    <w:rsid w:val="00E85CC0"/>
    <w:rsid w:val="00E85F41"/>
    <w:rsid w:val="00E86070"/>
    <w:rsid w:val="00E86462"/>
    <w:rsid w:val="00E864E7"/>
    <w:rsid w:val="00E87CBB"/>
    <w:rsid w:val="00E91EAD"/>
    <w:rsid w:val="00E932AD"/>
    <w:rsid w:val="00E93A62"/>
    <w:rsid w:val="00E93A92"/>
    <w:rsid w:val="00E93D48"/>
    <w:rsid w:val="00E94138"/>
    <w:rsid w:val="00E94579"/>
    <w:rsid w:val="00E946E1"/>
    <w:rsid w:val="00E94C77"/>
    <w:rsid w:val="00E94DE4"/>
    <w:rsid w:val="00E953DD"/>
    <w:rsid w:val="00E95998"/>
    <w:rsid w:val="00E95EAB"/>
    <w:rsid w:val="00E96054"/>
    <w:rsid w:val="00E962CA"/>
    <w:rsid w:val="00E96D0E"/>
    <w:rsid w:val="00E97FEB"/>
    <w:rsid w:val="00EA0756"/>
    <w:rsid w:val="00EA0805"/>
    <w:rsid w:val="00EA081A"/>
    <w:rsid w:val="00EA083A"/>
    <w:rsid w:val="00EA0F83"/>
    <w:rsid w:val="00EA1324"/>
    <w:rsid w:val="00EA169F"/>
    <w:rsid w:val="00EA1A03"/>
    <w:rsid w:val="00EA1E31"/>
    <w:rsid w:val="00EA25AD"/>
    <w:rsid w:val="00EA3667"/>
    <w:rsid w:val="00EA399C"/>
    <w:rsid w:val="00EA3CA8"/>
    <w:rsid w:val="00EA463C"/>
    <w:rsid w:val="00EA4C82"/>
    <w:rsid w:val="00EA4E87"/>
    <w:rsid w:val="00EA56F8"/>
    <w:rsid w:val="00EA5A54"/>
    <w:rsid w:val="00EA64A3"/>
    <w:rsid w:val="00EB0083"/>
    <w:rsid w:val="00EB00E3"/>
    <w:rsid w:val="00EB0117"/>
    <w:rsid w:val="00EB0B50"/>
    <w:rsid w:val="00EB0BA6"/>
    <w:rsid w:val="00EB1827"/>
    <w:rsid w:val="00EB2248"/>
    <w:rsid w:val="00EB2292"/>
    <w:rsid w:val="00EB22F2"/>
    <w:rsid w:val="00EB249E"/>
    <w:rsid w:val="00EB284A"/>
    <w:rsid w:val="00EB298F"/>
    <w:rsid w:val="00EB2B2A"/>
    <w:rsid w:val="00EB2CDF"/>
    <w:rsid w:val="00EB53C9"/>
    <w:rsid w:val="00EB569A"/>
    <w:rsid w:val="00EB57FB"/>
    <w:rsid w:val="00EB58B8"/>
    <w:rsid w:val="00EB5A3E"/>
    <w:rsid w:val="00EB5DDD"/>
    <w:rsid w:val="00EB6764"/>
    <w:rsid w:val="00EB717E"/>
    <w:rsid w:val="00EB7CF8"/>
    <w:rsid w:val="00EB7D63"/>
    <w:rsid w:val="00EC001F"/>
    <w:rsid w:val="00EC0311"/>
    <w:rsid w:val="00EC046C"/>
    <w:rsid w:val="00EC0E8E"/>
    <w:rsid w:val="00EC0FFF"/>
    <w:rsid w:val="00EC10AA"/>
    <w:rsid w:val="00EC1638"/>
    <w:rsid w:val="00EC1AD3"/>
    <w:rsid w:val="00EC1CD2"/>
    <w:rsid w:val="00EC28C4"/>
    <w:rsid w:val="00EC31B0"/>
    <w:rsid w:val="00EC320F"/>
    <w:rsid w:val="00EC336A"/>
    <w:rsid w:val="00EC35B2"/>
    <w:rsid w:val="00EC3CAE"/>
    <w:rsid w:val="00EC3F9E"/>
    <w:rsid w:val="00EC54AF"/>
    <w:rsid w:val="00EC5EF9"/>
    <w:rsid w:val="00EC6AD9"/>
    <w:rsid w:val="00EC7026"/>
    <w:rsid w:val="00EC785C"/>
    <w:rsid w:val="00EC7A8B"/>
    <w:rsid w:val="00EC7C5D"/>
    <w:rsid w:val="00ED07BF"/>
    <w:rsid w:val="00ED0963"/>
    <w:rsid w:val="00ED0BDD"/>
    <w:rsid w:val="00ED1154"/>
    <w:rsid w:val="00ED11C6"/>
    <w:rsid w:val="00ED1D41"/>
    <w:rsid w:val="00ED2430"/>
    <w:rsid w:val="00ED30BC"/>
    <w:rsid w:val="00ED4A29"/>
    <w:rsid w:val="00ED4CA8"/>
    <w:rsid w:val="00ED51D2"/>
    <w:rsid w:val="00ED56C8"/>
    <w:rsid w:val="00ED6257"/>
    <w:rsid w:val="00ED62BB"/>
    <w:rsid w:val="00ED6AEE"/>
    <w:rsid w:val="00ED6B5E"/>
    <w:rsid w:val="00ED6F25"/>
    <w:rsid w:val="00ED75EE"/>
    <w:rsid w:val="00ED7DB9"/>
    <w:rsid w:val="00ED7E36"/>
    <w:rsid w:val="00EE088E"/>
    <w:rsid w:val="00EE0D06"/>
    <w:rsid w:val="00EE29EC"/>
    <w:rsid w:val="00EE2FD3"/>
    <w:rsid w:val="00EE3752"/>
    <w:rsid w:val="00EE3A59"/>
    <w:rsid w:val="00EE3E01"/>
    <w:rsid w:val="00EE4570"/>
    <w:rsid w:val="00EE468A"/>
    <w:rsid w:val="00EE4763"/>
    <w:rsid w:val="00EE484D"/>
    <w:rsid w:val="00EE4901"/>
    <w:rsid w:val="00EE495E"/>
    <w:rsid w:val="00EE52BC"/>
    <w:rsid w:val="00EE5670"/>
    <w:rsid w:val="00EE58F3"/>
    <w:rsid w:val="00EE59AF"/>
    <w:rsid w:val="00EE5FE4"/>
    <w:rsid w:val="00EE665E"/>
    <w:rsid w:val="00EE7272"/>
    <w:rsid w:val="00EE74A5"/>
    <w:rsid w:val="00EE772E"/>
    <w:rsid w:val="00EE7BD8"/>
    <w:rsid w:val="00EF00FF"/>
    <w:rsid w:val="00EF16D9"/>
    <w:rsid w:val="00EF1732"/>
    <w:rsid w:val="00EF1734"/>
    <w:rsid w:val="00EF2762"/>
    <w:rsid w:val="00EF3B49"/>
    <w:rsid w:val="00EF3CFE"/>
    <w:rsid w:val="00EF3DCC"/>
    <w:rsid w:val="00EF4430"/>
    <w:rsid w:val="00EF4F3D"/>
    <w:rsid w:val="00EF5DD8"/>
    <w:rsid w:val="00EF5EB2"/>
    <w:rsid w:val="00EF6755"/>
    <w:rsid w:val="00EF6B15"/>
    <w:rsid w:val="00EF6CD5"/>
    <w:rsid w:val="00EF70B6"/>
    <w:rsid w:val="00EF7443"/>
    <w:rsid w:val="00EF7992"/>
    <w:rsid w:val="00EF79CE"/>
    <w:rsid w:val="00EF7A4B"/>
    <w:rsid w:val="00F00594"/>
    <w:rsid w:val="00F009B4"/>
    <w:rsid w:val="00F00AAC"/>
    <w:rsid w:val="00F00BB6"/>
    <w:rsid w:val="00F0147F"/>
    <w:rsid w:val="00F017EA"/>
    <w:rsid w:val="00F026DB"/>
    <w:rsid w:val="00F02CE0"/>
    <w:rsid w:val="00F04178"/>
    <w:rsid w:val="00F04614"/>
    <w:rsid w:val="00F055E7"/>
    <w:rsid w:val="00F06921"/>
    <w:rsid w:val="00F07097"/>
    <w:rsid w:val="00F07483"/>
    <w:rsid w:val="00F075D6"/>
    <w:rsid w:val="00F10D77"/>
    <w:rsid w:val="00F111BB"/>
    <w:rsid w:val="00F12EED"/>
    <w:rsid w:val="00F1310E"/>
    <w:rsid w:val="00F1377A"/>
    <w:rsid w:val="00F1378B"/>
    <w:rsid w:val="00F13C8F"/>
    <w:rsid w:val="00F151CE"/>
    <w:rsid w:val="00F153DE"/>
    <w:rsid w:val="00F15618"/>
    <w:rsid w:val="00F157FA"/>
    <w:rsid w:val="00F15FB8"/>
    <w:rsid w:val="00F160C8"/>
    <w:rsid w:val="00F1687A"/>
    <w:rsid w:val="00F17091"/>
    <w:rsid w:val="00F1731C"/>
    <w:rsid w:val="00F1779B"/>
    <w:rsid w:val="00F17C3A"/>
    <w:rsid w:val="00F17C5D"/>
    <w:rsid w:val="00F20206"/>
    <w:rsid w:val="00F2022C"/>
    <w:rsid w:val="00F20DA6"/>
    <w:rsid w:val="00F2113B"/>
    <w:rsid w:val="00F21227"/>
    <w:rsid w:val="00F22341"/>
    <w:rsid w:val="00F22A11"/>
    <w:rsid w:val="00F22B9D"/>
    <w:rsid w:val="00F23FB7"/>
    <w:rsid w:val="00F23FBC"/>
    <w:rsid w:val="00F240B5"/>
    <w:rsid w:val="00F24652"/>
    <w:rsid w:val="00F24EE8"/>
    <w:rsid w:val="00F25157"/>
    <w:rsid w:val="00F2542A"/>
    <w:rsid w:val="00F258BD"/>
    <w:rsid w:val="00F27087"/>
    <w:rsid w:val="00F2726C"/>
    <w:rsid w:val="00F27478"/>
    <w:rsid w:val="00F301C3"/>
    <w:rsid w:val="00F30C76"/>
    <w:rsid w:val="00F30DD8"/>
    <w:rsid w:val="00F31939"/>
    <w:rsid w:val="00F31C26"/>
    <w:rsid w:val="00F32459"/>
    <w:rsid w:val="00F325A7"/>
    <w:rsid w:val="00F3334F"/>
    <w:rsid w:val="00F33456"/>
    <w:rsid w:val="00F33968"/>
    <w:rsid w:val="00F339A7"/>
    <w:rsid w:val="00F34705"/>
    <w:rsid w:val="00F34C6B"/>
    <w:rsid w:val="00F34DC7"/>
    <w:rsid w:val="00F35768"/>
    <w:rsid w:val="00F366B8"/>
    <w:rsid w:val="00F40C6A"/>
    <w:rsid w:val="00F41151"/>
    <w:rsid w:val="00F4359F"/>
    <w:rsid w:val="00F43896"/>
    <w:rsid w:val="00F43B72"/>
    <w:rsid w:val="00F44343"/>
    <w:rsid w:val="00F4436E"/>
    <w:rsid w:val="00F44E0D"/>
    <w:rsid w:val="00F451FB"/>
    <w:rsid w:val="00F452E8"/>
    <w:rsid w:val="00F45C81"/>
    <w:rsid w:val="00F46541"/>
    <w:rsid w:val="00F4665B"/>
    <w:rsid w:val="00F477CE"/>
    <w:rsid w:val="00F477D6"/>
    <w:rsid w:val="00F47DFA"/>
    <w:rsid w:val="00F47FA1"/>
    <w:rsid w:val="00F50476"/>
    <w:rsid w:val="00F50838"/>
    <w:rsid w:val="00F5149A"/>
    <w:rsid w:val="00F51F56"/>
    <w:rsid w:val="00F52190"/>
    <w:rsid w:val="00F52270"/>
    <w:rsid w:val="00F524A8"/>
    <w:rsid w:val="00F52C8E"/>
    <w:rsid w:val="00F52FCC"/>
    <w:rsid w:val="00F537FA"/>
    <w:rsid w:val="00F547A8"/>
    <w:rsid w:val="00F54F6A"/>
    <w:rsid w:val="00F54F8C"/>
    <w:rsid w:val="00F55B50"/>
    <w:rsid w:val="00F565B8"/>
    <w:rsid w:val="00F56C63"/>
    <w:rsid w:val="00F56FBF"/>
    <w:rsid w:val="00F57334"/>
    <w:rsid w:val="00F57371"/>
    <w:rsid w:val="00F579CA"/>
    <w:rsid w:val="00F57C72"/>
    <w:rsid w:val="00F57CA8"/>
    <w:rsid w:val="00F60F9E"/>
    <w:rsid w:val="00F6175A"/>
    <w:rsid w:val="00F618F4"/>
    <w:rsid w:val="00F61BBB"/>
    <w:rsid w:val="00F62515"/>
    <w:rsid w:val="00F625E9"/>
    <w:rsid w:val="00F6286E"/>
    <w:rsid w:val="00F62A19"/>
    <w:rsid w:val="00F62C88"/>
    <w:rsid w:val="00F635E4"/>
    <w:rsid w:val="00F637BE"/>
    <w:rsid w:val="00F63C70"/>
    <w:rsid w:val="00F644C7"/>
    <w:rsid w:val="00F64EE3"/>
    <w:rsid w:val="00F6540C"/>
    <w:rsid w:val="00F657A7"/>
    <w:rsid w:val="00F65903"/>
    <w:rsid w:val="00F65BEF"/>
    <w:rsid w:val="00F65C2F"/>
    <w:rsid w:val="00F6600A"/>
    <w:rsid w:val="00F666B3"/>
    <w:rsid w:val="00F66E00"/>
    <w:rsid w:val="00F66E10"/>
    <w:rsid w:val="00F6755B"/>
    <w:rsid w:val="00F67580"/>
    <w:rsid w:val="00F67D8F"/>
    <w:rsid w:val="00F67EC0"/>
    <w:rsid w:val="00F7059B"/>
    <w:rsid w:val="00F71B39"/>
    <w:rsid w:val="00F71C65"/>
    <w:rsid w:val="00F71D56"/>
    <w:rsid w:val="00F72029"/>
    <w:rsid w:val="00F72427"/>
    <w:rsid w:val="00F734E1"/>
    <w:rsid w:val="00F7356B"/>
    <w:rsid w:val="00F738F7"/>
    <w:rsid w:val="00F73BFB"/>
    <w:rsid w:val="00F73CCA"/>
    <w:rsid w:val="00F740EE"/>
    <w:rsid w:val="00F74FC1"/>
    <w:rsid w:val="00F754C1"/>
    <w:rsid w:val="00F754DB"/>
    <w:rsid w:val="00F75A78"/>
    <w:rsid w:val="00F75C6B"/>
    <w:rsid w:val="00F75FCB"/>
    <w:rsid w:val="00F76715"/>
    <w:rsid w:val="00F76B69"/>
    <w:rsid w:val="00F771CA"/>
    <w:rsid w:val="00F7734B"/>
    <w:rsid w:val="00F778AF"/>
    <w:rsid w:val="00F779D7"/>
    <w:rsid w:val="00F80066"/>
    <w:rsid w:val="00F80537"/>
    <w:rsid w:val="00F80ADB"/>
    <w:rsid w:val="00F80DB4"/>
    <w:rsid w:val="00F81A6E"/>
    <w:rsid w:val="00F81CCD"/>
    <w:rsid w:val="00F81D0A"/>
    <w:rsid w:val="00F82047"/>
    <w:rsid w:val="00F82394"/>
    <w:rsid w:val="00F823CC"/>
    <w:rsid w:val="00F823F4"/>
    <w:rsid w:val="00F82E6F"/>
    <w:rsid w:val="00F83432"/>
    <w:rsid w:val="00F842BE"/>
    <w:rsid w:val="00F84E5F"/>
    <w:rsid w:val="00F84ED9"/>
    <w:rsid w:val="00F852F2"/>
    <w:rsid w:val="00F85913"/>
    <w:rsid w:val="00F85A4C"/>
    <w:rsid w:val="00F86702"/>
    <w:rsid w:val="00F86A5A"/>
    <w:rsid w:val="00F86C82"/>
    <w:rsid w:val="00F86DD6"/>
    <w:rsid w:val="00F87128"/>
    <w:rsid w:val="00F871F4"/>
    <w:rsid w:val="00F9069E"/>
    <w:rsid w:val="00F9279D"/>
    <w:rsid w:val="00F93101"/>
    <w:rsid w:val="00F9387C"/>
    <w:rsid w:val="00F938AF"/>
    <w:rsid w:val="00F93A8B"/>
    <w:rsid w:val="00F93F82"/>
    <w:rsid w:val="00F94116"/>
    <w:rsid w:val="00F94606"/>
    <w:rsid w:val="00F94741"/>
    <w:rsid w:val="00F94A45"/>
    <w:rsid w:val="00F94CF9"/>
    <w:rsid w:val="00F953BA"/>
    <w:rsid w:val="00F958B4"/>
    <w:rsid w:val="00F96468"/>
    <w:rsid w:val="00F964B5"/>
    <w:rsid w:val="00F96AFA"/>
    <w:rsid w:val="00F9702C"/>
    <w:rsid w:val="00F970AB"/>
    <w:rsid w:val="00F97116"/>
    <w:rsid w:val="00F97165"/>
    <w:rsid w:val="00F971CE"/>
    <w:rsid w:val="00F975FA"/>
    <w:rsid w:val="00F97627"/>
    <w:rsid w:val="00F97FD7"/>
    <w:rsid w:val="00FA0834"/>
    <w:rsid w:val="00FA0865"/>
    <w:rsid w:val="00FA0D4C"/>
    <w:rsid w:val="00FA0F5A"/>
    <w:rsid w:val="00FA1926"/>
    <w:rsid w:val="00FA1AF6"/>
    <w:rsid w:val="00FA1BDE"/>
    <w:rsid w:val="00FA1C56"/>
    <w:rsid w:val="00FA2599"/>
    <w:rsid w:val="00FA2942"/>
    <w:rsid w:val="00FA296D"/>
    <w:rsid w:val="00FA2D9E"/>
    <w:rsid w:val="00FA411C"/>
    <w:rsid w:val="00FA423E"/>
    <w:rsid w:val="00FA43A0"/>
    <w:rsid w:val="00FA44A5"/>
    <w:rsid w:val="00FA47FC"/>
    <w:rsid w:val="00FA4A56"/>
    <w:rsid w:val="00FA5097"/>
    <w:rsid w:val="00FA5682"/>
    <w:rsid w:val="00FA5E99"/>
    <w:rsid w:val="00FA5F08"/>
    <w:rsid w:val="00FA5FBF"/>
    <w:rsid w:val="00FA6446"/>
    <w:rsid w:val="00FA6825"/>
    <w:rsid w:val="00FA6966"/>
    <w:rsid w:val="00FA7377"/>
    <w:rsid w:val="00FA7490"/>
    <w:rsid w:val="00FB0035"/>
    <w:rsid w:val="00FB0089"/>
    <w:rsid w:val="00FB025F"/>
    <w:rsid w:val="00FB0752"/>
    <w:rsid w:val="00FB09CF"/>
    <w:rsid w:val="00FB0F59"/>
    <w:rsid w:val="00FB1023"/>
    <w:rsid w:val="00FB1983"/>
    <w:rsid w:val="00FB1C27"/>
    <w:rsid w:val="00FB1C35"/>
    <w:rsid w:val="00FB209A"/>
    <w:rsid w:val="00FB223E"/>
    <w:rsid w:val="00FB3024"/>
    <w:rsid w:val="00FB333C"/>
    <w:rsid w:val="00FB3591"/>
    <w:rsid w:val="00FB3FF5"/>
    <w:rsid w:val="00FB4070"/>
    <w:rsid w:val="00FB5270"/>
    <w:rsid w:val="00FB5282"/>
    <w:rsid w:val="00FB6274"/>
    <w:rsid w:val="00FB646C"/>
    <w:rsid w:val="00FB694F"/>
    <w:rsid w:val="00FC014F"/>
    <w:rsid w:val="00FC1DB4"/>
    <w:rsid w:val="00FC2090"/>
    <w:rsid w:val="00FC29D6"/>
    <w:rsid w:val="00FC3C05"/>
    <w:rsid w:val="00FC4524"/>
    <w:rsid w:val="00FC4BB1"/>
    <w:rsid w:val="00FC4D0D"/>
    <w:rsid w:val="00FC4E0B"/>
    <w:rsid w:val="00FC5080"/>
    <w:rsid w:val="00FC59D6"/>
    <w:rsid w:val="00FC6402"/>
    <w:rsid w:val="00FC6425"/>
    <w:rsid w:val="00FC681A"/>
    <w:rsid w:val="00FC7039"/>
    <w:rsid w:val="00FC72B4"/>
    <w:rsid w:val="00FC7851"/>
    <w:rsid w:val="00FC78A6"/>
    <w:rsid w:val="00FC7C7D"/>
    <w:rsid w:val="00FD00B5"/>
    <w:rsid w:val="00FD0B65"/>
    <w:rsid w:val="00FD0C98"/>
    <w:rsid w:val="00FD0E39"/>
    <w:rsid w:val="00FD1ED5"/>
    <w:rsid w:val="00FD2099"/>
    <w:rsid w:val="00FD23F3"/>
    <w:rsid w:val="00FD256C"/>
    <w:rsid w:val="00FD2EC2"/>
    <w:rsid w:val="00FD2FDD"/>
    <w:rsid w:val="00FD3187"/>
    <w:rsid w:val="00FD40B8"/>
    <w:rsid w:val="00FD4627"/>
    <w:rsid w:val="00FD5B0C"/>
    <w:rsid w:val="00FD5E1F"/>
    <w:rsid w:val="00FD68BB"/>
    <w:rsid w:val="00FD6C04"/>
    <w:rsid w:val="00FD6F71"/>
    <w:rsid w:val="00FD72CC"/>
    <w:rsid w:val="00FD763C"/>
    <w:rsid w:val="00FE025D"/>
    <w:rsid w:val="00FE0977"/>
    <w:rsid w:val="00FE0A29"/>
    <w:rsid w:val="00FE113F"/>
    <w:rsid w:val="00FE1A3D"/>
    <w:rsid w:val="00FE2839"/>
    <w:rsid w:val="00FE2C2C"/>
    <w:rsid w:val="00FE2DB6"/>
    <w:rsid w:val="00FE33AF"/>
    <w:rsid w:val="00FE3861"/>
    <w:rsid w:val="00FE3F9A"/>
    <w:rsid w:val="00FE44A5"/>
    <w:rsid w:val="00FE45FF"/>
    <w:rsid w:val="00FE46FC"/>
    <w:rsid w:val="00FE4B73"/>
    <w:rsid w:val="00FE4B8C"/>
    <w:rsid w:val="00FE5576"/>
    <w:rsid w:val="00FE5B0C"/>
    <w:rsid w:val="00FE6329"/>
    <w:rsid w:val="00FE6773"/>
    <w:rsid w:val="00FE7436"/>
    <w:rsid w:val="00FE74AE"/>
    <w:rsid w:val="00FE768A"/>
    <w:rsid w:val="00FE7FB5"/>
    <w:rsid w:val="00FF0061"/>
    <w:rsid w:val="00FF0209"/>
    <w:rsid w:val="00FF0257"/>
    <w:rsid w:val="00FF0A40"/>
    <w:rsid w:val="00FF0C03"/>
    <w:rsid w:val="00FF0CFF"/>
    <w:rsid w:val="00FF15D2"/>
    <w:rsid w:val="00FF1EE1"/>
    <w:rsid w:val="00FF211D"/>
    <w:rsid w:val="00FF2481"/>
    <w:rsid w:val="00FF252B"/>
    <w:rsid w:val="00FF2EBE"/>
    <w:rsid w:val="00FF31BA"/>
    <w:rsid w:val="00FF32ED"/>
    <w:rsid w:val="00FF33C2"/>
    <w:rsid w:val="00FF397C"/>
    <w:rsid w:val="00FF4612"/>
    <w:rsid w:val="00FF47D4"/>
    <w:rsid w:val="00FF49BE"/>
    <w:rsid w:val="00FF4CD9"/>
    <w:rsid w:val="00FF50DD"/>
    <w:rsid w:val="00FF589F"/>
    <w:rsid w:val="00FF5B0F"/>
    <w:rsid w:val="00FF5EF1"/>
    <w:rsid w:val="00FF667A"/>
    <w:rsid w:val="00FF6B86"/>
    <w:rsid w:val="00FF6C43"/>
    <w:rsid w:val="00FF6DDB"/>
    <w:rsid w:val="00FF73A7"/>
    <w:rsid w:val="00FF73CD"/>
    <w:rsid w:val="00FF75A1"/>
    <w:rsid w:val="00FF777A"/>
    <w:rsid w:val="00FF786D"/>
    <w:rsid w:val="00FF7E77"/>
    <w:rsid w:val="00FF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35F761"/>
  <w15:docId w15:val="{F95FDBE8-C30D-47F1-A3DE-BE4AE4EDF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9"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lsdException w:name="line number" w:locked="1" w:semiHidden="1" w:uiPriority="99"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nhideWhenUsed="1"/>
    <w:lsdException w:name="Table List 5" w:locked="1" w:semiHidden="1" w:uiPriority="99" w:unhideWhenUsed="1"/>
    <w:lsdException w:name="Table List 6" w:locked="1" w:semiHidden="1" w:uiPriority="99" w:unhideWhenUsed="1"/>
    <w:lsdException w:name="Table List 7" w:locked="1" w:semiHidden="1"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nhideWhenUsed="1"/>
    <w:lsdException w:name="Table Web 3" w:locked="1" w:semiHidden="1" w:uiPriority="99" w:unhideWhenUsed="1"/>
    <w:lsdException w:name="Balloon Text" w:locked="1" w:semiHidden="1" w:unhideWhenUsed="1"/>
    <w:lsdException w:name="Table Grid"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4752"/>
    <w:rPr>
      <w:rFonts w:ascii="Arial" w:hAnsi="Arial"/>
      <w:sz w:val="22"/>
    </w:rPr>
  </w:style>
  <w:style w:type="paragraph" w:styleId="Heading1">
    <w:name w:val="heading 1"/>
    <w:basedOn w:val="Normal"/>
    <w:next w:val="BodyText"/>
    <w:link w:val="Heading1Char"/>
    <w:qFormat/>
    <w:rsid w:val="009D4752"/>
    <w:pPr>
      <w:keepNext/>
      <w:keepLines/>
      <w:numPr>
        <w:numId w:val="28"/>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9D4752"/>
    <w:pPr>
      <w:keepNext/>
      <w:numPr>
        <w:ilvl w:val="1"/>
        <w:numId w:val="28"/>
      </w:numPr>
      <w:spacing w:before="240" w:after="240"/>
      <w:outlineLvl w:val="1"/>
    </w:pPr>
    <w:rPr>
      <w:rFonts w:cs="Arial"/>
      <w:b/>
      <w:bCs/>
      <w:iCs/>
      <w:sz w:val="28"/>
      <w:szCs w:val="26"/>
    </w:rPr>
  </w:style>
  <w:style w:type="paragraph" w:styleId="Heading3">
    <w:name w:val="heading 3"/>
    <w:basedOn w:val="Normal"/>
    <w:next w:val="BodyText"/>
    <w:link w:val="Heading3Char"/>
    <w:qFormat/>
    <w:rsid w:val="009D4752"/>
    <w:pPr>
      <w:keepNext/>
      <w:numPr>
        <w:ilvl w:val="2"/>
        <w:numId w:val="28"/>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9D4752"/>
    <w:pPr>
      <w:keepNext/>
      <w:keepLines/>
      <w:numPr>
        <w:ilvl w:val="3"/>
        <w:numId w:val="28"/>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9D4752"/>
    <w:pPr>
      <w:keepNext/>
      <w:keepLines/>
      <w:pageBreakBefore/>
      <w:numPr>
        <w:ilvl w:val="4"/>
        <w:numId w:val="28"/>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9D4752"/>
    <w:pPr>
      <w:keepNext/>
      <w:keepLines/>
      <w:numPr>
        <w:ilvl w:val="5"/>
        <w:numId w:val="28"/>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9D4752"/>
    <w:pPr>
      <w:numPr>
        <w:ilvl w:val="6"/>
        <w:numId w:val="28"/>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nhideWhenUsed/>
    <w:qFormat/>
    <w:rsid w:val="009D4752"/>
    <w:pPr>
      <w:numPr>
        <w:numId w:val="0"/>
      </w:numPr>
      <w:outlineLvl w:val="7"/>
    </w:pPr>
  </w:style>
  <w:style w:type="paragraph" w:styleId="Heading9">
    <w:name w:val="heading 9"/>
    <w:aliases w:val="Exec Sum Level 2"/>
    <w:basedOn w:val="Heading2"/>
    <w:next w:val="BodyText"/>
    <w:link w:val="Heading9Char"/>
    <w:unhideWhenUsed/>
    <w:qFormat/>
    <w:rsid w:val="009D4752"/>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D4752"/>
    <w:rPr>
      <w:rFonts w:ascii="Arial" w:hAnsi="Arial" w:cs="Arial"/>
      <w:b/>
      <w:bCs/>
      <w:kern w:val="28"/>
      <w:position w:val="6"/>
      <w:sz w:val="32"/>
      <w:szCs w:val="26"/>
    </w:rPr>
  </w:style>
  <w:style w:type="character" w:customStyle="1" w:styleId="Heading2Char">
    <w:name w:val="Heading 2 Char"/>
    <w:link w:val="Heading2"/>
    <w:locked/>
    <w:rsid w:val="009D4752"/>
    <w:rPr>
      <w:rFonts w:ascii="Arial" w:hAnsi="Arial" w:cs="Arial"/>
      <w:b/>
      <w:bCs/>
      <w:iCs/>
      <w:sz w:val="28"/>
      <w:szCs w:val="26"/>
    </w:rPr>
  </w:style>
  <w:style w:type="character" w:customStyle="1" w:styleId="Heading3Char">
    <w:name w:val="Heading 3 Char"/>
    <w:link w:val="Heading3"/>
    <w:locked/>
    <w:rsid w:val="009D4752"/>
    <w:rPr>
      <w:rFonts w:ascii="Arial" w:hAnsi="Arial" w:cs="Arial"/>
      <w:b/>
      <w:bCs/>
      <w:sz w:val="24"/>
      <w:szCs w:val="26"/>
    </w:rPr>
  </w:style>
  <w:style w:type="character" w:customStyle="1" w:styleId="Heading4Char">
    <w:name w:val="Heading 4 Char"/>
    <w:link w:val="Heading4"/>
    <w:locked/>
    <w:rsid w:val="009D4752"/>
    <w:rPr>
      <w:rFonts w:ascii="Arial" w:hAnsi="Arial"/>
      <w:b/>
      <w:bCs/>
      <w:i/>
      <w:iCs/>
      <w:kern w:val="28"/>
      <w:sz w:val="22"/>
    </w:rPr>
  </w:style>
  <w:style w:type="character" w:customStyle="1" w:styleId="Heading5Char">
    <w:name w:val="Heading 5 Char"/>
    <w:aliases w:val="Append Level 1 Char"/>
    <w:link w:val="Heading5"/>
    <w:locked/>
    <w:rsid w:val="009D4752"/>
    <w:rPr>
      <w:rFonts w:ascii="Arial" w:hAnsi="Arial" w:cs="Arial"/>
      <w:b/>
      <w:kern w:val="28"/>
      <w:sz w:val="32"/>
      <w:szCs w:val="28"/>
    </w:rPr>
  </w:style>
  <w:style w:type="character" w:customStyle="1" w:styleId="Heading6Char">
    <w:name w:val="Heading 6 Char"/>
    <w:aliases w:val="Append Level 2 Char"/>
    <w:link w:val="Heading6"/>
    <w:locked/>
    <w:rsid w:val="009D4752"/>
    <w:rPr>
      <w:rFonts w:ascii="Arial" w:hAnsi="Arial" w:cs="Arial"/>
      <w:b/>
      <w:iCs/>
      <w:kern w:val="28"/>
      <w:position w:val="6"/>
      <w:sz w:val="28"/>
      <w:szCs w:val="26"/>
    </w:rPr>
  </w:style>
  <w:style w:type="character" w:customStyle="1" w:styleId="Heading7Char">
    <w:name w:val="Heading 7 Char"/>
    <w:aliases w:val="Append Level 3 Char"/>
    <w:link w:val="Heading7"/>
    <w:locked/>
    <w:rsid w:val="009D4752"/>
    <w:rPr>
      <w:rFonts w:ascii="Arial" w:hAnsi="Arial"/>
      <w:b/>
      <w:iCs/>
      <w:sz w:val="24"/>
      <w:szCs w:val="26"/>
    </w:rPr>
  </w:style>
  <w:style w:type="character" w:customStyle="1" w:styleId="Heading8Char">
    <w:name w:val="Heading 8 Char"/>
    <w:aliases w:val="Exec Sum Level 1 Char"/>
    <w:link w:val="Heading8"/>
    <w:locked/>
    <w:rsid w:val="009D4752"/>
    <w:rPr>
      <w:rFonts w:ascii="Arial" w:hAnsi="Arial" w:cs="Arial"/>
      <w:b/>
      <w:bCs/>
      <w:kern w:val="28"/>
      <w:position w:val="6"/>
      <w:sz w:val="32"/>
      <w:szCs w:val="26"/>
    </w:rPr>
  </w:style>
  <w:style w:type="character" w:customStyle="1" w:styleId="Heading9Char">
    <w:name w:val="Heading 9 Char"/>
    <w:aliases w:val="Exec Sum Level 2 Char"/>
    <w:link w:val="Heading9"/>
    <w:locked/>
    <w:rsid w:val="009D4752"/>
    <w:rPr>
      <w:rFonts w:ascii="Arial" w:hAnsi="Arial" w:cs="Arial"/>
      <w:b/>
      <w:bCs/>
      <w:sz w:val="28"/>
      <w:szCs w:val="22"/>
    </w:rPr>
  </w:style>
  <w:style w:type="paragraph" w:styleId="BalloonText">
    <w:name w:val="Balloon Text"/>
    <w:basedOn w:val="Normal"/>
    <w:link w:val="BalloonTextChar"/>
    <w:unhideWhenUsed/>
    <w:rsid w:val="009D4752"/>
    <w:rPr>
      <w:rFonts w:ascii="Segoe UI" w:hAnsi="Segoe UI" w:cs="Segoe UI"/>
      <w:sz w:val="18"/>
      <w:szCs w:val="18"/>
    </w:rPr>
  </w:style>
  <w:style w:type="character" w:customStyle="1" w:styleId="BalloonTextChar">
    <w:name w:val="Balloon Text Char"/>
    <w:basedOn w:val="DefaultParagraphFont"/>
    <w:link w:val="BalloonText"/>
    <w:locked/>
    <w:rsid w:val="009D4752"/>
    <w:rPr>
      <w:rFonts w:ascii="Segoe UI" w:hAnsi="Segoe UI" w:cs="Segoe UI"/>
      <w:sz w:val="18"/>
      <w:szCs w:val="18"/>
    </w:rPr>
  </w:style>
  <w:style w:type="paragraph" w:styleId="TOC1">
    <w:name w:val="toc 1"/>
    <w:basedOn w:val="Normal"/>
    <w:next w:val="Normal"/>
    <w:link w:val="TOC1Char"/>
    <w:autoRedefine/>
    <w:uiPriority w:val="39"/>
    <w:unhideWhenUsed/>
    <w:rsid w:val="009D4752"/>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rsid w:val="009D4752"/>
    <w:pPr>
      <w:tabs>
        <w:tab w:val="num" w:pos="972"/>
      </w:tabs>
      <w:ind w:left="979" w:hanging="432"/>
    </w:pPr>
  </w:style>
  <w:style w:type="paragraph" w:styleId="Header">
    <w:name w:val="header"/>
    <w:basedOn w:val="Normal"/>
    <w:link w:val="HeaderChar"/>
    <w:unhideWhenUsed/>
    <w:rsid w:val="009D4752"/>
    <w:pPr>
      <w:tabs>
        <w:tab w:val="center" w:pos="4680"/>
        <w:tab w:val="right" w:pos="9360"/>
      </w:tabs>
    </w:pPr>
  </w:style>
  <w:style w:type="character" w:customStyle="1" w:styleId="HeaderChar">
    <w:name w:val="Header Char"/>
    <w:basedOn w:val="DefaultParagraphFont"/>
    <w:link w:val="Header"/>
    <w:locked/>
    <w:rsid w:val="009D4752"/>
    <w:rPr>
      <w:rFonts w:ascii="Arial" w:hAnsi="Arial"/>
      <w:sz w:val="22"/>
    </w:rPr>
  </w:style>
  <w:style w:type="paragraph" w:styleId="Footer">
    <w:name w:val="footer"/>
    <w:basedOn w:val="Normal"/>
    <w:link w:val="FooterChar"/>
    <w:rsid w:val="009D4752"/>
    <w:pPr>
      <w:tabs>
        <w:tab w:val="center" w:pos="4320"/>
        <w:tab w:val="right" w:pos="9360"/>
      </w:tabs>
    </w:pPr>
    <w:rPr>
      <w:sz w:val="16"/>
    </w:rPr>
  </w:style>
  <w:style w:type="character" w:customStyle="1" w:styleId="FooterChar">
    <w:name w:val="Footer Char"/>
    <w:link w:val="Footer"/>
    <w:locked/>
    <w:rsid w:val="009D4752"/>
    <w:rPr>
      <w:rFonts w:ascii="Arial" w:hAnsi="Arial"/>
      <w:sz w:val="16"/>
    </w:rPr>
  </w:style>
  <w:style w:type="paragraph" w:customStyle="1" w:styleId="TableofContents">
    <w:name w:val="Table of Contents"/>
    <w:basedOn w:val="Normal"/>
    <w:uiPriority w:val="99"/>
    <w:rsid w:val="009D4752"/>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9D4752"/>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9D4752"/>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9D4752"/>
    <w:rPr>
      <w:sz w:val="20"/>
    </w:rPr>
  </w:style>
  <w:style w:type="paragraph" w:styleId="TOC2">
    <w:name w:val="toc 2"/>
    <w:basedOn w:val="NormalIndent"/>
    <w:next w:val="Normal"/>
    <w:autoRedefine/>
    <w:uiPriority w:val="39"/>
    <w:rsid w:val="00910114"/>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9D4752"/>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9D4752"/>
    <w:pPr>
      <w:tabs>
        <w:tab w:val="left" w:pos="2700"/>
        <w:tab w:val="right" w:leader="dot" w:pos="9278"/>
      </w:tabs>
      <w:spacing w:after="100"/>
      <w:ind w:left="2700" w:hanging="900"/>
    </w:pPr>
    <w:rPr>
      <w:i/>
      <w:noProof/>
    </w:rPr>
  </w:style>
  <w:style w:type="paragraph" w:styleId="TOC5">
    <w:name w:val="toc 5"/>
    <w:basedOn w:val="Normal"/>
    <w:next w:val="Normal"/>
    <w:autoRedefine/>
    <w:unhideWhenUsed/>
    <w:rsid w:val="009D4752"/>
    <w:pPr>
      <w:spacing w:after="100"/>
      <w:ind w:left="800"/>
    </w:pPr>
  </w:style>
  <w:style w:type="paragraph" w:styleId="TOC6">
    <w:name w:val="toc 6"/>
    <w:basedOn w:val="Normal"/>
    <w:next w:val="Normal"/>
    <w:autoRedefine/>
    <w:unhideWhenUsed/>
    <w:rsid w:val="009D4752"/>
    <w:pPr>
      <w:spacing w:after="100"/>
      <w:ind w:left="1000"/>
    </w:pPr>
  </w:style>
  <w:style w:type="paragraph" w:styleId="TOC7">
    <w:name w:val="toc 7"/>
    <w:basedOn w:val="Normal"/>
    <w:next w:val="Normal"/>
    <w:autoRedefine/>
    <w:unhideWhenUsed/>
    <w:rsid w:val="009D4752"/>
    <w:pPr>
      <w:spacing w:after="100"/>
      <w:ind w:left="1200"/>
    </w:pPr>
  </w:style>
  <w:style w:type="paragraph" w:styleId="TOC8">
    <w:name w:val="toc 8"/>
    <w:basedOn w:val="Normal"/>
    <w:next w:val="Normal"/>
    <w:autoRedefine/>
    <w:unhideWhenUsed/>
    <w:rsid w:val="009D4752"/>
    <w:pPr>
      <w:spacing w:after="100"/>
      <w:ind w:left="1400"/>
    </w:pPr>
  </w:style>
  <w:style w:type="paragraph" w:styleId="TOC9">
    <w:name w:val="toc 9"/>
    <w:basedOn w:val="Normal"/>
    <w:next w:val="Normal"/>
    <w:autoRedefine/>
    <w:unhideWhenUsed/>
    <w:rsid w:val="009D4752"/>
    <w:pPr>
      <w:spacing w:after="100"/>
      <w:ind w:left="1600"/>
    </w:pPr>
  </w:style>
  <w:style w:type="paragraph" w:customStyle="1" w:styleId="SectionTitle">
    <w:name w:val="Section Title"/>
    <w:basedOn w:val="Normal"/>
    <w:uiPriority w:val="99"/>
    <w:rsid w:val="009D4752"/>
    <w:pPr>
      <w:tabs>
        <w:tab w:val="left" w:pos="1267"/>
        <w:tab w:val="left" w:pos="1627"/>
      </w:tabs>
      <w:spacing w:before="240" w:after="240"/>
      <w:ind w:left="1627" w:hanging="1627"/>
    </w:pPr>
    <w:rPr>
      <w:b/>
      <w:sz w:val="24"/>
    </w:rPr>
  </w:style>
  <w:style w:type="character" w:styleId="Hyperlink">
    <w:name w:val="Hyperlink"/>
    <w:uiPriority w:val="99"/>
    <w:rsid w:val="009D4752"/>
    <w:rPr>
      <w:rFonts w:ascii="Arial" w:hAnsi="Arial"/>
      <w:b/>
      <w:color w:val="auto"/>
      <w:sz w:val="22"/>
      <w:u w:val="single" w:color="93D500" w:themeColor="accent1"/>
    </w:rPr>
  </w:style>
  <w:style w:type="paragraph" w:customStyle="1" w:styleId="ResumeHeading1">
    <w:name w:val="Resume Heading 1"/>
    <w:basedOn w:val="Normal"/>
    <w:autoRedefine/>
    <w:uiPriority w:val="99"/>
    <w:rsid w:val="009D4752"/>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9D4752"/>
    <w:rPr>
      <w:rFonts w:ascii="Times New Roman" w:hAnsi="Times New Roman"/>
      <w:bCs/>
      <w:sz w:val="32"/>
      <w:szCs w:val="20"/>
    </w:rPr>
  </w:style>
  <w:style w:type="paragraph" w:styleId="Title">
    <w:name w:val="Title"/>
    <w:aliases w:val="Cover_Title"/>
    <w:basedOn w:val="Normal"/>
    <w:next w:val="Normal"/>
    <w:link w:val="TitleChar"/>
    <w:uiPriority w:val="10"/>
    <w:qFormat/>
    <w:rsid w:val="009D4752"/>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9D4752"/>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9D4752"/>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
    <w:basedOn w:val="BodyText"/>
    <w:link w:val="FootnoteTextChar"/>
    <w:uiPriority w:val="99"/>
    <w:rsid w:val="009D4752"/>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9D4752"/>
    <w:rPr>
      <w:rFonts w:ascii="Arial" w:hAnsi="Arial"/>
      <w:sz w:val="18"/>
    </w:rPr>
  </w:style>
  <w:style w:type="character" w:styleId="FootnoteReference">
    <w:name w:val="footnote reference"/>
    <w:aliases w:val="Footnote_Reference"/>
    <w:uiPriority w:val="99"/>
    <w:rsid w:val="009D4752"/>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9D4752"/>
    <w:pPr>
      <w:keepNext/>
      <w:spacing w:after="120"/>
      <w:jc w:val="center"/>
    </w:pPr>
    <w:rPr>
      <w:rFonts w:ascii="Arial Bold" w:hAnsi="Arial Bold" w:cs="Arial"/>
      <w:b/>
      <w:bCs/>
      <w:color w:val="036479" w:themeColor="text2"/>
    </w:rPr>
  </w:style>
  <w:style w:type="paragraph" w:customStyle="1" w:styleId="StyleCaptionWhite">
    <w:name w:val="Style Caption + White"/>
    <w:basedOn w:val="Caption"/>
    <w:rsid w:val="009D4752"/>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9D4752"/>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9D4752"/>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9D4752"/>
    <w:rPr>
      <w:rFonts w:ascii="Arial" w:hAnsi="Arial"/>
      <w:b/>
      <w:bCs/>
      <w:color w:val="6F6754"/>
      <w:sz w:val="36"/>
    </w:rPr>
  </w:style>
  <w:style w:type="paragraph" w:customStyle="1" w:styleId="PresentedBy">
    <w:name w:val="Presented By"/>
    <w:basedOn w:val="Normal"/>
    <w:link w:val="PresentedByChar"/>
    <w:rsid w:val="009D4752"/>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9D4752"/>
    <w:rPr>
      <w:rFonts w:ascii="Arial" w:hAnsi="Arial"/>
      <w:b/>
      <w:bCs/>
      <w:color w:val="6F6754"/>
      <w:sz w:val="28"/>
      <w:szCs w:val="28"/>
    </w:rPr>
  </w:style>
  <w:style w:type="paragraph" w:styleId="Date">
    <w:name w:val="Date"/>
    <w:basedOn w:val="Normal"/>
    <w:next w:val="Normal"/>
    <w:link w:val="DateChar"/>
    <w:rsid w:val="009D4752"/>
  </w:style>
  <w:style w:type="character" w:customStyle="1" w:styleId="DateChar">
    <w:name w:val="Date Char"/>
    <w:basedOn w:val="DefaultParagraphFont"/>
    <w:link w:val="Date"/>
    <w:locked/>
    <w:rsid w:val="009D4752"/>
    <w:rPr>
      <w:rFonts w:ascii="Arial" w:hAnsi="Arial"/>
      <w:sz w:val="22"/>
    </w:rPr>
  </w:style>
  <w:style w:type="character" w:customStyle="1" w:styleId="PresentedByChar">
    <w:name w:val="Presented By Char"/>
    <w:basedOn w:val="DefaultParagraphFont"/>
    <w:link w:val="PresentedBy"/>
    <w:locked/>
    <w:rsid w:val="009D4752"/>
    <w:rPr>
      <w:rFonts w:ascii="Arial" w:hAnsi="Arial"/>
      <w:color w:val="6F6754"/>
      <w:sz w:val="22"/>
    </w:rPr>
  </w:style>
  <w:style w:type="paragraph" w:customStyle="1" w:styleId="TOCTitle">
    <w:name w:val="TOC Title"/>
    <w:basedOn w:val="Normal"/>
    <w:autoRedefine/>
    <w:uiPriority w:val="99"/>
    <w:rsid w:val="009D4752"/>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9D4752"/>
    <w:pPr>
      <w:tabs>
        <w:tab w:val="clear" w:pos="972"/>
        <w:tab w:val="num" w:pos="720"/>
      </w:tabs>
      <w:spacing w:before="120" w:after="240"/>
      <w:ind w:left="720" w:hanging="360"/>
    </w:pPr>
  </w:style>
  <w:style w:type="table" w:styleId="TableGrid">
    <w:name w:val="Table Grid"/>
    <w:basedOn w:val="TableNormal"/>
    <w:uiPriority w:val="59"/>
    <w:rsid w:val="009D4752"/>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CITable">
    <w:name w:val="NCI Table"/>
    <w:uiPriority w:val="99"/>
    <w:rsid w:val="009D4752"/>
    <w:pPr>
      <w:spacing w:after="240"/>
    </w:pPr>
    <w:tblPr>
      <w:tblInd w:w="0" w:type="dxa"/>
      <w:tblCellMar>
        <w:top w:w="0" w:type="dxa"/>
        <w:left w:w="108" w:type="dxa"/>
        <w:bottom w:w="0" w:type="dxa"/>
        <w:right w:w="108" w:type="dxa"/>
      </w:tblCellMar>
    </w:tblPr>
  </w:style>
  <w:style w:type="paragraph" w:styleId="Index2">
    <w:name w:val="index 2"/>
    <w:basedOn w:val="Normal"/>
    <w:next w:val="Normal"/>
    <w:autoRedefine/>
    <w:unhideWhenUsed/>
    <w:rsid w:val="009D4752"/>
    <w:pPr>
      <w:ind w:left="400" w:hanging="200"/>
    </w:pPr>
  </w:style>
  <w:style w:type="table" w:customStyle="1" w:styleId="Style2">
    <w:name w:val="Style2"/>
    <w:uiPriority w:val="99"/>
    <w:rsid w:val="009D4752"/>
    <w:pPr>
      <w:spacing w:after="240"/>
    </w:pPr>
    <w:tblPr>
      <w:tblInd w:w="0" w:type="dxa"/>
      <w:tblCellMar>
        <w:top w:w="0" w:type="dxa"/>
        <w:left w:w="108" w:type="dxa"/>
        <w:bottom w:w="0" w:type="dxa"/>
        <w:right w:w="108" w:type="dxa"/>
      </w:tblCellMar>
    </w:tblPr>
  </w:style>
  <w:style w:type="paragraph" w:styleId="BodyText">
    <w:name w:val="Body Text"/>
    <w:basedOn w:val="Normal"/>
    <w:link w:val="BodyTextChar"/>
    <w:unhideWhenUsed/>
    <w:qFormat/>
    <w:rsid w:val="009D4752"/>
    <w:pPr>
      <w:spacing w:after="240"/>
    </w:pPr>
  </w:style>
  <w:style w:type="character" w:customStyle="1" w:styleId="BodyTextChar">
    <w:name w:val="Body Text Char"/>
    <w:link w:val="BodyText"/>
    <w:locked/>
    <w:rsid w:val="009D4752"/>
    <w:rPr>
      <w:rFonts w:ascii="Arial" w:hAnsi="Arial"/>
      <w:sz w:val="22"/>
    </w:rPr>
  </w:style>
  <w:style w:type="paragraph" w:styleId="BodyTextIndent">
    <w:name w:val="Body Text Indent"/>
    <w:basedOn w:val="Normal"/>
    <w:link w:val="BodyTextIndentChar"/>
    <w:unhideWhenUsed/>
    <w:rsid w:val="009D4752"/>
    <w:pPr>
      <w:spacing w:after="120"/>
      <w:ind w:left="360"/>
    </w:pPr>
  </w:style>
  <w:style w:type="character" w:customStyle="1" w:styleId="BodyTextIndentChar">
    <w:name w:val="Body Text Indent Char"/>
    <w:basedOn w:val="DefaultParagraphFont"/>
    <w:link w:val="BodyTextIndent"/>
    <w:locked/>
    <w:rsid w:val="009D4752"/>
    <w:rPr>
      <w:rFonts w:ascii="Arial" w:hAnsi="Arial"/>
      <w:sz w:val="22"/>
    </w:rPr>
  </w:style>
  <w:style w:type="paragraph" w:styleId="BodyTextFirstIndent2">
    <w:name w:val="Body Text First Indent 2"/>
    <w:basedOn w:val="BodyTextIndent"/>
    <w:link w:val="BodyTextFirstIndent2Char"/>
    <w:unhideWhenUsed/>
    <w:rsid w:val="009D4752"/>
    <w:pPr>
      <w:spacing w:after="0"/>
      <w:ind w:firstLine="360"/>
    </w:pPr>
  </w:style>
  <w:style w:type="character" w:customStyle="1" w:styleId="BodyTextFirstIndent2Char">
    <w:name w:val="Body Text First Indent 2 Char"/>
    <w:basedOn w:val="BodyTextIndentChar"/>
    <w:link w:val="BodyTextFirstIndent2"/>
    <w:locked/>
    <w:rsid w:val="009D4752"/>
    <w:rPr>
      <w:rFonts w:ascii="Arial" w:hAnsi="Arial"/>
      <w:sz w:val="22"/>
    </w:rPr>
  </w:style>
  <w:style w:type="paragraph" w:styleId="MacroText">
    <w:name w:val="macro"/>
    <w:link w:val="MacroTextChar"/>
    <w:unhideWhenUsed/>
    <w:rsid w:val="009D475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locked/>
    <w:rsid w:val="009D4752"/>
    <w:rPr>
      <w:rFonts w:ascii="Consolas" w:hAnsi="Consolas"/>
    </w:rPr>
  </w:style>
  <w:style w:type="paragraph" w:styleId="Closing">
    <w:name w:val="Closing"/>
    <w:basedOn w:val="Normal"/>
    <w:link w:val="ClosingChar"/>
    <w:unhideWhenUsed/>
    <w:rsid w:val="009D4752"/>
    <w:pPr>
      <w:ind w:left="4320"/>
    </w:pPr>
  </w:style>
  <w:style w:type="character" w:customStyle="1" w:styleId="ClosingChar">
    <w:name w:val="Closing Char"/>
    <w:basedOn w:val="DefaultParagraphFont"/>
    <w:link w:val="Closing"/>
    <w:locked/>
    <w:rsid w:val="009D4752"/>
    <w:rPr>
      <w:rFonts w:ascii="Arial" w:hAnsi="Arial"/>
      <w:sz w:val="22"/>
    </w:rPr>
  </w:style>
  <w:style w:type="character" w:styleId="Emphasis">
    <w:name w:val="Emphasis"/>
    <w:basedOn w:val="DefaultParagraphFont"/>
    <w:rsid w:val="009D4752"/>
    <w:rPr>
      <w:rFonts w:cs="Times New Roman"/>
      <w:i/>
      <w:iCs/>
    </w:rPr>
  </w:style>
  <w:style w:type="paragraph" w:styleId="EnvelopeReturn">
    <w:name w:val="envelope return"/>
    <w:basedOn w:val="Normal"/>
    <w:unhideWhenUsed/>
    <w:rsid w:val="009D4752"/>
    <w:rPr>
      <w:rFonts w:asciiTheme="majorHAnsi" w:eastAsiaTheme="majorEastAsia" w:hAnsiTheme="majorHAnsi" w:cstheme="majorBidi"/>
    </w:rPr>
  </w:style>
  <w:style w:type="character" w:styleId="HTMLAcronym">
    <w:name w:val="HTML Acronym"/>
    <w:basedOn w:val="DefaultParagraphFont"/>
    <w:uiPriority w:val="99"/>
    <w:rsid w:val="009D4752"/>
    <w:rPr>
      <w:rFonts w:cs="Times New Roman"/>
    </w:rPr>
  </w:style>
  <w:style w:type="character" w:styleId="HTMLDefinition">
    <w:name w:val="HTML Definition"/>
    <w:basedOn w:val="DefaultParagraphFont"/>
    <w:uiPriority w:val="99"/>
    <w:rsid w:val="009D4752"/>
    <w:rPr>
      <w:rFonts w:cs="Times New Roman"/>
      <w:i/>
      <w:iCs/>
    </w:rPr>
  </w:style>
  <w:style w:type="character" w:styleId="HTMLTypewriter">
    <w:name w:val="HTML Typewriter"/>
    <w:basedOn w:val="DefaultParagraphFont"/>
    <w:uiPriority w:val="99"/>
    <w:rsid w:val="009D4752"/>
    <w:rPr>
      <w:rFonts w:ascii="Consolas" w:hAnsi="Consolas" w:cs="Times New Roman"/>
      <w:sz w:val="20"/>
      <w:szCs w:val="20"/>
    </w:rPr>
  </w:style>
  <w:style w:type="paragraph" w:styleId="Index6">
    <w:name w:val="index 6"/>
    <w:basedOn w:val="Normal"/>
    <w:next w:val="Normal"/>
    <w:autoRedefine/>
    <w:unhideWhenUsed/>
    <w:rsid w:val="009D4752"/>
    <w:pPr>
      <w:ind w:left="1200" w:hanging="200"/>
    </w:pPr>
  </w:style>
  <w:style w:type="paragraph" w:styleId="Index1">
    <w:name w:val="index 1"/>
    <w:basedOn w:val="Normal"/>
    <w:next w:val="Normal"/>
    <w:autoRedefine/>
    <w:unhideWhenUsed/>
    <w:rsid w:val="009D4752"/>
    <w:pPr>
      <w:ind w:left="200" w:hanging="200"/>
    </w:pPr>
  </w:style>
  <w:style w:type="paragraph" w:styleId="IndexHeading">
    <w:name w:val="index heading"/>
    <w:basedOn w:val="Normal"/>
    <w:next w:val="Index1"/>
    <w:unhideWhenUsed/>
    <w:rsid w:val="009D4752"/>
    <w:rPr>
      <w:rFonts w:asciiTheme="majorHAnsi" w:eastAsiaTheme="majorEastAsia" w:hAnsiTheme="majorHAnsi" w:cstheme="majorBidi"/>
      <w:b/>
      <w:bCs/>
    </w:rPr>
  </w:style>
  <w:style w:type="character" w:styleId="LineNumber">
    <w:name w:val="line number"/>
    <w:basedOn w:val="DefaultParagraphFont"/>
    <w:uiPriority w:val="99"/>
    <w:rsid w:val="009D4752"/>
    <w:rPr>
      <w:rFonts w:cs="Times New Roman"/>
    </w:rPr>
  </w:style>
  <w:style w:type="paragraph" w:styleId="List4">
    <w:name w:val="List 4"/>
    <w:basedOn w:val="Normal"/>
    <w:rsid w:val="009D4752"/>
    <w:pPr>
      <w:ind w:left="1440" w:hanging="360"/>
      <w:contextualSpacing/>
    </w:pPr>
  </w:style>
  <w:style w:type="paragraph" w:styleId="ListBullet3">
    <w:name w:val="List Bullet 3"/>
    <w:basedOn w:val="Normal"/>
    <w:unhideWhenUsed/>
    <w:rsid w:val="009D4752"/>
    <w:pPr>
      <w:numPr>
        <w:numId w:val="13"/>
      </w:numPr>
      <w:contextualSpacing/>
    </w:pPr>
  </w:style>
  <w:style w:type="paragraph" w:styleId="BlockText">
    <w:name w:val="Block Text"/>
    <w:basedOn w:val="Normal"/>
    <w:unhideWhenUsed/>
    <w:rsid w:val="009D4752"/>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rsid w:val="009D4752"/>
    <w:pPr>
      <w:spacing w:after="0"/>
      <w:ind w:firstLine="360"/>
    </w:pPr>
  </w:style>
  <w:style w:type="character" w:customStyle="1" w:styleId="BodyTextFirstIndentChar">
    <w:name w:val="Body Text First Indent Char"/>
    <w:basedOn w:val="BodyTextChar"/>
    <w:link w:val="BodyTextFirstIndent"/>
    <w:locked/>
    <w:rsid w:val="009D4752"/>
    <w:rPr>
      <w:rFonts w:ascii="Arial" w:hAnsi="Arial"/>
      <w:sz w:val="22"/>
    </w:rPr>
  </w:style>
  <w:style w:type="paragraph" w:styleId="BodyTextIndent3">
    <w:name w:val="Body Text Indent 3"/>
    <w:basedOn w:val="Normal"/>
    <w:link w:val="BodyTextIndent3Char"/>
    <w:unhideWhenUsed/>
    <w:rsid w:val="009D4752"/>
    <w:pPr>
      <w:spacing w:after="120"/>
      <w:ind w:left="360"/>
    </w:pPr>
    <w:rPr>
      <w:sz w:val="16"/>
      <w:szCs w:val="16"/>
    </w:rPr>
  </w:style>
  <w:style w:type="character" w:customStyle="1" w:styleId="BodyTextIndent3Char">
    <w:name w:val="Body Text Indent 3 Char"/>
    <w:basedOn w:val="DefaultParagraphFont"/>
    <w:link w:val="BodyTextIndent3"/>
    <w:locked/>
    <w:rsid w:val="009D4752"/>
    <w:rPr>
      <w:rFonts w:ascii="Arial" w:hAnsi="Arial"/>
      <w:sz w:val="16"/>
      <w:szCs w:val="16"/>
    </w:rPr>
  </w:style>
  <w:style w:type="paragraph" w:styleId="CommentText">
    <w:name w:val="annotation text"/>
    <w:basedOn w:val="Normal"/>
    <w:link w:val="CommentTextChar"/>
    <w:unhideWhenUsed/>
    <w:rsid w:val="009D4752"/>
    <w:rPr>
      <w:sz w:val="18"/>
    </w:rPr>
  </w:style>
  <w:style w:type="character" w:customStyle="1" w:styleId="CommentTextChar">
    <w:name w:val="Comment Text Char"/>
    <w:basedOn w:val="DefaultParagraphFont"/>
    <w:link w:val="CommentText"/>
    <w:locked/>
    <w:rsid w:val="009D4752"/>
    <w:rPr>
      <w:rFonts w:ascii="Arial" w:hAnsi="Arial"/>
      <w:sz w:val="18"/>
    </w:rPr>
  </w:style>
  <w:style w:type="paragraph" w:styleId="E-mailSignature">
    <w:name w:val="E-mail Signature"/>
    <w:basedOn w:val="Normal"/>
    <w:link w:val="E-mailSignatureChar"/>
    <w:unhideWhenUsed/>
    <w:rsid w:val="009D4752"/>
  </w:style>
  <w:style w:type="character" w:customStyle="1" w:styleId="E-mailSignatureChar">
    <w:name w:val="E-mail Signature Char"/>
    <w:basedOn w:val="DefaultParagraphFont"/>
    <w:link w:val="E-mailSignature"/>
    <w:locked/>
    <w:rsid w:val="009D4752"/>
    <w:rPr>
      <w:rFonts w:ascii="Arial" w:hAnsi="Arial"/>
      <w:sz w:val="22"/>
    </w:rPr>
  </w:style>
  <w:style w:type="character" w:styleId="HTMLCode">
    <w:name w:val="HTML Code"/>
    <w:basedOn w:val="DefaultParagraphFont"/>
    <w:uiPriority w:val="99"/>
    <w:rsid w:val="009D4752"/>
    <w:rPr>
      <w:rFonts w:ascii="Consolas" w:hAnsi="Consolas" w:cs="Times New Roman"/>
      <w:sz w:val="20"/>
      <w:szCs w:val="20"/>
    </w:rPr>
  </w:style>
  <w:style w:type="character" w:styleId="HTMLSample">
    <w:name w:val="HTML Sample"/>
    <w:basedOn w:val="DefaultParagraphFont"/>
    <w:uiPriority w:val="99"/>
    <w:rsid w:val="009D4752"/>
    <w:rPr>
      <w:rFonts w:ascii="Consolas" w:hAnsi="Consolas" w:cs="Times New Roman"/>
      <w:sz w:val="24"/>
      <w:szCs w:val="24"/>
    </w:rPr>
  </w:style>
  <w:style w:type="character" w:styleId="PlaceholderText">
    <w:name w:val="Placeholder Text"/>
    <w:uiPriority w:val="99"/>
    <w:semiHidden/>
    <w:rsid w:val="009D4752"/>
    <w:rPr>
      <w:color w:val="808080"/>
    </w:rPr>
  </w:style>
  <w:style w:type="character" w:styleId="Strong">
    <w:name w:val="Strong"/>
    <w:basedOn w:val="DefaultParagraphFont"/>
    <w:rsid w:val="009D4752"/>
    <w:rPr>
      <w:b/>
      <w:bCs/>
      <w:lang w:val="en-US"/>
    </w:rPr>
  </w:style>
  <w:style w:type="paragraph" w:styleId="ListNumber4">
    <w:name w:val="List Number 4"/>
    <w:basedOn w:val="Normal"/>
    <w:unhideWhenUsed/>
    <w:rsid w:val="009D4752"/>
    <w:pPr>
      <w:numPr>
        <w:numId w:val="19"/>
      </w:numPr>
      <w:contextualSpacing/>
    </w:pPr>
  </w:style>
  <w:style w:type="paragraph" w:styleId="NormalWeb">
    <w:name w:val="Normal (Web)"/>
    <w:basedOn w:val="Normal"/>
    <w:uiPriority w:val="99"/>
    <w:unhideWhenUsed/>
    <w:rsid w:val="009D4752"/>
    <w:rPr>
      <w:rFonts w:ascii="Times New Roman" w:hAnsi="Times New Roman"/>
      <w:sz w:val="24"/>
      <w:szCs w:val="24"/>
    </w:rPr>
  </w:style>
  <w:style w:type="character" w:styleId="SubtleEmphasis">
    <w:name w:val="Subtle Emphasis"/>
    <w:basedOn w:val="DefaultParagraphFont"/>
    <w:uiPriority w:val="99"/>
    <w:rsid w:val="009D4752"/>
    <w:rPr>
      <w:rFonts w:cs="Times New Roman"/>
      <w:i/>
      <w:iCs/>
      <w:color w:val="808080"/>
    </w:rPr>
  </w:style>
  <w:style w:type="paragraph" w:styleId="TableofFigures">
    <w:name w:val="table of figures"/>
    <w:basedOn w:val="Normal"/>
    <w:next w:val="Normal"/>
    <w:uiPriority w:val="99"/>
    <w:rsid w:val="009D4752"/>
    <w:pPr>
      <w:tabs>
        <w:tab w:val="right" w:leader="dot" w:pos="9274"/>
      </w:tabs>
    </w:pPr>
  </w:style>
  <w:style w:type="paragraph" w:styleId="MessageHeader">
    <w:name w:val="Message Header"/>
    <w:basedOn w:val="Normal"/>
    <w:link w:val="MessageHeaderChar"/>
    <w:unhideWhenUsed/>
    <w:rsid w:val="009D475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locked/>
    <w:rsid w:val="009D4752"/>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9D4752"/>
    <w:pPr>
      <w:ind w:left="720"/>
    </w:pPr>
  </w:style>
  <w:style w:type="paragraph" w:styleId="Subtitle">
    <w:name w:val="Subtitle"/>
    <w:aliases w:val="Cover_Subtitle"/>
    <w:basedOn w:val="Normal"/>
    <w:next w:val="Normal"/>
    <w:link w:val="SubtitleChar"/>
    <w:uiPriority w:val="11"/>
    <w:qFormat/>
    <w:rsid w:val="009D4752"/>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9D4752"/>
    <w:rPr>
      <w:rFonts w:ascii="Arial Bold" w:hAnsi="Arial Bold"/>
      <w:b/>
      <w:color w:val="036479" w:themeColor="text2"/>
      <w:sz w:val="28"/>
      <w:szCs w:val="22"/>
    </w:rPr>
  </w:style>
  <w:style w:type="table" w:customStyle="1" w:styleId="Style3">
    <w:name w:val="Style3"/>
    <w:uiPriority w:val="99"/>
    <w:qFormat/>
    <w:rsid w:val="009D4752"/>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paragraph" w:customStyle="1" w:styleId="ResumeHeading">
    <w:name w:val="Resume Heading"/>
    <w:basedOn w:val="Normal"/>
    <w:next w:val="Normal"/>
    <w:uiPriority w:val="99"/>
    <w:rsid w:val="009D4752"/>
    <w:pPr>
      <w:spacing w:before="240"/>
    </w:pPr>
    <w:rPr>
      <w:rFonts w:ascii="Tahoma" w:hAnsi="Tahoma"/>
      <w:b/>
      <w:smallCaps/>
      <w:sz w:val="28"/>
    </w:rPr>
  </w:style>
  <w:style w:type="paragraph" w:customStyle="1" w:styleId="Bullets-Resume">
    <w:name w:val="Bullets - Resume"/>
    <w:basedOn w:val="Normal"/>
    <w:uiPriority w:val="99"/>
    <w:rsid w:val="009D4752"/>
    <w:pPr>
      <w:numPr>
        <w:numId w:val="4"/>
      </w:numPr>
      <w:spacing w:before="240"/>
    </w:pPr>
    <w:rPr>
      <w:rFonts w:ascii="Times New Roman" w:hAnsi="Times New Roman"/>
    </w:rPr>
  </w:style>
  <w:style w:type="table" w:customStyle="1" w:styleId="TableSBAltSource">
    <w:name w:val="Table SB Alt Source"/>
    <w:uiPriority w:val="99"/>
    <w:rsid w:val="009D4752"/>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9D4752"/>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paragraph" w:customStyle="1" w:styleId="TOCtitle0">
    <w:name w:val="TOC title"/>
    <w:basedOn w:val="Normal"/>
    <w:next w:val="Normal"/>
    <w:uiPriority w:val="99"/>
    <w:rsid w:val="009D4752"/>
    <w:pPr>
      <w:spacing w:before="240" w:after="240"/>
      <w:jc w:val="center"/>
    </w:pPr>
    <w:rPr>
      <w:rFonts w:ascii="Tahoma" w:hAnsi="Tahoma"/>
      <w:b/>
      <w:smallCaps/>
      <w:sz w:val="36"/>
      <w:szCs w:val="28"/>
    </w:rPr>
  </w:style>
  <w:style w:type="paragraph" w:customStyle="1" w:styleId="Tabletext">
    <w:name w:val="Table text"/>
    <w:basedOn w:val="Normal"/>
    <w:uiPriority w:val="99"/>
    <w:rsid w:val="009D4752"/>
    <w:pPr>
      <w:spacing w:before="60"/>
    </w:pPr>
    <w:rPr>
      <w:rFonts w:ascii="Times New Roman" w:hAnsi="Times New Roman"/>
    </w:rPr>
  </w:style>
  <w:style w:type="paragraph" w:customStyle="1" w:styleId="ReportTitle">
    <w:name w:val="Report Title"/>
    <w:basedOn w:val="Normal"/>
    <w:uiPriority w:val="99"/>
    <w:rsid w:val="009D4752"/>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9D4752"/>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9D4752"/>
    <w:pPr>
      <w:ind w:left="187"/>
    </w:pPr>
    <w:rPr>
      <w:rFonts w:ascii="Times New Roman" w:hAnsi="Times New Roman"/>
      <w:i/>
    </w:rPr>
  </w:style>
  <w:style w:type="paragraph" w:customStyle="1" w:styleId="Bullets-Short">
    <w:name w:val="Bullets -  Short"/>
    <w:basedOn w:val="Normal"/>
    <w:autoRedefine/>
    <w:uiPriority w:val="99"/>
    <w:rsid w:val="009D4752"/>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9D4752"/>
    <w:pPr>
      <w:spacing w:before="240" w:after="60"/>
      <w:jc w:val="center"/>
    </w:pPr>
    <w:rPr>
      <w:rFonts w:ascii="Times New Roman" w:hAnsi="Times New Roman"/>
      <w:b/>
    </w:rPr>
  </w:style>
  <w:style w:type="table" w:customStyle="1" w:styleId="TableSBNoSource">
    <w:name w:val="Table SB No Source"/>
    <w:uiPriority w:val="99"/>
    <w:rsid w:val="009D4752"/>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paragraph" w:customStyle="1" w:styleId="Figure">
    <w:name w:val="Figure"/>
    <w:basedOn w:val="Normal"/>
    <w:uiPriority w:val="99"/>
    <w:rsid w:val="009D4752"/>
    <w:rPr>
      <w:rFonts w:ascii="Times New Roman" w:hAnsi="Times New Roman"/>
    </w:rPr>
  </w:style>
  <w:style w:type="paragraph" w:customStyle="1" w:styleId="Bullets">
    <w:name w:val="Bullets"/>
    <w:basedOn w:val="Normal"/>
    <w:uiPriority w:val="99"/>
    <w:rsid w:val="009D4752"/>
    <w:pPr>
      <w:numPr>
        <w:numId w:val="2"/>
      </w:numPr>
      <w:tabs>
        <w:tab w:val="left" w:pos="720"/>
      </w:tabs>
      <w:spacing w:before="240"/>
    </w:pPr>
    <w:rPr>
      <w:rFonts w:ascii="Times New Roman" w:hAnsi="Times New Roman"/>
    </w:rPr>
  </w:style>
  <w:style w:type="paragraph" w:styleId="ListBullet">
    <w:name w:val="List Bullet"/>
    <w:basedOn w:val="BodyText"/>
    <w:unhideWhenUsed/>
    <w:qFormat/>
    <w:rsid w:val="009D4752"/>
    <w:pPr>
      <w:numPr>
        <w:numId w:val="11"/>
      </w:numPr>
      <w:spacing w:after="120"/>
    </w:pPr>
  </w:style>
  <w:style w:type="paragraph" w:customStyle="1" w:styleId="ReportSubtitle">
    <w:name w:val="Report Subtitle"/>
    <w:basedOn w:val="Normal"/>
    <w:uiPriority w:val="99"/>
    <w:rsid w:val="009D4752"/>
    <w:pPr>
      <w:spacing w:before="240"/>
      <w:jc w:val="right"/>
    </w:pPr>
    <w:rPr>
      <w:rFonts w:ascii="Tahoma" w:hAnsi="Tahoma" w:cs="Tahoma"/>
      <w:b/>
      <w:sz w:val="40"/>
      <w:szCs w:val="40"/>
    </w:rPr>
  </w:style>
  <w:style w:type="paragraph" w:customStyle="1" w:styleId="StyleTOC2Left01">
    <w:name w:val="Style TOC 2 + Left:  0&quot;1"/>
    <w:basedOn w:val="TOC2"/>
    <w:uiPriority w:val="99"/>
    <w:rsid w:val="009D4752"/>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9D4752"/>
  </w:style>
  <w:style w:type="paragraph" w:customStyle="1" w:styleId="AppendixTitle">
    <w:name w:val="Appendix Title"/>
    <w:basedOn w:val="Normal"/>
    <w:uiPriority w:val="99"/>
    <w:rsid w:val="009D4752"/>
    <w:pPr>
      <w:pageBreakBefore/>
      <w:spacing w:before="1680"/>
      <w:jc w:val="center"/>
    </w:pPr>
    <w:rPr>
      <w:rFonts w:ascii="Tahoma" w:hAnsi="Tahoma"/>
      <w:b/>
      <w:smallCaps/>
      <w:sz w:val="36"/>
    </w:rPr>
  </w:style>
  <w:style w:type="paragraph" w:customStyle="1" w:styleId="Source">
    <w:name w:val="Source"/>
    <w:basedOn w:val="Normal"/>
    <w:link w:val="SourceChar"/>
    <w:rsid w:val="009D4752"/>
    <w:rPr>
      <w:i/>
      <w:color w:val="000000" w:themeColor="text1"/>
      <w:sz w:val="16"/>
    </w:rPr>
  </w:style>
  <w:style w:type="paragraph" w:customStyle="1" w:styleId="Drafttitle">
    <w:name w:val="Draft title"/>
    <w:basedOn w:val="Normal"/>
    <w:uiPriority w:val="99"/>
    <w:rsid w:val="009D4752"/>
    <w:pPr>
      <w:spacing w:before="240"/>
    </w:pPr>
    <w:rPr>
      <w:rFonts w:ascii="Tahoma" w:hAnsi="Tahoma"/>
      <w:color w:val="FFFFFF"/>
      <w:sz w:val="36"/>
    </w:rPr>
  </w:style>
  <w:style w:type="paragraph" w:customStyle="1" w:styleId="Bullets-Short0">
    <w:name w:val="Bullets - Short"/>
    <w:basedOn w:val="Bullets"/>
    <w:uiPriority w:val="99"/>
    <w:rsid w:val="009D4752"/>
    <w:pPr>
      <w:numPr>
        <w:numId w:val="0"/>
      </w:numPr>
      <w:tabs>
        <w:tab w:val="num" w:pos="720"/>
      </w:tabs>
      <w:spacing w:before="120"/>
      <w:ind w:left="720" w:hanging="360"/>
    </w:pPr>
  </w:style>
  <w:style w:type="paragraph" w:customStyle="1" w:styleId="Bullets-Long">
    <w:name w:val="Bullets - Long"/>
    <w:basedOn w:val="Normal"/>
    <w:autoRedefine/>
    <w:uiPriority w:val="99"/>
    <w:rsid w:val="009D4752"/>
    <w:pPr>
      <w:numPr>
        <w:numId w:val="3"/>
      </w:numPr>
    </w:pPr>
    <w:rPr>
      <w:iCs/>
    </w:rPr>
  </w:style>
  <w:style w:type="paragraph" w:customStyle="1" w:styleId="Bullets-Square">
    <w:name w:val="Bullets - Square"/>
    <w:basedOn w:val="Normal"/>
    <w:uiPriority w:val="99"/>
    <w:rsid w:val="009D4752"/>
    <w:pPr>
      <w:numPr>
        <w:numId w:val="6"/>
      </w:numPr>
      <w:tabs>
        <w:tab w:val="left" w:pos="720"/>
      </w:tabs>
      <w:spacing w:before="240"/>
    </w:pPr>
    <w:rPr>
      <w:rFonts w:ascii="Times New Roman" w:hAnsi="Times New Roman"/>
    </w:rPr>
  </w:style>
  <w:style w:type="table" w:customStyle="1" w:styleId="TableStyle1">
    <w:name w:val="Table Style1"/>
    <w:uiPriority w:val="99"/>
    <w:rsid w:val="009D4752"/>
    <w:pPr>
      <w:spacing w:after="240"/>
    </w:pPr>
    <w:tblPr>
      <w:tblInd w:w="0" w:type="dxa"/>
      <w:tblCellMar>
        <w:top w:w="0" w:type="dxa"/>
        <w:left w:w="108" w:type="dxa"/>
        <w:bottom w:w="0" w:type="dxa"/>
        <w:right w:w="108" w:type="dxa"/>
      </w:tblCellMar>
    </w:tblPr>
  </w:style>
  <w:style w:type="paragraph" w:customStyle="1" w:styleId="ESHeading3">
    <w:name w:val="ES Heading 3"/>
    <w:basedOn w:val="Heading3"/>
    <w:next w:val="Normal"/>
    <w:rsid w:val="009D4752"/>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9D4752"/>
    <w:pPr>
      <w:spacing w:before="240"/>
    </w:pPr>
    <w:rPr>
      <w:rFonts w:ascii="Times New Roman" w:hAnsi="Times New Roman"/>
      <w:bCs/>
    </w:rPr>
  </w:style>
  <w:style w:type="table" w:styleId="TableGrid1">
    <w:name w:val="Table Grid 1"/>
    <w:basedOn w:val="TableNormal"/>
    <w:uiPriority w:val="99"/>
    <w:rsid w:val="009D4752"/>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9D4752"/>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9D4752"/>
    <w:pPr>
      <w:keepNext/>
      <w:pageBreakBefore/>
      <w:numPr>
        <w:numId w:val="8"/>
      </w:numPr>
      <w:spacing w:before="240" w:after="240"/>
    </w:pPr>
    <w:rPr>
      <w:rFonts w:ascii="Tahoma" w:hAnsi="Tahoma"/>
      <w:b/>
      <w:bCs/>
      <w:smallCaps/>
      <w:sz w:val="40"/>
      <w:szCs w:val="40"/>
    </w:rPr>
  </w:style>
  <w:style w:type="paragraph" w:customStyle="1" w:styleId="ResumeBullets">
    <w:name w:val="Resume Bullets"/>
    <w:basedOn w:val="Normal"/>
    <w:uiPriority w:val="99"/>
    <w:rsid w:val="009D4752"/>
    <w:pPr>
      <w:numPr>
        <w:numId w:val="23"/>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9D4752"/>
    <w:pPr>
      <w:tabs>
        <w:tab w:val="num" w:pos="1080"/>
      </w:tabs>
      <w:spacing w:line="25" w:lineRule="atLeast"/>
      <w:ind w:left="1080" w:hanging="1080"/>
    </w:pPr>
    <w:rPr>
      <w:sz w:val="32"/>
      <w:szCs w:val="28"/>
    </w:rPr>
  </w:style>
  <w:style w:type="paragraph" w:styleId="ListParagraph">
    <w:name w:val="List Paragraph"/>
    <w:aliases w:val="TOC etc.,List Paragraph - RFP,Bullet Styles para,Numbered Standard,Numbered Para 1,Dot pt,No Spacing1,List Paragraph Char Char Char,Indicator Text,List Paragraph1,Bullet Points,MAIN CONTENT,List Paragraph12,F5 List Paragraph,lp1,TOC style"/>
    <w:basedOn w:val="BodyText"/>
    <w:link w:val="ListParagraphChar"/>
    <w:uiPriority w:val="34"/>
    <w:qFormat/>
    <w:rsid w:val="009D4752"/>
    <w:pPr>
      <w:spacing w:before="120" w:after="120"/>
      <w:ind w:left="720"/>
    </w:pPr>
  </w:style>
  <w:style w:type="paragraph" w:customStyle="1" w:styleId="GraphFootnote">
    <w:name w:val="Graph Footnote"/>
    <w:basedOn w:val="Normal"/>
    <w:next w:val="Normal"/>
    <w:uiPriority w:val="99"/>
    <w:rsid w:val="009D4752"/>
    <w:rPr>
      <w:rFonts w:ascii="Arial Narrow" w:hAnsi="Arial Narrow"/>
      <w:sz w:val="18"/>
    </w:rPr>
  </w:style>
  <w:style w:type="paragraph" w:customStyle="1" w:styleId="Question">
    <w:name w:val="Question"/>
    <w:basedOn w:val="Normal"/>
    <w:next w:val="Normal"/>
    <w:link w:val="QuestionChar"/>
    <w:rsid w:val="009D4752"/>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9D4752"/>
    <w:pPr>
      <w:spacing w:before="240"/>
    </w:pPr>
    <w:rPr>
      <w:rFonts w:ascii="Times New Roman" w:hAnsi="Times New Roman"/>
    </w:rPr>
  </w:style>
  <w:style w:type="paragraph" w:customStyle="1" w:styleId="Answer">
    <w:name w:val="Answer"/>
    <w:basedOn w:val="Normal"/>
    <w:uiPriority w:val="99"/>
    <w:rsid w:val="009D4752"/>
    <w:pPr>
      <w:spacing w:before="240"/>
      <w:ind w:left="432"/>
    </w:pPr>
    <w:rPr>
      <w:rFonts w:ascii="Times New Roman" w:hAnsi="Times New Roman"/>
    </w:rPr>
  </w:style>
  <w:style w:type="paragraph" w:customStyle="1" w:styleId="AnswerNumbered">
    <w:name w:val="Answer Numbered"/>
    <w:basedOn w:val="Answer"/>
    <w:uiPriority w:val="99"/>
    <w:rsid w:val="009D4752"/>
    <w:pPr>
      <w:numPr>
        <w:numId w:val="1"/>
      </w:numPr>
      <w:spacing w:before="0"/>
    </w:pPr>
  </w:style>
  <w:style w:type="paragraph" w:styleId="DocumentMap">
    <w:name w:val="Document Map"/>
    <w:basedOn w:val="Normal"/>
    <w:link w:val="DocumentMapChar"/>
    <w:unhideWhenUsed/>
    <w:rsid w:val="009D4752"/>
    <w:rPr>
      <w:rFonts w:ascii="Segoe UI" w:hAnsi="Segoe UI" w:cs="Segoe UI"/>
      <w:sz w:val="16"/>
      <w:szCs w:val="16"/>
    </w:rPr>
  </w:style>
  <w:style w:type="character" w:customStyle="1" w:styleId="DocumentMapChar">
    <w:name w:val="Document Map Char"/>
    <w:basedOn w:val="DefaultParagraphFont"/>
    <w:link w:val="DocumentMap"/>
    <w:locked/>
    <w:rsid w:val="009D4752"/>
    <w:rPr>
      <w:rFonts w:ascii="Segoe UI" w:hAnsi="Segoe UI" w:cs="Segoe UI"/>
      <w:sz w:val="16"/>
      <w:szCs w:val="16"/>
    </w:rPr>
  </w:style>
  <w:style w:type="character" w:customStyle="1" w:styleId="CaptionChar">
    <w:name w:val="Caption Char"/>
    <w:aliases w:val="Table/Figure Caption Char,Table Caption Char,Caption Char1 Char Char"/>
    <w:link w:val="Caption"/>
    <w:rsid w:val="009D4752"/>
    <w:rPr>
      <w:rFonts w:ascii="Arial Bold" w:hAnsi="Arial Bold" w:cs="Arial"/>
      <w:b/>
      <w:bCs/>
      <w:color w:val="036479" w:themeColor="text2"/>
      <w:sz w:val="22"/>
    </w:rPr>
  </w:style>
  <w:style w:type="paragraph" w:customStyle="1" w:styleId="Bullets-SingleSpace">
    <w:name w:val="Bullets - Single Space"/>
    <w:basedOn w:val="Bullets"/>
    <w:uiPriority w:val="99"/>
    <w:rsid w:val="009D4752"/>
    <w:pPr>
      <w:numPr>
        <w:numId w:val="5"/>
      </w:numPr>
      <w:tabs>
        <w:tab w:val="clear" w:pos="720"/>
      </w:tabs>
      <w:spacing w:before="0"/>
    </w:pPr>
  </w:style>
  <w:style w:type="paragraph" w:styleId="EndnoteText">
    <w:name w:val="endnote text"/>
    <w:basedOn w:val="Normal"/>
    <w:link w:val="EndnoteTextChar"/>
    <w:rsid w:val="009D4752"/>
  </w:style>
  <w:style w:type="character" w:customStyle="1" w:styleId="EndnoteTextChar">
    <w:name w:val="Endnote Text Char"/>
    <w:link w:val="EndnoteText"/>
    <w:locked/>
    <w:rsid w:val="009D4752"/>
    <w:rPr>
      <w:rFonts w:ascii="Arial" w:hAnsi="Arial"/>
      <w:sz w:val="22"/>
    </w:rPr>
  </w:style>
  <w:style w:type="character" w:styleId="EndnoteReference">
    <w:name w:val="endnote reference"/>
    <w:rsid w:val="009D4752"/>
    <w:rPr>
      <w:rFonts w:ascii="Arial" w:hAnsi="Arial"/>
      <w:color w:val="555759"/>
      <w:vertAlign w:val="superscript"/>
    </w:rPr>
  </w:style>
  <w:style w:type="character" w:styleId="CommentReference">
    <w:name w:val="annotation reference"/>
    <w:basedOn w:val="DefaultParagraphFont"/>
    <w:unhideWhenUsed/>
    <w:rsid w:val="009D4752"/>
    <w:rPr>
      <w:sz w:val="16"/>
      <w:szCs w:val="16"/>
    </w:rPr>
  </w:style>
  <w:style w:type="paragraph" w:styleId="CommentSubject">
    <w:name w:val="annotation subject"/>
    <w:basedOn w:val="CommentText"/>
    <w:next w:val="CommentText"/>
    <w:link w:val="CommentSubjectChar"/>
    <w:unhideWhenUsed/>
    <w:rsid w:val="009D4752"/>
    <w:rPr>
      <w:b/>
      <w:bCs/>
    </w:rPr>
  </w:style>
  <w:style w:type="character" w:customStyle="1" w:styleId="CommentSubjectChar">
    <w:name w:val="Comment Subject Char"/>
    <w:basedOn w:val="CommentTextChar"/>
    <w:link w:val="CommentSubject"/>
    <w:locked/>
    <w:rsid w:val="009D4752"/>
    <w:rPr>
      <w:rFonts w:ascii="Arial" w:hAnsi="Arial"/>
      <w:b/>
      <w:bCs/>
      <w:sz w:val="18"/>
    </w:rPr>
  </w:style>
  <w:style w:type="paragraph" w:customStyle="1" w:styleId="MTDisplayEquation">
    <w:name w:val="MTDisplayEquation"/>
    <w:basedOn w:val="Normal"/>
    <w:uiPriority w:val="99"/>
    <w:rsid w:val="009D4752"/>
    <w:pPr>
      <w:spacing w:before="240"/>
      <w:ind w:left="60"/>
    </w:pPr>
    <w:rPr>
      <w:rFonts w:ascii="Times New Roman" w:hAnsi="Times New Roman"/>
    </w:rPr>
  </w:style>
  <w:style w:type="paragraph" w:customStyle="1" w:styleId="Bullet1">
    <w:name w:val="Bullet 1"/>
    <w:basedOn w:val="Normal"/>
    <w:next w:val="BodyText"/>
    <w:uiPriority w:val="99"/>
    <w:rsid w:val="009D4752"/>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9D4752"/>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9D4752"/>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9D4752"/>
    <w:rPr>
      <w:rFonts w:cs="Times New Roman"/>
    </w:rPr>
  </w:style>
  <w:style w:type="paragraph" w:styleId="TOCHeading">
    <w:name w:val="TOC Heading"/>
    <w:aliases w:val="TOC Heading (Not in TOC)"/>
    <w:basedOn w:val="Heading1"/>
    <w:next w:val="BodyText"/>
    <w:link w:val="TOCHeadingChar"/>
    <w:uiPriority w:val="39"/>
    <w:unhideWhenUsed/>
    <w:qFormat/>
    <w:rsid w:val="009D4752"/>
    <w:pPr>
      <w:keepLines w:val="0"/>
      <w:numPr>
        <w:numId w:val="0"/>
      </w:numPr>
      <w:outlineLvl w:val="9"/>
    </w:pPr>
    <w:rPr>
      <w:rFonts w:eastAsia="Calibri" w:cs="Times New Roman"/>
      <w:bCs w:val="0"/>
      <w:kern w:val="0"/>
      <w:position w:val="0"/>
      <w:szCs w:val="22"/>
    </w:rPr>
  </w:style>
  <w:style w:type="table" w:customStyle="1" w:styleId="ComEdReportTable">
    <w:name w:val="ComEdReportTable"/>
    <w:uiPriority w:val="99"/>
    <w:qFormat/>
    <w:rsid w:val="009D4752"/>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Bullets-Long2ndlevel">
    <w:name w:val="Bullets - Long 2nd level"/>
    <w:basedOn w:val="Bullets-Long"/>
    <w:uiPriority w:val="99"/>
    <w:rsid w:val="009D4752"/>
    <w:pPr>
      <w:tabs>
        <w:tab w:val="num" w:pos="1080"/>
      </w:tabs>
      <w:ind w:left="1080"/>
    </w:pPr>
  </w:style>
  <w:style w:type="paragraph" w:styleId="Quote">
    <w:name w:val="Quote"/>
    <w:basedOn w:val="Normal"/>
    <w:next w:val="Normal"/>
    <w:link w:val="QuoteChar"/>
    <w:uiPriority w:val="29"/>
    <w:rsid w:val="009D475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9D4752"/>
    <w:rPr>
      <w:rFonts w:ascii="Arial" w:hAnsi="Arial"/>
      <w:i/>
      <w:iCs/>
      <w:color w:val="404040" w:themeColor="text1" w:themeTint="BF"/>
      <w:sz w:val="22"/>
    </w:rPr>
  </w:style>
  <w:style w:type="table" w:customStyle="1" w:styleId="ComEdReportTable1">
    <w:name w:val="ComEdReportTable1"/>
    <w:uiPriority w:val="99"/>
    <w:rsid w:val="009D4752"/>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styleId="Revision">
    <w:name w:val="Revision"/>
    <w:hidden/>
    <w:uiPriority w:val="99"/>
    <w:semiHidden/>
    <w:rsid w:val="006E2DF5"/>
    <w:rPr>
      <w:rFonts w:ascii="Palatino Linotype" w:hAnsi="Palatino Linotype"/>
      <w:szCs w:val="24"/>
    </w:rPr>
  </w:style>
  <w:style w:type="table" w:customStyle="1" w:styleId="Style31">
    <w:name w:val="Style31"/>
    <w:uiPriority w:val="99"/>
    <w:rsid w:val="009D4752"/>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character" w:styleId="BookTitle">
    <w:name w:val="Book Title"/>
    <w:uiPriority w:val="33"/>
    <w:rsid w:val="009D4752"/>
    <w:rPr>
      <w:rFonts w:cs="Times New Roman"/>
      <w:b/>
      <w:bCs/>
      <w:smallCaps/>
      <w:spacing w:val="5"/>
    </w:rPr>
  </w:style>
  <w:style w:type="character" w:customStyle="1" w:styleId="ListParagraphChar">
    <w:name w:val="List Paragraph Char"/>
    <w:aliases w:val="TOC etc. Char,List Paragraph - RFP Char,Bullet Styles para Char,Numbered Standard Char,Numbered Para 1 Char,Dot pt Char,No Spacing1 Char,List Paragraph Char Char Char Char,Indicator Text Char,List Paragraph1 Char,Bullet Points Char"/>
    <w:link w:val="ListParagraph"/>
    <w:uiPriority w:val="34"/>
    <w:locked/>
    <w:rsid w:val="009D4752"/>
    <w:rPr>
      <w:rFonts w:ascii="Arial" w:hAnsi="Arial"/>
      <w:sz w:val="22"/>
    </w:rPr>
  </w:style>
  <w:style w:type="paragraph" w:customStyle="1" w:styleId="4thLevelHeadingStyle">
    <w:name w:val="4th Level Heading Style"/>
    <w:basedOn w:val="Normal"/>
    <w:link w:val="4thLevelHeadingStyleChar"/>
    <w:uiPriority w:val="99"/>
    <w:rsid w:val="009D4752"/>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9D4752"/>
    <w:rPr>
      <w:rFonts w:ascii="Arial" w:hAnsi="Arial"/>
      <w:b/>
      <w:sz w:val="22"/>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9D4752"/>
  </w:style>
  <w:style w:type="paragraph" w:customStyle="1" w:styleId="pJ">
    <w:name w:val="pJ"/>
    <w:next w:val="Normal4"/>
    <w:uiPriority w:val="99"/>
    <w:rsid w:val="009D4752"/>
    <w:pPr>
      <w:spacing w:after="130" w:line="320" w:lineRule="atLeast"/>
      <w:ind w:left="720" w:hanging="432"/>
      <w:jc w:val="both"/>
    </w:pPr>
    <w:rPr>
      <w:sz w:val="24"/>
      <w:szCs w:val="24"/>
    </w:rPr>
  </w:style>
  <w:style w:type="paragraph" w:customStyle="1" w:styleId="pN">
    <w:name w:val="pN"/>
    <w:basedOn w:val="pB"/>
    <w:next w:val="pA2"/>
    <w:uiPriority w:val="99"/>
    <w:rsid w:val="009D4752"/>
  </w:style>
  <w:style w:type="paragraph" w:customStyle="1" w:styleId="pB">
    <w:name w:val="pB"/>
    <w:basedOn w:val="Normal"/>
    <w:link w:val="pBChar"/>
    <w:rsid w:val="009D4752"/>
    <w:pPr>
      <w:ind w:right="288"/>
    </w:pPr>
    <w:rPr>
      <w:rFonts w:ascii="Times New Roman" w:hAnsi="Times New Roman"/>
    </w:rPr>
  </w:style>
  <w:style w:type="paragraph" w:customStyle="1" w:styleId="pF">
    <w:name w:val="pF"/>
    <w:uiPriority w:val="99"/>
    <w:rsid w:val="009D4752"/>
    <w:pPr>
      <w:spacing w:after="130" w:line="320" w:lineRule="atLeast"/>
      <w:ind w:left="720" w:hanging="432"/>
      <w:jc w:val="both"/>
    </w:pPr>
    <w:rPr>
      <w:sz w:val="24"/>
      <w:szCs w:val="24"/>
    </w:rPr>
  </w:style>
  <w:style w:type="paragraph" w:customStyle="1" w:styleId="pS">
    <w:name w:val="pS"/>
    <w:uiPriority w:val="99"/>
    <w:rsid w:val="009D4752"/>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9D4752"/>
    <w:pPr>
      <w:tabs>
        <w:tab w:val="left" w:pos="1152"/>
      </w:tabs>
      <w:spacing w:before="60" w:line="280" w:lineRule="atLeast"/>
      <w:ind w:left="1152" w:right="288"/>
    </w:pPr>
  </w:style>
  <w:style w:type="paragraph" w:customStyle="1" w:styleId="pE">
    <w:name w:val="pE"/>
    <w:basedOn w:val="pD"/>
    <w:uiPriority w:val="99"/>
    <w:rsid w:val="009D4752"/>
  </w:style>
  <w:style w:type="paragraph" w:styleId="Index3">
    <w:name w:val="index 3"/>
    <w:basedOn w:val="Normal"/>
    <w:next w:val="Normal"/>
    <w:autoRedefine/>
    <w:unhideWhenUsed/>
    <w:locked/>
    <w:rsid w:val="009D4752"/>
    <w:pPr>
      <w:ind w:left="600" w:hanging="200"/>
    </w:pPr>
  </w:style>
  <w:style w:type="paragraph" w:styleId="Index4">
    <w:name w:val="index 4"/>
    <w:basedOn w:val="Normal"/>
    <w:next w:val="Normal"/>
    <w:autoRedefine/>
    <w:unhideWhenUsed/>
    <w:locked/>
    <w:rsid w:val="009D4752"/>
    <w:pPr>
      <w:ind w:left="800" w:hanging="200"/>
    </w:pPr>
  </w:style>
  <w:style w:type="paragraph" w:styleId="Index5">
    <w:name w:val="index 5"/>
    <w:basedOn w:val="Normal"/>
    <w:next w:val="Normal"/>
    <w:autoRedefine/>
    <w:unhideWhenUsed/>
    <w:locked/>
    <w:rsid w:val="009D4752"/>
    <w:pPr>
      <w:ind w:left="1000" w:hanging="200"/>
    </w:pPr>
  </w:style>
  <w:style w:type="paragraph" w:styleId="Index7">
    <w:name w:val="index 7"/>
    <w:basedOn w:val="Normal"/>
    <w:next w:val="Normal"/>
    <w:autoRedefine/>
    <w:unhideWhenUsed/>
    <w:locked/>
    <w:rsid w:val="009D4752"/>
    <w:pPr>
      <w:ind w:left="1400" w:hanging="200"/>
    </w:pPr>
  </w:style>
  <w:style w:type="paragraph" w:customStyle="1" w:styleId="p1">
    <w:name w:val="p1"/>
    <w:basedOn w:val="pF"/>
    <w:uiPriority w:val="99"/>
    <w:rsid w:val="009D4752"/>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9D4752"/>
    <w:rPr>
      <w:rFonts w:ascii="Arial" w:hAnsi="Arial" w:cs="Arial"/>
      <w:b/>
      <w:bCs/>
      <w:sz w:val="28"/>
      <w:szCs w:val="28"/>
    </w:rPr>
  </w:style>
  <w:style w:type="paragraph" w:customStyle="1" w:styleId="p3">
    <w:name w:val="p3"/>
    <w:basedOn w:val="p2"/>
    <w:uiPriority w:val="99"/>
    <w:rsid w:val="009D4752"/>
    <w:rPr>
      <w:i/>
      <w:iCs/>
      <w:sz w:val="24"/>
      <w:szCs w:val="24"/>
    </w:rPr>
  </w:style>
  <w:style w:type="paragraph" w:customStyle="1" w:styleId="pA">
    <w:name w:val="pA"/>
    <w:uiPriority w:val="99"/>
    <w:rsid w:val="009D4752"/>
    <w:pPr>
      <w:spacing w:after="130" w:line="130" w:lineRule="exact"/>
      <w:ind w:left="720" w:hanging="432"/>
      <w:jc w:val="both"/>
    </w:pPr>
    <w:rPr>
      <w:sz w:val="24"/>
      <w:szCs w:val="24"/>
    </w:rPr>
  </w:style>
  <w:style w:type="paragraph" w:customStyle="1" w:styleId="pG">
    <w:name w:val="pG"/>
    <w:basedOn w:val="p2"/>
    <w:uiPriority w:val="99"/>
    <w:rsid w:val="009D4752"/>
    <w:pPr>
      <w:keepNext/>
    </w:pPr>
    <w:rPr>
      <w:sz w:val="24"/>
      <w:szCs w:val="24"/>
    </w:rPr>
  </w:style>
  <w:style w:type="paragraph" w:customStyle="1" w:styleId="pT">
    <w:name w:val="pT"/>
    <w:basedOn w:val="p2"/>
    <w:uiPriority w:val="99"/>
    <w:rsid w:val="009D4752"/>
    <w:pPr>
      <w:keepNext/>
    </w:pPr>
    <w:rPr>
      <w:sz w:val="24"/>
      <w:szCs w:val="24"/>
    </w:rPr>
  </w:style>
  <w:style w:type="paragraph" w:customStyle="1" w:styleId="pX">
    <w:name w:val="pX"/>
    <w:basedOn w:val="pF"/>
    <w:uiPriority w:val="99"/>
    <w:rsid w:val="009D4752"/>
    <w:pPr>
      <w:spacing w:line="240" w:lineRule="atLeast"/>
    </w:pPr>
  </w:style>
  <w:style w:type="paragraph" w:customStyle="1" w:styleId="TitlePage">
    <w:name w:val="Title Page"/>
    <w:basedOn w:val="p1"/>
    <w:uiPriority w:val="99"/>
    <w:rsid w:val="009D4752"/>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locked/>
    <w:rsid w:val="009D475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9D4752"/>
    <w:rPr>
      <w:rFonts w:ascii="Times New Roman" w:hAnsi="Times New Roman"/>
    </w:rPr>
  </w:style>
  <w:style w:type="paragraph" w:customStyle="1" w:styleId="Large">
    <w:name w:val="Large"/>
    <w:basedOn w:val="pF"/>
    <w:next w:val="pF"/>
    <w:uiPriority w:val="99"/>
    <w:rsid w:val="009D4752"/>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9D4752"/>
    <w:rPr>
      <w:rFonts w:ascii="Times New Roman" w:hAnsi="Times New Roman"/>
    </w:rPr>
  </w:style>
  <w:style w:type="paragraph" w:customStyle="1" w:styleId="pA2">
    <w:name w:val="pA2"/>
    <w:basedOn w:val="pA"/>
    <w:next w:val="pA"/>
    <w:uiPriority w:val="99"/>
    <w:rsid w:val="009D4752"/>
  </w:style>
  <w:style w:type="paragraph" w:customStyle="1" w:styleId="pA3">
    <w:name w:val="pA3"/>
    <w:basedOn w:val="pA"/>
    <w:next w:val="pB"/>
    <w:uiPriority w:val="99"/>
    <w:rsid w:val="009D4752"/>
  </w:style>
  <w:style w:type="paragraph" w:customStyle="1" w:styleId="Normal4">
    <w:name w:val="Normal4"/>
    <w:basedOn w:val="Normal"/>
    <w:next w:val="pJ"/>
    <w:uiPriority w:val="99"/>
    <w:rsid w:val="009D4752"/>
    <w:pPr>
      <w:tabs>
        <w:tab w:val="left" w:pos="6210"/>
      </w:tabs>
    </w:pPr>
    <w:rPr>
      <w:rFonts w:ascii="Times New Roman" w:hAnsi="Times New Roman"/>
    </w:rPr>
  </w:style>
  <w:style w:type="paragraph" w:customStyle="1" w:styleId="resumeparagraph">
    <w:name w:val="resume paragraph"/>
    <w:uiPriority w:val="99"/>
    <w:rsid w:val="009D4752"/>
    <w:pPr>
      <w:spacing w:before="100" w:after="130" w:line="240" w:lineRule="exact"/>
      <w:ind w:left="720" w:hanging="288"/>
      <w:jc w:val="both"/>
    </w:pPr>
    <w:rPr>
      <w:sz w:val="24"/>
      <w:szCs w:val="24"/>
    </w:rPr>
  </w:style>
  <w:style w:type="paragraph" w:customStyle="1" w:styleId="Headline">
    <w:name w:val="Headline"/>
    <w:basedOn w:val="Normal"/>
    <w:uiPriority w:val="99"/>
    <w:rsid w:val="009D4752"/>
    <w:rPr>
      <w:rFonts w:ascii="Times New Roman" w:hAnsi="Times New Roman"/>
      <w:b/>
      <w:bCs/>
      <w:sz w:val="36"/>
      <w:szCs w:val="36"/>
    </w:rPr>
  </w:style>
  <w:style w:type="paragraph" w:customStyle="1" w:styleId="projtitle">
    <w:name w:val="projtitle"/>
    <w:basedOn w:val="Normal"/>
    <w:next w:val="For"/>
    <w:uiPriority w:val="99"/>
    <w:rsid w:val="009D4752"/>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9D4752"/>
    <w:pPr>
      <w:tabs>
        <w:tab w:val="left" w:pos="-1170"/>
      </w:tabs>
      <w:spacing w:after="240"/>
    </w:pPr>
  </w:style>
  <w:style w:type="paragraph" w:customStyle="1" w:styleId="For">
    <w:name w:val="For"/>
    <w:basedOn w:val="Normal"/>
    <w:next w:val="Contact"/>
    <w:uiPriority w:val="99"/>
    <w:rsid w:val="009D4752"/>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9D4752"/>
    <w:pPr>
      <w:keepNext/>
      <w:keepLines/>
      <w:spacing w:line="280" w:lineRule="exact"/>
      <w:ind w:left="1152" w:right="288"/>
    </w:pPr>
    <w:rPr>
      <w:rFonts w:ascii="Times New Roman" w:hAnsi="Times New Roman"/>
    </w:rPr>
  </w:style>
  <w:style w:type="paragraph" w:customStyle="1" w:styleId="pmi">
    <w:name w:val="pmi"/>
    <w:basedOn w:val="Normal"/>
    <w:uiPriority w:val="99"/>
    <w:rsid w:val="009D4752"/>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9D4752"/>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9D4752"/>
    <w:pPr>
      <w:ind w:hanging="720"/>
    </w:pPr>
  </w:style>
  <w:style w:type="paragraph" w:customStyle="1" w:styleId="Variabledefinition">
    <w:name w:val="Variable definition"/>
    <w:basedOn w:val="pD"/>
    <w:uiPriority w:val="99"/>
    <w:rsid w:val="009D4752"/>
  </w:style>
  <w:style w:type="paragraph" w:customStyle="1" w:styleId="tablefootnote">
    <w:name w:val="table footnote"/>
    <w:basedOn w:val="Normal2"/>
    <w:link w:val="tablefootnoteChar"/>
    <w:uiPriority w:val="99"/>
    <w:rsid w:val="009D4752"/>
  </w:style>
  <w:style w:type="paragraph" w:customStyle="1" w:styleId="WfxFaxNum">
    <w:name w:val="WfxFaxNum"/>
    <w:basedOn w:val="Normal"/>
    <w:uiPriority w:val="99"/>
    <w:rsid w:val="009D4752"/>
    <w:rPr>
      <w:rFonts w:ascii="Times New Roman" w:hAnsi="Times New Roman"/>
    </w:rPr>
  </w:style>
  <w:style w:type="paragraph" w:customStyle="1" w:styleId="WfxTime">
    <w:name w:val="WfxTime"/>
    <w:basedOn w:val="Normal"/>
    <w:uiPriority w:val="99"/>
    <w:rsid w:val="009D4752"/>
    <w:rPr>
      <w:rFonts w:ascii="Times New Roman" w:hAnsi="Times New Roman"/>
    </w:rPr>
  </w:style>
  <w:style w:type="paragraph" w:customStyle="1" w:styleId="WfxDate">
    <w:name w:val="WfxDate"/>
    <w:basedOn w:val="Normal"/>
    <w:uiPriority w:val="99"/>
    <w:rsid w:val="009D4752"/>
    <w:rPr>
      <w:rFonts w:ascii="Times New Roman" w:hAnsi="Times New Roman"/>
    </w:rPr>
  </w:style>
  <w:style w:type="paragraph" w:customStyle="1" w:styleId="WfxRecipient">
    <w:name w:val="WfxRecipient"/>
    <w:basedOn w:val="Normal"/>
    <w:uiPriority w:val="99"/>
    <w:rsid w:val="009D4752"/>
    <w:rPr>
      <w:rFonts w:ascii="Times New Roman" w:hAnsi="Times New Roman"/>
    </w:rPr>
  </w:style>
  <w:style w:type="paragraph" w:customStyle="1" w:styleId="WfxCompany">
    <w:name w:val="WfxCompany"/>
    <w:basedOn w:val="Normal"/>
    <w:uiPriority w:val="99"/>
    <w:rsid w:val="009D4752"/>
    <w:rPr>
      <w:rFonts w:ascii="Times New Roman" w:hAnsi="Times New Roman"/>
    </w:rPr>
  </w:style>
  <w:style w:type="paragraph" w:customStyle="1" w:styleId="WfxSubject">
    <w:name w:val="WfxSubject"/>
    <w:basedOn w:val="Normal"/>
    <w:uiPriority w:val="99"/>
    <w:rsid w:val="009D4752"/>
    <w:rPr>
      <w:rFonts w:ascii="Times New Roman" w:hAnsi="Times New Roman"/>
    </w:rPr>
  </w:style>
  <w:style w:type="paragraph" w:customStyle="1" w:styleId="WfxKeyword">
    <w:name w:val="WfxKeyword"/>
    <w:basedOn w:val="Normal"/>
    <w:uiPriority w:val="99"/>
    <w:rsid w:val="009D4752"/>
    <w:rPr>
      <w:rFonts w:ascii="Times New Roman" w:hAnsi="Times New Roman"/>
    </w:rPr>
  </w:style>
  <w:style w:type="paragraph" w:customStyle="1" w:styleId="WfxBillCode">
    <w:name w:val="WfxBillCode"/>
    <w:basedOn w:val="Normal"/>
    <w:uiPriority w:val="99"/>
    <w:rsid w:val="009D4752"/>
    <w:rPr>
      <w:rFonts w:ascii="Times New Roman" w:hAnsi="Times New Roman"/>
    </w:rPr>
  </w:style>
  <w:style w:type="paragraph" w:customStyle="1" w:styleId="pQ">
    <w:name w:val="pQ"/>
    <w:basedOn w:val="pS"/>
    <w:uiPriority w:val="99"/>
    <w:rsid w:val="009D4752"/>
  </w:style>
  <w:style w:type="character" w:customStyle="1" w:styleId="Normal2Char">
    <w:name w:val="Normal2 Char"/>
    <w:uiPriority w:val="99"/>
    <w:rsid w:val="009D4752"/>
    <w:rPr>
      <w:rFonts w:cs="Times New Roman"/>
      <w:sz w:val="24"/>
      <w:szCs w:val="24"/>
      <w:lang w:val="en-US" w:eastAsia="en-US" w:bidi="ar-SA"/>
    </w:rPr>
  </w:style>
  <w:style w:type="paragraph" w:customStyle="1" w:styleId="CEUSIndent5">
    <w:name w:val="CEUS_Indent5"/>
    <w:basedOn w:val="pE"/>
    <w:uiPriority w:val="99"/>
    <w:rsid w:val="009D4752"/>
  </w:style>
  <w:style w:type="paragraph" w:styleId="ListBullet2">
    <w:name w:val="List Bullet 2"/>
    <w:basedOn w:val="Normal"/>
    <w:unhideWhenUsed/>
    <w:locked/>
    <w:rsid w:val="009D4752"/>
    <w:pPr>
      <w:numPr>
        <w:numId w:val="12"/>
      </w:numPr>
      <w:contextualSpacing/>
    </w:pPr>
  </w:style>
  <w:style w:type="paragraph" w:customStyle="1" w:styleId="CoverTitle">
    <w:name w:val="CoverTitle"/>
    <w:basedOn w:val="Normal"/>
    <w:link w:val="CoverTitleChar"/>
    <w:uiPriority w:val="99"/>
    <w:rsid w:val="009D4752"/>
    <w:pPr>
      <w:spacing w:after="120"/>
      <w:jc w:val="center"/>
    </w:pPr>
    <w:rPr>
      <w:b/>
      <w:sz w:val="40"/>
    </w:rPr>
  </w:style>
  <w:style w:type="character" w:customStyle="1" w:styleId="CoverTitleChar">
    <w:name w:val="CoverTitle Char"/>
    <w:link w:val="CoverTitle"/>
    <w:uiPriority w:val="99"/>
    <w:locked/>
    <w:rsid w:val="009D4752"/>
    <w:rPr>
      <w:rFonts w:ascii="Arial" w:hAnsi="Arial"/>
      <w:b/>
      <w:sz w:val="40"/>
    </w:rPr>
  </w:style>
  <w:style w:type="paragraph" w:customStyle="1" w:styleId="CoverNormal">
    <w:name w:val="CoverNormal"/>
    <w:basedOn w:val="Normal"/>
    <w:link w:val="CoverNormalChar"/>
    <w:uiPriority w:val="99"/>
    <w:rsid w:val="009D4752"/>
    <w:pPr>
      <w:jc w:val="center"/>
    </w:pPr>
  </w:style>
  <w:style w:type="character" w:customStyle="1" w:styleId="CoverNormalChar">
    <w:name w:val="CoverNormal Char"/>
    <w:link w:val="CoverNormal"/>
    <w:uiPriority w:val="99"/>
    <w:locked/>
    <w:rsid w:val="009D4752"/>
    <w:rPr>
      <w:rFonts w:ascii="Arial" w:hAnsi="Arial"/>
      <w:sz w:val="22"/>
    </w:rPr>
  </w:style>
  <w:style w:type="paragraph" w:customStyle="1" w:styleId="Halfline">
    <w:name w:val="Halfline"/>
    <w:basedOn w:val="Normal"/>
    <w:link w:val="HalflineChar"/>
    <w:uiPriority w:val="99"/>
    <w:rsid w:val="009D4752"/>
    <w:pPr>
      <w:spacing w:after="130" w:line="130" w:lineRule="exact"/>
    </w:pPr>
    <w:rPr>
      <w:rFonts w:ascii="Times New Roman" w:hAnsi="Times New Roman"/>
    </w:rPr>
  </w:style>
  <w:style w:type="character" w:customStyle="1" w:styleId="HalflineChar">
    <w:name w:val="Halfline Char"/>
    <w:link w:val="Halfline"/>
    <w:uiPriority w:val="99"/>
    <w:locked/>
    <w:rsid w:val="009D4752"/>
    <w:rPr>
      <w:sz w:val="22"/>
    </w:rPr>
  </w:style>
  <w:style w:type="paragraph" w:customStyle="1" w:styleId="LetterheadParagraph">
    <w:name w:val="Letterhead Paragraph"/>
    <w:basedOn w:val="Normal"/>
    <w:uiPriority w:val="99"/>
    <w:rsid w:val="009D4752"/>
    <w:rPr>
      <w:rFonts w:ascii="Arial Narrow" w:hAnsi="Arial Narrow"/>
    </w:rPr>
  </w:style>
  <w:style w:type="paragraph" w:customStyle="1" w:styleId="Bullettext">
    <w:name w:val="Bullet text"/>
    <w:basedOn w:val="List2"/>
    <w:uiPriority w:val="99"/>
    <w:rsid w:val="009D4752"/>
    <w:pPr>
      <w:ind w:left="360" w:firstLine="0"/>
      <w:contextualSpacing w:val="0"/>
      <w:jc w:val="both"/>
    </w:pPr>
    <w:rPr>
      <w:sz w:val="24"/>
    </w:rPr>
  </w:style>
  <w:style w:type="paragraph" w:styleId="List2">
    <w:name w:val="List 2"/>
    <w:basedOn w:val="Normal"/>
    <w:unhideWhenUsed/>
    <w:locked/>
    <w:rsid w:val="009D4752"/>
    <w:pPr>
      <w:ind w:left="720" w:hanging="360"/>
      <w:contextualSpacing/>
    </w:pPr>
  </w:style>
  <w:style w:type="paragraph" w:styleId="PlainText">
    <w:name w:val="Plain Text"/>
    <w:basedOn w:val="Normal"/>
    <w:link w:val="PlainTextChar"/>
    <w:unhideWhenUsed/>
    <w:locked/>
    <w:rsid w:val="009D4752"/>
    <w:rPr>
      <w:rFonts w:ascii="Consolas" w:hAnsi="Consolas"/>
      <w:sz w:val="21"/>
      <w:szCs w:val="21"/>
    </w:rPr>
  </w:style>
  <w:style w:type="character" w:customStyle="1" w:styleId="PlainTextChar">
    <w:name w:val="Plain Text Char"/>
    <w:basedOn w:val="DefaultParagraphFont"/>
    <w:link w:val="PlainText"/>
    <w:locked/>
    <w:rsid w:val="009D4752"/>
    <w:rPr>
      <w:rFonts w:ascii="Consolas" w:hAnsi="Consolas"/>
      <w:sz w:val="21"/>
      <w:szCs w:val="21"/>
    </w:rPr>
  </w:style>
  <w:style w:type="character" w:customStyle="1" w:styleId="tablefootnoteChar">
    <w:name w:val="table footnote Char"/>
    <w:link w:val="tablefootnote"/>
    <w:uiPriority w:val="99"/>
    <w:locked/>
    <w:rsid w:val="009D4752"/>
    <w:rPr>
      <w:sz w:val="22"/>
    </w:rPr>
  </w:style>
  <w:style w:type="paragraph" w:customStyle="1" w:styleId="TitleSub">
    <w:name w:val="TitleSub"/>
    <w:basedOn w:val="Title"/>
    <w:link w:val="TitleSubChar"/>
    <w:autoRedefine/>
    <w:uiPriority w:val="99"/>
    <w:rsid w:val="009D4752"/>
    <w:pPr>
      <w:jc w:val="right"/>
    </w:pPr>
    <w:rPr>
      <w:b w:val="0"/>
      <w:bCs/>
      <w:color w:val="17365D"/>
      <w:spacing w:val="5"/>
      <w:szCs w:val="52"/>
    </w:rPr>
  </w:style>
  <w:style w:type="character" w:customStyle="1" w:styleId="TitleSubChar">
    <w:name w:val="TitleSub Char"/>
    <w:link w:val="TitleSub"/>
    <w:uiPriority w:val="99"/>
    <w:locked/>
    <w:rsid w:val="009D4752"/>
    <w:rPr>
      <w:rFonts w:ascii="Arial Bold" w:hAnsi="Arial Bold"/>
      <w:bCs/>
      <w:color w:val="17365D"/>
      <w:spacing w:val="5"/>
      <w:kern w:val="28"/>
      <w:sz w:val="48"/>
      <w:szCs w:val="52"/>
    </w:rPr>
  </w:style>
  <w:style w:type="paragraph" w:customStyle="1" w:styleId="TitleAdd">
    <w:name w:val="TitleAdd"/>
    <w:basedOn w:val="Title"/>
    <w:link w:val="TitleAddChar"/>
    <w:autoRedefine/>
    <w:uiPriority w:val="99"/>
    <w:rsid w:val="009D4752"/>
    <w:pPr>
      <w:jc w:val="right"/>
    </w:pPr>
    <w:rPr>
      <w:b w:val="0"/>
      <w:bCs/>
      <w:color w:val="17365D"/>
      <w:spacing w:val="5"/>
      <w:sz w:val="24"/>
    </w:rPr>
  </w:style>
  <w:style w:type="character" w:customStyle="1" w:styleId="TitleAddChar">
    <w:name w:val="TitleAdd Char"/>
    <w:link w:val="TitleAdd"/>
    <w:uiPriority w:val="99"/>
    <w:locked/>
    <w:rsid w:val="009D4752"/>
    <w:rPr>
      <w:rFonts w:ascii="Arial Bold" w:hAnsi="Arial Bold"/>
      <w:bCs/>
      <w:color w:val="17365D"/>
      <w:spacing w:val="5"/>
      <w:kern w:val="28"/>
      <w:sz w:val="24"/>
      <w:szCs w:val="56"/>
    </w:rPr>
  </w:style>
  <w:style w:type="paragraph" w:styleId="NoSpacing">
    <w:name w:val="No Spacing"/>
    <w:uiPriority w:val="1"/>
    <w:rsid w:val="009D4752"/>
    <w:rPr>
      <w:rFonts w:ascii="Arial" w:hAnsi="Arial"/>
    </w:rPr>
  </w:style>
  <w:style w:type="paragraph" w:customStyle="1" w:styleId="Default">
    <w:name w:val="Default"/>
    <w:rsid w:val="009D4752"/>
    <w:pPr>
      <w:autoSpaceDE w:val="0"/>
      <w:autoSpaceDN w:val="0"/>
      <w:adjustRightInd w:val="0"/>
    </w:pPr>
    <w:rPr>
      <w:rFonts w:ascii="Arial" w:hAnsi="Arial" w:cs="Arial"/>
      <w:color w:val="000000"/>
      <w:sz w:val="24"/>
      <w:szCs w:val="24"/>
    </w:rPr>
  </w:style>
  <w:style w:type="character" w:customStyle="1" w:styleId="pBChar">
    <w:name w:val="pB Char"/>
    <w:link w:val="pB"/>
    <w:locked/>
    <w:rsid w:val="009D4752"/>
    <w:rPr>
      <w:sz w:val="22"/>
    </w:rPr>
  </w:style>
  <w:style w:type="table" w:customStyle="1" w:styleId="EnergyPracticeTable">
    <w:name w:val="Energy Practice Table"/>
    <w:uiPriority w:val="99"/>
    <w:qFormat/>
    <w:rsid w:val="009D4752"/>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paragraph" w:styleId="ListNumber">
    <w:name w:val="List Number"/>
    <w:basedOn w:val="Normal"/>
    <w:qFormat/>
    <w:locked/>
    <w:rsid w:val="009D4752"/>
    <w:pPr>
      <w:numPr>
        <w:numId w:val="16"/>
      </w:numPr>
      <w:contextualSpacing/>
    </w:pPr>
  </w:style>
  <w:style w:type="table" w:customStyle="1" w:styleId="TableGrid10">
    <w:name w:val="Table Grid1"/>
    <w:basedOn w:val="TableNormal"/>
    <w:next w:val="TableGrid"/>
    <w:uiPriority w:val="39"/>
    <w:rsid w:val="009D475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9D47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semiHidden/>
    <w:unhideWhenUsed/>
    <w:locked/>
    <w:rsid w:val="009D4752"/>
    <w:rPr>
      <w:color w:val="68952C" w:themeColor="followedHyperlink"/>
      <w:u w:val="single"/>
    </w:rPr>
  </w:style>
  <w:style w:type="numbering" w:customStyle="1" w:styleId="StyleNumberedLeft025Hanging025">
    <w:name w:val="Style Numbered Left:  0.25&quot; Hanging:  0.25&quot;"/>
    <w:basedOn w:val="NoList"/>
    <w:rsid w:val="009D4752"/>
    <w:pPr>
      <w:numPr>
        <w:numId w:val="30"/>
      </w:numPr>
    </w:pPr>
  </w:style>
  <w:style w:type="numbering" w:customStyle="1" w:styleId="StyleBulleted">
    <w:name w:val="Style Bulleted"/>
    <w:basedOn w:val="NoList"/>
    <w:rsid w:val="009D4752"/>
    <w:pPr>
      <w:numPr>
        <w:numId w:val="24"/>
      </w:numPr>
    </w:pPr>
  </w:style>
  <w:style w:type="numbering" w:customStyle="1" w:styleId="CnAListBullets">
    <w:name w:val="CnAListBullets"/>
    <w:rsid w:val="009D4752"/>
    <w:pPr>
      <w:numPr>
        <w:numId w:val="7"/>
      </w:numPr>
    </w:pPr>
  </w:style>
  <w:style w:type="numbering" w:customStyle="1" w:styleId="Style1">
    <w:name w:val="Style1"/>
    <w:rsid w:val="009D4752"/>
    <w:pPr>
      <w:numPr>
        <w:numId w:val="31"/>
      </w:numPr>
    </w:pPr>
  </w:style>
  <w:style w:type="numbering" w:customStyle="1" w:styleId="Itron">
    <w:name w:val="Itron"/>
    <w:rsid w:val="009D4752"/>
    <w:pPr>
      <w:numPr>
        <w:numId w:val="10"/>
      </w:numPr>
    </w:pPr>
  </w:style>
  <w:style w:type="numbering" w:customStyle="1" w:styleId="StyleNumbered">
    <w:name w:val="Style Numbered"/>
    <w:rsid w:val="009D4752"/>
    <w:pPr>
      <w:numPr>
        <w:numId w:val="29"/>
      </w:numPr>
    </w:pPr>
  </w:style>
  <w:style w:type="paragraph" w:customStyle="1" w:styleId="5thLevelHeadingStyle">
    <w:name w:val="5th Level Heading Style"/>
    <w:basedOn w:val="Normal"/>
    <w:link w:val="5thLevelHeadingStyleChar"/>
    <w:uiPriority w:val="99"/>
    <w:rsid w:val="009D4752"/>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9D4752"/>
    <w:rPr>
      <w:rFonts w:ascii="Arial Narrow" w:hAnsi="Arial Narrow" w:cs="Arial"/>
      <w:b/>
      <w:sz w:val="22"/>
      <w:u w:val="single"/>
    </w:rPr>
  </w:style>
  <w:style w:type="paragraph" w:customStyle="1" w:styleId="6thLevelHeadingStyle">
    <w:name w:val="6th Level Heading Style"/>
    <w:basedOn w:val="Normal"/>
    <w:link w:val="6thLevelHeadingStyleChar"/>
    <w:uiPriority w:val="99"/>
    <w:rsid w:val="009D4752"/>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9D4752"/>
    <w:rPr>
      <w:rFonts w:ascii="Arial Narrow" w:hAnsi="Arial Narrow"/>
      <w:b/>
      <w:color w:val="6F6754"/>
      <w:sz w:val="22"/>
    </w:rPr>
  </w:style>
  <w:style w:type="character" w:customStyle="1" w:styleId="acicollapsed1">
    <w:name w:val="acicollapsed1"/>
    <w:basedOn w:val="DefaultParagraphFont"/>
    <w:rsid w:val="009D4752"/>
    <w:rPr>
      <w:rFonts w:cs="Times New Roman"/>
      <w:vanish/>
    </w:rPr>
  </w:style>
  <w:style w:type="paragraph" w:customStyle="1" w:styleId="Alias">
    <w:name w:val="Alias"/>
    <w:uiPriority w:val="99"/>
    <w:rsid w:val="009D4752"/>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9D4752"/>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locked/>
    <w:rsid w:val="009D4752"/>
    <w:pPr>
      <w:spacing w:after="120" w:line="480" w:lineRule="auto"/>
      <w:ind w:left="360"/>
    </w:pPr>
  </w:style>
  <w:style w:type="character" w:customStyle="1" w:styleId="BodyTextIndent2Char">
    <w:name w:val="Body Text Indent 2 Char"/>
    <w:basedOn w:val="DefaultParagraphFont"/>
    <w:link w:val="BodyTextIndent2"/>
    <w:rsid w:val="009D4752"/>
    <w:rPr>
      <w:rFonts w:ascii="Arial" w:hAnsi="Arial"/>
      <w:sz w:val="22"/>
    </w:rPr>
  </w:style>
  <w:style w:type="paragraph" w:customStyle="1" w:styleId="CoverFooter">
    <w:name w:val="Cover Footer"/>
    <w:basedOn w:val="Normal"/>
    <w:uiPriority w:val="99"/>
    <w:rsid w:val="009D4752"/>
    <w:pPr>
      <w:spacing w:before="160"/>
      <w:jc w:val="right"/>
    </w:pPr>
    <w:rPr>
      <w:sz w:val="16"/>
    </w:rPr>
  </w:style>
  <w:style w:type="paragraph" w:customStyle="1" w:styleId="ChapterFooter">
    <w:name w:val="Chapter Footer"/>
    <w:basedOn w:val="CoverFooter"/>
    <w:uiPriority w:val="99"/>
    <w:rsid w:val="009D4752"/>
  </w:style>
  <w:style w:type="character" w:customStyle="1" w:styleId="Char">
    <w:name w:val="Char"/>
    <w:basedOn w:val="DefaultParagraphFont"/>
    <w:uiPriority w:val="99"/>
    <w:rsid w:val="009D4752"/>
    <w:rPr>
      <w:rFonts w:ascii="Arial" w:hAnsi="Arial" w:cs="Times New Roman"/>
      <w:sz w:val="22"/>
      <w:lang w:val="en-US" w:eastAsia="en-US" w:bidi="ar-SA"/>
    </w:rPr>
  </w:style>
  <w:style w:type="paragraph" w:customStyle="1" w:styleId="Choice">
    <w:name w:val="Choice"/>
    <w:basedOn w:val="Normal"/>
    <w:uiPriority w:val="99"/>
    <w:rsid w:val="009D4752"/>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9D4752"/>
    <w:pPr>
      <w:spacing w:before="60"/>
    </w:pPr>
  </w:style>
  <w:style w:type="paragraph" w:customStyle="1" w:styleId="Confid">
    <w:name w:val="Confid"/>
    <w:basedOn w:val="Normal"/>
    <w:uiPriority w:val="99"/>
    <w:rsid w:val="009D4752"/>
    <w:pPr>
      <w:spacing w:after="240"/>
    </w:pPr>
    <w:rPr>
      <w:b/>
    </w:rPr>
  </w:style>
  <w:style w:type="paragraph" w:customStyle="1" w:styleId="CoverAddress">
    <w:name w:val="Cover Address"/>
    <w:basedOn w:val="Normal"/>
    <w:uiPriority w:val="99"/>
    <w:rsid w:val="009D4752"/>
    <w:pPr>
      <w:framePr w:hSpace="180" w:wrap="around" w:vAnchor="page" w:hAnchor="page" w:x="6912" w:y="576"/>
      <w:jc w:val="right"/>
    </w:pPr>
    <w:rPr>
      <w:noProof/>
    </w:rPr>
  </w:style>
  <w:style w:type="paragraph" w:customStyle="1" w:styleId="CoverClientName">
    <w:name w:val="Cover Client Name"/>
    <w:basedOn w:val="Normal"/>
    <w:next w:val="Normal"/>
    <w:uiPriority w:val="99"/>
    <w:rsid w:val="009D4752"/>
    <w:pPr>
      <w:spacing w:before="2220" w:line="720" w:lineRule="exact"/>
      <w:ind w:left="1985"/>
    </w:pPr>
    <w:rPr>
      <w:sz w:val="60"/>
    </w:rPr>
  </w:style>
  <w:style w:type="paragraph" w:customStyle="1" w:styleId="CoverConfidentiality">
    <w:name w:val="Cover Confidentiality"/>
    <w:basedOn w:val="Normal"/>
    <w:uiPriority w:val="99"/>
    <w:rsid w:val="009D4752"/>
    <w:pPr>
      <w:spacing w:before="800"/>
      <w:ind w:left="1985"/>
    </w:pPr>
    <w:rPr>
      <w:i/>
    </w:rPr>
  </w:style>
  <w:style w:type="paragraph" w:customStyle="1" w:styleId="CoverNarrative">
    <w:name w:val="Cover Narrative"/>
    <w:basedOn w:val="Normal"/>
    <w:uiPriority w:val="99"/>
    <w:rsid w:val="009D4752"/>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9D4752"/>
    <w:pPr>
      <w:spacing w:line="240" w:lineRule="auto"/>
    </w:pPr>
    <w:rPr>
      <w:sz w:val="16"/>
    </w:rPr>
  </w:style>
  <w:style w:type="paragraph" w:customStyle="1" w:styleId="CoverDate">
    <w:name w:val="Cover Date"/>
    <w:basedOn w:val="CoverNarrative"/>
    <w:uiPriority w:val="99"/>
    <w:rsid w:val="009D4752"/>
  </w:style>
  <w:style w:type="character" w:customStyle="1" w:styleId="CoverText">
    <w:name w:val="Cover Text"/>
    <w:rsid w:val="009D4752"/>
    <w:rPr>
      <w:rFonts w:ascii="Arial" w:hAnsi="Arial"/>
      <w:color w:val="auto"/>
      <w:sz w:val="22"/>
    </w:rPr>
  </w:style>
  <w:style w:type="paragraph" w:customStyle="1" w:styleId="Enclosures">
    <w:name w:val="Enclosures"/>
    <w:basedOn w:val="Normal"/>
    <w:uiPriority w:val="99"/>
    <w:rsid w:val="009D4752"/>
    <w:pPr>
      <w:spacing w:before="240"/>
    </w:pPr>
  </w:style>
  <w:style w:type="paragraph" w:customStyle="1" w:styleId="EndQ">
    <w:name w:val="End Q"/>
    <w:basedOn w:val="Normal"/>
    <w:uiPriority w:val="99"/>
    <w:rsid w:val="009D4752"/>
    <w:pPr>
      <w:pBdr>
        <w:bottom w:val="double" w:sz="6" w:space="1" w:color="auto"/>
      </w:pBdr>
      <w:spacing w:after="60"/>
    </w:pPr>
    <w:rPr>
      <w:rFonts w:ascii="Tms Rmn" w:hAnsi="Tms Rmn"/>
    </w:rPr>
  </w:style>
  <w:style w:type="table" w:customStyle="1" w:styleId="EnergyTable">
    <w:name w:val="Energy Table"/>
    <w:basedOn w:val="TableNormal"/>
    <w:uiPriority w:val="99"/>
    <w:qFormat/>
    <w:rsid w:val="009D4752"/>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9D4752"/>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9D4752"/>
    <w:rPr>
      <w:rFonts w:ascii="Arial" w:eastAsia="Calibri" w:hAnsi="Arial"/>
      <w:b/>
      <w:sz w:val="32"/>
      <w:szCs w:val="22"/>
    </w:rPr>
  </w:style>
  <w:style w:type="paragraph" w:customStyle="1" w:styleId="ExecSummaryHead1">
    <w:name w:val="Exec Summary Head 1"/>
    <w:basedOn w:val="TOCHeading"/>
    <w:next w:val="Normal"/>
    <w:link w:val="ExecSummaryHead1Char"/>
    <w:rsid w:val="009D4752"/>
    <w:rPr>
      <w:caps/>
    </w:rPr>
  </w:style>
  <w:style w:type="character" w:customStyle="1" w:styleId="ExecSummaryHead1Char">
    <w:name w:val="Exec Summary Head 1 Char"/>
    <w:basedOn w:val="TOCHeadingChar"/>
    <w:link w:val="ExecSummaryHead1"/>
    <w:locked/>
    <w:rsid w:val="009D4752"/>
    <w:rPr>
      <w:rFonts w:ascii="Arial" w:eastAsia="Calibri" w:hAnsi="Arial"/>
      <w:b/>
      <w:caps/>
      <w:sz w:val="32"/>
      <w:szCs w:val="22"/>
    </w:rPr>
  </w:style>
  <w:style w:type="paragraph" w:customStyle="1" w:styleId="Footnote">
    <w:name w:val="Footnote"/>
    <w:basedOn w:val="Normal"/>
    <w:link w:val="FootnoteChar"/>
    <w:autoRedefine/>
    <w:uiPriority w:val="99"/>
    <w:rsid w:val="009D4752"/>
    <w:pPr>
      <w:widowControl w:val="0"/>
    </w:pPr>
    <w:rPr>
      <w:rFonts w:ascii="Calibri" w:hAnsi="Calibri" w:cs="Calibri"/>
    </w:rPr>
  </w:style>
  <w:style w:type="character" w:customStyle="1" w:styleId="FootnoteChar">
    <w:name w:val="Footnote Char"/>
    <w:basedOn w:val="DefaultParagraphFont"/>
    <w:link w:val="Footnote"/>
    <w:uiPriority w:val="99"/>
    <w:locked/>
    <w:rsid w:val="009D4752"/>
    <w:rPr>
      <w:rFonts w:ascii="Calibri" w:hAnsi="Calibri" w:cs="Calibri"/>
      <w:sz w:val="22"/>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9D4752"/>
    <w:rPr>
      <w:rFonts w:cs="Times New Roman"/>
    </w:rPr>
  </w:style>
  <w:style w:type="paragraph" w:customStyle="1" w:styleId="Foreword">
    <w:name w:val="Foreword"/>
    <w:basedOn w:val="Normal"/>
    <w:next w:val="Normal"/>
    <w:uiPriority w:val="99"/>
    <w:rsid w:val="009D4752"/>
    <w:pPr>
      <w:keepNext/>
      <w:pageBreakBefore/>
      <w:pBdr>
        <w:bottom w:val="single" w:sz="12" w:space="1" w:color="auto"/>
      </w:pBdr>
      <w:spacing w:after="120"/>
    </w:pPr>
    <w:rPr>
      <w:b/>
      <w:i/>
      <w:caps/>
      <w:kern w:val="28"/>
    </w:rPr>
  </w:style>
  <w:style w:type="paragraph" w:customStyle="1" w:styleId="From">
    <w:name w:val="From"/>
    <w:basedOn w:val="Normal"/>
    <w:uiPriority w:val="99"/>
    <w:rsid w:val="009D4752"/>
    <w:pPr>
      <w:spacing w:before="60" w:after="40"/>
    </w:pPr>
  </w:style>
  <w:style w:type="paragraph" w:customStyle="1" w:styleId="Ghost">
    <w:name w:val="Ghost"/>
    <w:basedOn w:val="Normal"/>
    <w:uiPriority w:val="99"/>
    <w:rsid w:val="009D4752"/>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9D4752"/>
    <w:rPr>
      <w:rFonts w:ascii="Palatino Linotype" w:hAnsi="Palatino Linotype"/>
      <w:szCs w:val="24"/>
    </w:rPr>
  </w:style>
  <w:style w:type="table" w:customStyle="1" w:styleId="ItronBasic">
    <w:name w:val="ItronBasic"/>
    <w:basedOn w:val="TableNormal"/>
    <w:uiPriority w:val="99"/>
    <w:qFormat/>
    <w:rsid w:val="009D4752"/>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customStyle="1" w:styleId="L1Surv-Answer">
    <w:name w:val="L1 Surv - Answer"/>
    <w:uiPriority w:val="99"/>
    <w:rsid w:val="009D4752"/>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9D4752"/>
    <w:rPr>
      <w:rFonts w:ascii="Arial" w:hAnsi="Arial" w:cs="Times New Roman"/>
      <w:sz w:val="24"/>
      <w:szCs w:val="24"/>
      <w:lang w:val="en-US" w:eastAsia="en-US" w:bidi="ar-SA"/>
    </w:rPr>
  </w:style>
  <w:style w:type="paragraph" w:customStyle="1" w:styleId="L1Surv-Question">
    <w:name w:val="L1 Surv - Question"/>
    <w:next w:val="L1Surv-Answer"/>
    <w:uiPriority w:val="99"/>
    <w:rsid w:val="009D4752"/>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9D4752"/>
    <w:rPr>
      <w:rFonts w:ascii="Arial" w:hAnsi="Arial" w:cs="Times New Roman"/>
      <w:sz w:val="24"/>
      <w:szCs w:val="24"/>
      <w:lang w:val="en-US" w:eastAsia="en-US" w:bidi="ar-SA"/>
    </w:rPr>
  </w:style>
  <w:style w:type="paragraph" w:customStyle="1" w:styleId="L2Surv-Answer">
    <w:name w:val="L2 Surv - Answer"/>
    <w:basedOn w:val="L1Surv-Answer"/>
    <w:uiPriority w:val="99"/>
    <w:rsid w:val="009D4752"/>
    <w:pPr>
      <w:ind w:left="2520"/>
    </w:pPr>
    <w:rPr>
      <w:szCs w:val="20"/>
    </w:rPr>
  </w:style>
  <w:style w:type="paragraph" w:customStyle="1" w:styleId="L2Surv-Question">
    <w:name w:val="L2 Surv - Question"/>
    <w:basedOn w:val="L1Surv-Question"/>
    <w:uiPriority w:val="99"/>
    <w:rsid w:val="009D4752"/>
    <w:pPr>
      <w:ind w:left="1800"/>
    </w:pPr>
    <w:rPr>
      <w:szCs w:val="20"/>
    </w:rPr>
  </w:style>
  <w:style w:type="paragraph" w:customStyle="1" w:styleId="L3Surv-Answer">
    <w:name w:val="L3 Surv - Answer"/>
    <w:basedOn w:val="L1Surv-Answer"/>
    <w:uiPriority w:val="99"/>
    <w:rsid w:val="009D4752"/>
    <w:pPr>
      <w:ind w:left="3600"/>
    </w:pPr>
    <w:rPr>
      <w:szCs w:val="20"/>
    </w:rPr>
  </w:style>
  <w:style w:type="paragraph" w:customStyle="1" w:styleId="L3Surv-Question">
    <w:name w:val="L3 Surv - Question"/>
    <w:basedOn w:val="L1Surv-Question"/>
    <w:uiPriority w:val="99"/>
    <w:rsid w:val="009D4752"/>
    <w:pPr>
      <w:ind w:left="2880"/>
    </w:pPr>
    <w:rPr>
      <w:szCs w:val="20"/>
    </w:rPr>
  </w:style>
  <w:style w:type="paragraph" w:customStyle="1" w:styleId="Level1">
    <w:name w:val="Level 1"/>
    <w:basedOn w:val="Normal"/>
    <w:uiPriority w:val="99"/>
    <w:rsid w:val="009D4752"/>
    <w:pPr>
      <w:widowControl w:val="0"/>
    </w:pPr>
    <w:rPr>
      <w:rFonts w:ascii="Times New Roman" w:hAnsi="Times New Roman"/>
      <w:sz w:val="24"/>
    </w:rPr>
  </w:style>
  <w:style w:type="paragraph" w:styleId="ListBullet4">
    <w:name w:val="List Bullet 4"/>
    <w:basedOn w:val="Normal"/>
    <w:unhideWhenUsed/>
    <w:locked/>
    <w:rsid w:val="009D4752"/>
    <w:pPr>
      <w:numPr>
        <w:numId w:val="14"/>
      </w:numPr>
      <w:contextualSpacing/>
    </w:pPr>
  </w:style>
  <w:style w:type="paragraph" w:styleId="ListNumber2">
    <w:name w:val="List Number 2"/>
    <w:basedOn w:val="Normal"/>
    <w:unhideWhenUsed/>
    <w:locked/>
    <w:rsid w:val="009D4752"/>
    <w:pPr>
      <w:numPr>
        <w:numId w:val="17"/>
      </w:numPr>
      <w:contextualSpacing/>
    </w:pPr>
  </w:style>
  <w:style w:type="paragraph" w:styleId="ListNumber3">
    <w:name w:val="List Number 3"/>
    <w:basedOn w:val="Normal"/>
    <w:unhideWhenUsed/>
    <w:locked/>
    <w:rsid w:val="009D4752"/>
    <w:pPr>
      <w:numPr>
        <w:numId w:val="18"/>
      </w:numPr>
      <w:contextualSpacing/>
    </w:pPr>
  </w:style>
  <w:style w:type="paragraph" w:customStyle="1" w:styleId="LongLabel">
    <w:name w:val="Long Label"/>
    <w:uiPriority w:val="99"/>
    <w:rsid w:val="009D4752"/>
    <w:pPr>
      <w:keepNext/>
      <w:ind w:right="1987"/>
      <w:jc w:val="both"/>
    </w:pPr>
    <w:rPr>
      <w:rFonts w:ascii="Tms Rmn" w:hAnsi="Tms Rmn"/>
    </w:rPr>
  </w:style>
  <w:style w:type="paragraph" w:customStyle="1" w:styleId="Normal0pt">
    <w:name w:val="Normal 0pt"/>
    <w:basedOn w:val="Normal"/>
    <w:uiPriority w:val="99"/>
    <w:rsid w:val="009D4752"/>
  </w:style>
  <w:style w:type="paragraph" w:customStyle="1" w:styleId="Number">
    <w:name w:val="Number"/>
    <w:basedOn w:val="NormalIndent"/>
    <w:uiPriority w:val="99"/>
    <w:rsid w:val="009D4752"/>
    <w:pPr>
      <w:numPr>
        <w:numId w:val="21"/>
      </w:numPr>
    </w:pPr>
    <w:rPr>
      <w:rFonts w:ascii="Century Schoolbook" w:hAnsi="Century Schoolbook"/>
      <w:sz w:val="24"/>
    </w:rPr>
  </w:style>
  <w:style w:type="paragraph" w:customStyle="1" w:styleId="PADate">
    <w:name w:val="PA Date"/>
    <w:basedOn w:val="Normal"/>
    <w:uiPriority w:val="99"/>
    <w:rsid w:val="009D4752"/>
    <w:pPr>
      <w:spacing w:before="280" w:after="240"/>
    </w:pPr>
  </w:style>
  <w:style w:type="paragraph" w:customStyle="1" w:styleId="quest">
    <w:name w:val="quest"/>
    <w:basedOn w:val="BodyText"/>
    <w:uiPriority w:val="99"/>
    <w:rsid w:val="009D4752"/>
    <w:pPr>
      <w:ind w:left="864" w:hanging="432"/>
      <w:jc w:val="both"/>
    </w:pPr>
    <w:rPr>
      <w:rFonts w:ascii="CG Times (W1)" w:hAnsi="CG Times (W1)"/>
    </w:rPr>
  </w:style>
  <w:style w:type="paragraph" w:customStyle="1" w:styleId="SignOff">
    <w:name w:val="Sign Off"/>
    <w:basedOn w:val="Normal"/>
    <w:uiPriority w:val="99"/>
    <w:rsid w:val="009D4752"/>
    <w:pPr>
      <w:spacing w:before="720"/>
    </w:pPr>
  </w:style>
  <w:style w:type="numbering" w:customStyle="1" w:styleId="StyleBulletedLeft0Hanging03">
    <w:name w:val="Style Bulleted Left:  0&quot; Hanging:  0.3&quot;"/>
    <w:basedOn w:val="NoList"/>
    <w:rsid w:val="009D4752"/>
    <w:pPr>
      <w:numPr>
        <w:numId w:val="25"/>
      </w:numPr>
    </w:pPr>
  </w:style>
  <w:style w:type="numbering" w:customStyle="1" w:styleId="StyleBulleted6">
    <w:name w:val="Style Bulleted6"/>
    <w:rsid w:val="009D4752"/>
    <w:pPr>
      <w:numPr>
        <w:numId w:val="26"/>
      </w:numPr>
    </w:pPr>
  </w:style>
  <w:style w:type="numbering" w:customStyle="1" w:styleId="StyleBulleted9">
    <w:name w:val="Style Bulleted9"/>
    <w:basedOn w:val="NoList"/>
    <w:rsid w:val="009D4752"/>
    <w:pPr>
      <w:numPr>
        <w:numId w:val="27"/>
      </w:numPr>
    </w:pPr>
  </w:style>
  <w:style w:type="paragraph" w:customStyle="1" w:styleId="Subject">
    <w:name w:val="Subject"/>
    <w:basedOn w:val="Normal"/>
    <w:uiPriority w:val="99"/>
    <w:rsid w:val="009D4752"/>
    <w:pPr>
      <w:spacing w:before="60"/>
    </w:pPr>
    <w:rPr>
      <w:b/>
      <w:caps/>
    </w:rPr>
  </w:style>
  <w:style w:type="paragraph" w:customStyle="1" w:styleId="Surv-Direction">
    <w:name w:val="Surv - Direction"/>
    <w:uiPriority w:val="99"/>
    <w:rsid w:val="009D4752"/>
    <w:rPr>
      <w:rFonts w:ascii="Arial" w:hAnsi="Arial"/>
      <w:caps/>
      <w:color w:val="FF0000"/>
      <w:szCs w:val="24"/>
    </w:rPr>
  </w:style>
  <w:style w:type="character" w:customStyle="1" w:styleId="Surv-DirectionChar">
    <w:name w:val="Surv - Direction Char"/>
    <w:basedOn w:val="DefaultParagraphFont"/>
    <w:uiPriority w:val="99"/>
    <w:rsid w:val="009D4752"/>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9D4752"/>
    <w:rPr>
      <w:rFonts w:ascii="Arial" w:hAnsi="Arial"/>
      <w:b/>
      <w:bCs/>
      <w:color w:val="0000FF"/>
      <w:szCs w:val="24"/>
    </w:rPr>
  </w:style>
  <w:style w:type="character" w:customStyle="1" w:styleId="Surv-ReplaceCodeCharChar">
    <w:name w:val="Surv - Replace Code Char Char"/>
    <w:basedOn w:val="DefaultParagraphFont"/>
    <w:uiPriority w:val="99"/>
    <w:rsid w:val="009D4752"/>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9D4752"/>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9D4752"/>
    <w:pPr>
      <w:ind w:left="144" w:hanging="144"/>
      <w:jc w:val="left"/>
    </w:pPr>
    <w:rPr>
      <w:b/>
    </w:rPr>
  </w:style>
  <w:style w:type="table" w:styleId="TableClassic2">
    <w:name w:val="Table Classic 2"/>
    <w:basedOn w:val="TableNormal"/>
    <w:locked/>
    <w:rsid w:val="009D4752"/>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9D4752"/>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9D4752"/>
    <w:pPr>
      <w:spacing w:before="60"/>
      <w:jc w:val="right"/>
    </w:pPr>
    <w:rPr>
      <w:b/>
    </w:rPr>
  </w:style>
  <w:style w:type="table" w:styleId="TableList7">
    <w:name w:val="Table List 7"/>
    <w:basedOn w:val="TableNormal"/>
    <w:locked/>
    <w:rsid w:val="009D4752"/>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9D4752"/>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9D4752"/>
    <w:pPr>
      <w:widowControl w:val="0"/>
      <w:jc w:val="center"/>
    </w:pPr>
    <w:rPr>
      <w:rFonts w:ascii="Calibri" w:hAnsi="Calibri" w:cs="Arial"/>
      <w:noProof/>
      <w:szCs w:val="18"/>
    </w:rPr>
  </w:style>
  <w:style w:type="paragraph" w:customStyle="1" w:styleId="TOCNormal">
    <w:name w:val="TOC Normal"/>
    <w:basedOn w:val="TOCHeading"/>
    <w:uiPriority w:val="99"/>
    <w:rsid w:val="009D4752"/>
    <w:pPr>
      <w:spacing w:before="240" w:after="0"/>
    </w:pPr>
    <w:rPr>
      <w:sz w:val="26"/>
      <w:szCs w:val="20"/>
    </w:rPr>
  </w:style>
  <w:style w:type="paragraph" w:customStyle="1" w:styleId="FaxBodyText">
    <w:name w:val="Fax Body Text"/>
    <w:basedOn w:val="Normal"/>
    <w:rsid w:val="009D4752"/>
    <w:pPr>
      <w:framePr w:hSpace="180" w:wrap="around" w:vAnchor="text" w:hAnchor="text" w:y="55"/>
    </w:pPr>
    <w:rPr>
      <w:sz w:val="18"/>
    </w:rPr>
  </w:style>
  <w:style w:type="table" w:styleId="ColorfulList-Accent5">
    <w:name w:val="Colorful List Accent 5"/>
    <w:basedOn w:val="TableNormal"/>
    <w:uiPriority w:val="72"/>
    <w:rsid w:val="009D4752"/>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9D4752"/>
    <w:rPr>
      <w:color w:val="000000" w:themeColor="text1"/>
    </w:rPr>
    <w:tblPr>
      <w:tblStyleRowBandSize w:val="1"/>
      <w:tblStyleColBandSize w:val="1"/>
    </w:tblPr>
    <w:tcPr>
      <w:shd w:val="clear" w:color="auto" w:fill="F5FAFC"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4F7" w:themeFill="accent4" w:themeFillTint="3F"/>
      </w:tcPr>
    </w:tblStylePr>
    <w:tblStylePr w:type="band1Horz">
      <w:tblPr/>
      <w:tcPr>
        <w:shd w:val="clear" w:color="auto" w:fill="EBF6F8" w:themeFill="accent4" w:themeFillTint="33"/>
      </w:tcPr>
    </w:tblStylePr>
  </w:style>
  <w:style w:type="table" w:styleId="LightList-Accent6">
    <w:name w:val="Light List Accent 6"/>
    <w:basedOn w:val="TableNormal"/>
    <w:uiPriority w:val="61"/>
    <w:rsid w:val="009D4752"/>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table" w:customStyle="1" w:styleId="EnergyPracticeTable1">
    <w:name w:val="Energy Practice Table1"/>
    <w:basedOn w:val="TableNormal"/>
    <w:uiPriority w:val="99"/>
    <w:qFormat/>
    <w:rsid w:val="009D4752"/>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Tahoma" w:hAnsi="Tahoma" w:cs="Tahoma"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Tahoma" w:hAnsi="Tahoma" w:cs="Tahoma" w:hint="default"/>
        <w:color w:val="auto"/>
        <w:sz w:val="20"/>
        <w:szCs w:val="20"/>
      </w:rPr>
    </w:tblStylePr>
  </w:style>
  <w:style w:type="table" w:customStyle="1" w:styleId="Style32">
    <w:name w:val="Style32"/>
    <w:basedOn w:val="TableNormal"/>
    <w:uiPriority w:val="99"/>
    <w:qFormat/>
    <w:rsid w:val="009D4752"/>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paragraph" w:customStyle="1" w:styleId="Finding">
    <w:name w:val="Finding"/>
    <w:basedOn w:val="Normal"/>
    <w:link w:val="FindingChar"/>
    <w:rsid w:val="009D4752"/>
    <w:pPr>
      <w:ind w:left="1080" w:hanging="360"/>
    </w:pPr>
  </w:style>
  <w:style w:type="character" w:customStyle="1" w:styleId="FindingChar">
    <w:name w:val="Finding Char"/>
    <w:basedOn w:val="DefaultParagraphFont"/>
    <w:link w:val="Finding"/>
    <w:rsid w:val="009D4752"/>
    <w:rPr>
      <w:rFonts w:ascii="Arial" w:hAnsi="Arial"/>
      <w:sz w:val="22"/>
    </w:rPr>
  </w:style>
  <w:style w:type="table" w:customStyle="1" w:styleId="EnergyPracticeTable2">
    <w:name w:val="Energy Practice Table2"/>
    <w:basedOn w:val="TableNormal"/>
    <w:uiPriority w:val="99"/>
    <w:qFormat/>
    <w:rsid w:val="009D4752"/>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Tahoma" w:hAnsi="Tahoma"/>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Tahoma" w:hAnsi="Tahoma"/>
        <w:color w:val="auto"/>
        <w:sz w:val="20"/>
      </w:rPr>
    </w:tblStylePr>
  </w:style>
  <w:style w:type="table" w:styleId="TableList4">
    <w:name w:val="Table List 4"/>
    <w:basedOn w:val="TableNormal"/>
    <w:locked/>
    <w:rsid w:val="009D475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1-Accent11">
    <w:name w:val="Medium Shading 1 - Accent 11"/>
    <w:basedOn w:val="TableNormal"/>
    <w:uiPriority w:val="63"/>
    <w:rsid w:val="009D475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Questionfollowon">
    <w:name w:val="Question follow on"/>
    <w:basedOn w:val="Question"/>
    <w:next w:val="Normal"/>
    <w:rsid w:val="009D4752"/>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9D4752"/>
    <w:rPr>
      <w:color w:val="000080"/>
      <w:sz w:val="22"/>
    </w:rPr>
  </w:style>
  <w:style w:type="character" w:customStyle="1" w:styleId="SourceChar">
    <w:name w:val="Source Char"/>
    <w:basedOn w:val="DefaultParagraphFont"/>
    <w:link w:val="Source"/>
    <w:rsid w:val="009D4752"/>
    <w:rPr>
      <w:rFonts w:ascii="Arial" w:hAnsi="Arial"/>
      <w:i/>
      <w:color w:val="000000" w:themeColor="text1"/>
      <w:sz w:val="16"/>
    </w:rPr>
  </w:style>
  <w:style w:type="table" w:styleId="TableContemporary">
    <w:name w:val="Table Contemporary"/>
    <w:basedOn w:val="TableNormal"/>
    <w:locked/>
    <w:rsid w:val="009D475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9D4752"/>
    <w:rPr>
      <w:b/>
      <w:bCs/>
      <w:i/>
      <w:iCs/>
      <w:color w:val="93D500" w:themeColor="accent1"/>
    </w:rPr>
  </w:style>
  <w:style w:type="table" w:customStyle="1" w:styleId="ComEdTable">
    <w:name w:val="ComEd Table"/>
    <w:basedOn w:val="TableNormal"/>
    <w:uiPriority w:val="99"/>
    <w:qFormat/>
    <w:rsid w:val="009D4752"/>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IntenseReference">
    <w:name w:val="Intense Reference"/>
    <w:basedOn w:val="DefaultParagraphFont"/>
    <w:uiPriority w:val="32"/>
    <w:rsid w:val="009D4752"/>
    <w:rPr>
      <w:b/>
      <w:bCs/>
      <w:smallCaps/>
      <w:color w:val="C3EC0C" w:themeColor="accent2"/>
      <w:spacing w:val="5"/>
      <w:u w:val="single"/>
    </w:rPr>
  </w:style>
  <w:style w:type="table" w:customStyle="1" w:styleId="MediumShading1-Accent61">
    <w:name w:val="Medium Shading 1 - Accent 61"/>
    <w:basedOn w:val="TableNormal"/>
    <w:next w:val="MediumShading1-Accent6"/>
    <w:uiPriority w:val="63"/>
    <w:rsid w:val="009D4752"/>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D4752"/>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qFormat/>
    <w:rsid w:val="009D4752"/>
    <w:pPr>
      <w:keepNext/>
      <w:numPr>
        <w:numId w:val="32"/>
      </w:numPr>
      <w:spacing w:before="40" w:after="40" w:line="240" w:lineRule="atLeast"/>
    </w:pPr>
    <w:rPr>
      <w:rFonts w:cs="Arial"/>
    </w:rPr>
  </w:style>
  <w:style w:type="character" w:customStyle="1" w:styleId="TableBulletChar">
    <w:name w:val="Table Bullet Char"/>
    <w:link w:val="TableBullet"/>
    <w:rsid w:val="009D4752"/>
    <w:rPr>
      <w:rFonts w:ascii="Arial" w:hAnsi="Arial" w:cs="Arial"/>
      <w:sz w:val="22"/>
    </w:rPr>
  </w:style>
  <w:style w:type="paragraph" w:customStyle="1" w:styleId="FooterAddress">
    <w:name w:val="Footer Address"/>
    <w:basedOn w:val="Footer"/>
    <w:link w:val="FooterAddressChar"/>
    <w:rsid w:val="009D4752"/>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9D4752"/>
    <w:rPr>
      <w:rFonts w:ascii="Arial" w:hAnsi="Arial"/>
      <w:color w:val="555759"/>
      <w:sz w:val="16"/>
    </w:rPr>
  </w:style>
  <w:style w:type="paragraph" w:customStyle="1" w:styleId="Headerinfo">
    <w:name w:val="Header info"/>
    <w:basedOn w:val="Normal"/>
    <w:rsid w:val="009D4752"/>
    <w:pPr>
      <w:tabs>
        <w:tab w:val="right" w:pos="9000"/>
      </w:tabs>
      <w:spacing w:line="276" w:lineRule="auto"/>
    </w:pPr>
    <w:rPr>
      <w:rFonts w:cs="Arial"/>
      <w:noProof/>
      <w:color w:val="545759"/>
      <w:sz w:val="24"/>
      <w:szCs w:val="21"/>
      <w:lang w:val="fr-FR"/>
    </w:rPr>
  </w:style>
  <w:style w:type="paragraph" w:customStyle="1" w:styleId="Heading4b">
    <w:name w:val="Heading 4b"/>
    <w:basedOn w:val="Normal"/>
    <w:rsid w:val="009D4752"/>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rsid w:val="009D4752"/>
    <w:pPr>
      <w:keepLines/>
      <w:numPr>
        <w:numId w:val="22"/>
      </w:numPr>
    </w:pPr>
    <w:rPr>
      <w:bCs/>
      <w:color w:val="545759"/>
      <w:lang w:val="en-GB" w:eastAsia="x-none"/>
    </w:rPr>
  </w:style>
  <w:style w:type="character" w:customStyle="1" w:styleId="ResumeBulletChar">
    <w:name w:val="Resume Bullet Char"/>
    <w:link w:val="ResumeBullet"/>
    <w:rsid w:val="009D4752"/>
    <w:rPr>
      <w:rFonts w:ascii="Arial" w:hAnsi="Arial"/>
      <w:bCs/>
      <w:color w:val="545759"/>
      <w:sz w:val="22"/>
      <w:lang w:val="en-GB" w:eastAsia="x-none"/>
    </w:rPr>
  </w:style>
  <w:style w:type="paragraph" w:customStyle="1" w:styleId="SectionHeading">
    <w:name w:val="Section Heading"/>
    <w:basedOn w:val="Normal"/>
    <w:autoRedefine/>
    <w:rsid w:val="009D4752"/>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9D4752"/>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9D4752"/>
    <w:rPr>
      <w:rFonts w:ascii="Arial" w:hAnsi="Arial"/>
      <w:b/>
      <w:color w:val="555759"/>
      <w:sz w:val="22"/>
    </w:rPr>
  </w:style>
  <w:style w:type="character" w:customStyle="1" w:styleId="TOC1Char">
    <w:name w:val="TOC 1 Char"/>
    <w:link w:val="TOC1"/>
    <w:uiPriority w:val="39"/>
    <w:rsid w:val="009D4752"/>
    <w:rPr>
      <w:rFonts w:ascii="Arial" w:eastAsia="Calibri" w:hAnsi="Arial"/>
      <w:b/>
      <w:sz w:val="24"/>
      <w:szCs w:val="22"/>
    </w:rPr>
  </w:style>
  <w:style w:type="table" w:styleId="ListTable3-Accent1">
    <w:name w:val="List Table 3 Accent 1"/>
    <w:basedOn w:val="TableNormal"/>
    <w:uiPriority w:val="99"/>
    <w:qFormat/>
    <w:rsid w:val="009D4752"/>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rsid w:val="009D4752"/>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9D4752"/>
    <w:pPr>
      <w:spacing w:line="276" w:lineRule="auto"/>
    </w:pPr>
    <w:rPr>
      <w:lang w:val="en-GB"/>
    </w:rPr>
  </w:style>
  <w:style w:type="character" w:customStyle="1" w:styleId="ResumeParagraphTextChar">
    <w:name w:val="Resume Paragraph Text Char"/>
    <w:basedOn w:val="DefaultParagraphFont"/>
    <w:link w:val="ResumeParagraphText"/>
    <w:rsid w:val="009D4752"/>
    <w:rPr>
      <w:rFonts w:ascii="Arial" w:hAnsi="Arial"/>
      <w:sz w:val="22"/>
      <w:lang w:val="en-GB"/>
    </w:rPr>
  </w:style>
  <w:style w:type="paragraph" w:customStyle="1" w:styleId="ProposalTitleGreen">
    <w:name w:val="Proposal Title Green"/>
    <w:basedOn w:val="Header"/>
    <w:link w:val="ProposalTitleGreenChar"/>
    <w:rsid w:val="009D4752"/>
    <w:pPr>
      <w:widowControl w:val="0"/>
      <w:spacing w:before="240" w:after="240"/>
    </w:pPr>
    <w:rPr>
      <w:b/>
      <w:color w:val="95D600"/>
      <w:sz w:val="24"/>
    </w:rPr>
  </w:style>
  <w:style w:type="character" w:customStyle="1" w:styleId="ProposalTitleGreenChar">
    <w:name w:val="Proposal Title Green Char"/>
    <w:basedOn w:val="HeaderChar"/>
    <w:link w:val="ProposalTitleGreen"/>
    <w:rsid w:val="009D4752"/>
    <w:rPr>
      <w:rFonts w:ascii="Arial" w:hAnsi="Arial"/>
      <w:b/>
      <w:color w:val="95D600"/>
      <w:sz w:val="24"/>
    </w:rPr>
  </w:style>
  <w:style w:type="paragraph" w:customStyle="1" w:styleId="Heading3Appendix">
    <w:name w:val="Heading 3 Appendix"/>
    <w:basedOn w:val="Heading3"/>
    <w:rsid w:val="009D4752"/>
    <w:pPr>
      <w:ind w:left="2160" w:hanging="180"/>
    </w:pPr>
    <w:rPr>
      <w:rFonts w:ascii="Palatino Linotype" w:hAnsi="Palatino Linotype"/>
      <w:i/>
    </w:rPr>
  </w:style>
  <w:style w:type="paragraph" w:customStyle="1" w:styleId="StyleSourceFirstline044">
    <w:name w:val="Style Source + First line:  0.44&quot;"/>
    <w:basedOn w:val="Source"/>
    <w:rsid w:val="009D4752"/>
    <w:pPr>
      <w:ind w:firstLine="634"/>
    </w:pPr>
    <w:rPr>
      <w:iCs/>
    </w:rPr>
  </w:style>
  <w:style w:type="paragraph" w:customStyle="1" w:styleId="StyleSourceFirstline106">
    <w:name w:val="Style Source + First line:  1.06&quot;"/>
    <w:basedOn w:val="Source"/>
    <w:rsid w:val="009D4752"/>
    <w:pPr>
      <w:ind w:firstLine="1526"/>
    </w:pPr>
    <w:rPr>
      <w:iCs/>
    </w:rPr>
  </w:style>
  <w:style w:type="paragraph" w:customStyle="1" w:styleId="Instructions">
    <w:name w:val="Instructions"/>
    <w:basedOn w:val="Normal"/>
    <w:next w:val="Normal"/>
    <w:qFormat/>
    <w:rsid w:val="009D4752"/>
    <w:pPr>
      <w:spacing w:after="120"/>
    </w:pPr>
    <w:rPr>
      <w:rFonts w:cstheme="minorHAnsi"/>
      <w:i/>
      <w:color w:val="7030A0"/>
    </w:rPr>
  </w:style>
  <w:style w:type="character" w:customStyle="1" w:styleId="UnresolvedMention1">
    <w:name w:val="Unresolved Mention1"/>
    <w:basedOn w:val="DefaultParagraphFont"/>
    <w:uiPriority w:val="99"/>
    <w:semiHidden/>
    <w:unhideWhenUsed/>
    <w:rsid w:val="009D4752"/>
    <w:rPr>
      <w:color w:val="808080"/>
      <w:shd w:val="clear" w:color="auto" w:fill="E6E6E6"/>
    </w:rPr>
  </w:style>
  <w:style w:type="character" w:styleId="UnresolvedMention">
    <w:name w:val="Unresolved Mention"/>
    <w:basedOn w:val="DefaultParagraphFont"/>
    <w:uiPriority w:val="99"/>
    <w:unhideWhenUsed/>
    <w:rsid w:val="009D4752"/>
    <w:rPr>
      <w:color w:val="808080"/>
      <w:shd w:val="clear" w:color="auto" w:fill="E6E6E6"/>
    </w:rPr>
  </w:style>
  <w:style w:type="character" w:customStyle="1" w:styleId="normaltextrun">
    <w:name w:val="normaltextrun"/>
    <w:basedOn w:val="DefaultParagraphFont"/>
    <w:rsid w:val="009D4752"/>
  </w:style>
  <w:style w:type="paragraph" w:customStyle="1" w:styleId="msonormal0">
    <w:name w:val="msonormal"/>
    <w:basedOn w:val="Normal"/>
    <w:rsid w:val="009D4752"/>
    <w:pPr>
      <w:spacing w:before="100" w:beforeAutospacing="1" w:after="100" w:afterAutospacing="1"/>
    </w:pPr>
    <w:rPr>
      <w:rFonts w:ascii="Times New Roman" w:hAnsi="Times New Roman"/>
      <w:sz w:val="24"/>
      <w:szCs w:val="24"/>
    </w:rPr>
  </w:style>
  <w:style w:type="paragraph" w:customStyle="1" w:styleId="xl65">
    <w:name w:val="xl65"/>
    <w:basedOn w:val="Normal"/>
    <w:rsid w:val="009D4752"/>
    <w:pPr>
      <w:spacing w:before="100" w:beforeAutospacing="1" w:after="100" w:afterAutospacing="1"/>
    </w:pPr>
    <w:rPr>
      <w:rFonts w:ascii="Times New Roman" w:hAnsi="Times New Roman"/>
      <w:sz w:val="24"/>
      <w:szCs w:val="24"/>
    </w:rPr>
  </w:style>
  <w:style w:type="paragraph" w:customStyle="1" w:styleId="xl66">
    <w:name w:val="xl66"/>
    <w:basedOn w:val="Normal"/>
    <w:rsid w:val="009D4752"/>
    <w:pPr>
      <w:spacing w:before="100" w:beforeAutospacing="1" w:after="100" w:afterAutospacing="1"/>
      <w:jc w:val="right"/>
    </w:pPr>
    <w:rPr>
      <w:rFonts w:ascii="Times New Roman" w:hAnsi="Times New Roman"/>
      <w:sz w:val="24"/>
      <w:szCs w:val="24"/>
    </w:rPr>
  </w:style>
  <w:style w:type="paragraph" w:customStyle="1" w:styleId="xl67">
    <w:name w:val="xl67"/>
    <w:basedOn w:val="Normal"/>
    <w:rsid w:val="009D4752"/>
    <w:pPr>
      <w:pBdr>
        <w:bottom w:val="single" w:sz="8" w:space="0" w:color="95D600"/>
      </w:pBdr>
      <w:shd w:val="clear" w:color="000000" w:fill="555759"/>
      <w:spacing w:before="100" w:beforeAutospacing="1" w:after="100" w:afterAutospacing="1"/>
      <w:textAlignment w:val="center"/>
    </w:pPr>
    <w:rPr>
      <w:rFonts w:ascii="Arial Narrow" w:hAnsi="Arial Narrow"/>
      <w:b/>
      <w:bCs/>
      <w:color w:val="FFFFFF"/>
    </w:rPr>
  </w:style>
  <w:style w:type="paragraph" w:customStyle="1" w:styleId="xl68">
    <w:name w:val="xl68"/>
    <w:basedOn w:val="Normal"/>
    <w:rsid w:val="009D4752"/>
    <w:pPr>
      <w:pBdr>
        <w:bottom w:val="single" w:sz="8" w:space="0" w:color="95D600"/>
      </w:pBdr>
      <w:shd w:val="clear" w:color="000000" w:fill="555759"/>
      <w:spacing w:before="100" w:beforeAutospacing="1" w:after="100" w:afterAutospacing="1"/>
      <w:jc w:val="right"/>
      <w:textAlignment w:val="center"/>
    </w:pPr>
    <w:rPr>
      <w:rFonts w:ascii="Arial Narrow" w:hAnsi="Arial Narrow"/>
      <w:b/>
      <w:bCs/>
      <w:color w:val="FFFFFF"/>
    </w:rPr>
  </w:style>
  <w:style w:type="paragraph" w:customStyle="1" w:styleId="xl69">
    <w:name w:val="xl69"/>
    <w:basedOn w:val="Normal"/>
    <w:rsid w:val="009D4752"/>
    <w:pPr>
      <w:pBdr>
        <w:top w:val="single" w:sz="8" w:space="0" w:color="95D600"/>
        <w:bottom w:val="single" w:sz="8" w:space="0" w:color="D9D9D9"/>
      </w:pBdr>
      <w:spacing w:before="100" w:beforeAutospacing="1" w:after="100" w:afterAutospacing="1"/>
    </w:pPr>
    <w:rPr>
      <w:rFonts w:ascii="Times New Roman" w:hAnsi="Times New Roman"/>
      <w:sz w:val="24"/>
      <w:szCs w:val="24"/>
    </w:rPr>
  </w:style>
  <w:style w:type="paragraph" w:customStyle="1" w:styleId="xl70">
    <w:name w:val="xl70"/>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1">
    <w:name w:val="xl71"/>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2">
    <w:name w:val="xl72"/>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3">
    <w:name w:val="xl73"/>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4">
    <w:name w:val="xl74"/>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5">
    <w:name w:val="xl75"/>
    <w:basedOn w:val="Normal"/>
    <w:rsid w:val="009D4752"/>
    <w:pPr>
      <w:pBdr>
        <w:top w:val="single" w:sz="8" w:space="0" w:color="D9D9D9"/>
        <w:bottom w:val="single" w:sz="8" w:space="0" w:color="D9D9D9"/>
      </w:pBdr>
      <w:spacing w:before="100" w:beforeAutospacing="1" w:after="100" w:afterAutospacing="1"/>
    </w:pPr>
    <w:rPr>
      <w:rFonts w:ascii="Times New Roman" w:hAnsi="Times New Roman"/>
      <w:sz w:val="24"/>
      <w:szCs w:val="24"/>
    </w:rPr>
  </w:style>
  <w:style w:type="paragraph" w:customStyle="1" w:styleId="xl76">
    <w:name w:val="xl76"/>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7">
    <w:name w:val="xl77"/>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8">
    <w:name w:val="xl78"/>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9">
    <w:name w:val="xl79"/>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0">
    <w:name w:val="xl80"/>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1">
    <w:name w:val="xl81"/>
    <w:basedOn w:val="Normal"/>
    <w:rsid w:val="009D4752"/>
    <w:pPr>
      <w:pBdr>
        <w:top w:val="single" w:sz="8" w:space="0" w:color="D9D9D9"/>
        <w:bottom w:val="single" w:sz="8" w:space="0" w:color="595959"/>
      </w:pBdr>
      <w:spacing w:before="100" w:beforeAutospacing="1" w:after="100" w:afterAutospacing="1"/>
    </w:pPr>
    <w:rPr>
      <w:rFonts w:ascii="Times New Roman" w:hAnsi="Times New Roman"/>
      <w:sz w:val="24"/>
      <w:szCs w:val="24"/>
    </w:rPr>
  </w:style>
  <w:style w:type="paragraph" w:customStyle="1" w:styleId="xl82">
    <w:name w:val="xl82"/>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3">
    <w:name w:val="xl83"/>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4">
    <w:name w:val="xl84"/>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5">
    <w:name w:val="xl85"/>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6">
    <w:name w:val="xl86"/>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7">
    <w:name w:val="xl87"/>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8">
    <w:name w:val="xl88"/>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9">
    <w:name w:val="xl89"/>
    <w:basedOn w:val="Normal"/>
    <w:rsid w:val="009D4752"/>
    <w:pPr>
      <w:spacing w:before="100" w:beforeAutospacing="1" w:after="100" w:afterAutospacing="1"/>
      <w:jc w:val="right"/>
    </w:pPr>
    <w:rPr>
      <w:rFonts w:ascii="Times New Roman" w:hAnsi="Times New Roman"/>
      <w:sz w:val="24"/>
      <w:szCs w:val="24"/>
    </w:rPr>
  </w:style>
  <w:style w:type="paragraph" w:customStyle="1" w:styleId="xl90">
    <w:name w:val="xl90"/>
    <w:basedOn w:val="Normal"/>
    <w:rsid w:val="009D4752"/>
    <w:pPr>
      <w:spacing w:before="100" w:beforeAutospacing="1" w:after="100" w:afterAutospacing="1"/>
      <w:jc w:val="right"/>
    </w:pPr>
    <w:rPr>
      <w:rFonts w:ascii="Times New Roman" w:hAnsi="Times New Roman"/>
      <w:sz w:val="24"/>
      <w:szCs w:val="24"/>
    </w:rPr>
  </w:style>
  <w:style w:type="paragraph" w:customStyle="1" w:styleId="xl91">
    <w:name w:val="xl91"/>
    <w:basedOn w:val="Normal"/>
    <w:rsid w:val="009D4752"/>
    <w:pPr>
      <w:spacing w:before="100" w:beforeAutospacing="1" w:after="100" w:afterAutospacing="1"/>
      <w:jc w:val="right"/>
    </w:pPr>
    <w:rPr>
      <w:rFonts w:ascii="Times New Roman" w:hAnsi="Times New Roman"/>
      <w:sz w:val="24"/>
      <w:szCs w:val="24"/>
    </w:rPr>
  </w:style>
  <w:style w:type="paragraph" w:customStyle="1" w:styleId="xl92">
    <w:name w:val="xl92"/>
    <w:basedOn w:val="Normal"/>
    <w:rsid w:val="009D4752"/>
    <w:pPr>
      <w:spacing w:before="100" w:beforeAutospacing="1" w:after="100" w:afterAutospacing="1"/>
      <w:jc w:val="right"/>
    </w:pPr>
    <w:rPr>
      <w:rFonts w:ascii="Times New Roman" w:hAnsi="Times New Roman"/>
      <w:sz w:val="24"/>
      <w:szCs w:val="24"/>
    </w:rPr>
  </w:style>
  <w:style w:type="paragraph" w:customStyle="1" w:styleId="xl93">
    <w:name w:val="xl93"/>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94">
    <w:name w:val="xl94"/>
    <w:basedOn w:val="Normal"/>
    <w:rsid w:val="009D4752"/>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5">
    <w:name w:val="xl95"/>
    <w:basedOn w:val="Normal"/>
    <w:rsid w:val="009D4752"/>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6">
    <w:name w:val="xl96"/>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styleId="Bibliography">
    <w:name w:val="Bibliography"/>
    <w:basedOn w:val="Normal"/>
    <w:next w:val="Normal"/>
    <w:uiPriority w:val="37"/>
    <w:semiHidden/>
    <w:unhideWhenUsed/>
    <w:rsid w:val="009D4752"/>
  </w:style>
  <w:style w:type="paragraph" w:styleId="BodyText2">
    <w:name w:val="Body Text 2"/>
    <w:basedOn w:val="Normal"/>
    <w:link w:val="BodyText2Char"/>
    <w:semiHidden/>
    <w:unhideWhenUsed/>
    <w:locked/>
    <w:rsid w:val="009D4752"/>
    <w:pPr>
      <w:spacing w:after="120" w:line="480" w:lineRule="auto"/>
    </w:pPr>
  </w:style>
  <w:style w:type="character" w:customStyle="1" w:styleId="BodyText2Char">
    <w:name w:val="Body Text 2 Char"/>
    <w:basedOn w:val="DefaultParagraphFont"/>
    <w:link w:val="BodyText2"/>
    <w:semiHidden/>
    <w:rsid w:val="009D4752"/>
    <w:rPr>
      <w:rFonts w:ascii="Arial" w:hAnsi="Arial"/>
      <w:sz w:val="22"/>
    </w:rPr>
  </w:style>
  <w:style w:type="paragraph" w:styleId="BodyText3">
    <w:name w:val="Body Text 3"/>
    <w:basedOn w:val="Normal"/>
    <w:link w:val="BodyText3Char"/>
    <w:semiHidden/>
    <w:unhideWhenUsed/>
    <w:locked/>
    <w:rsid w:val="009D4752"/>
    <w:pPr>
      <w:spacing w:after="120"/>
    </w:pPr>
    <w:rPr>
      <w:sz w:val="16"/>
      <w:szCs w:val="16"/>
    </w:rPr>
  </w:style>
  <w:style w:type="character" w:customStyle="1" w:styleId="BodyText3Char">
    <w:name w:val="Body Text 3 Char"/>
    <w:basedOn w:val="DefaultParagraphFont"/>
    <w:link w:val="BodyText3"/>
    <w:semiHidden/>
    <w:rsid w:val="009D4752"/>
    <w:rPr>
      <w:rFonts w:ascii="Arial" w:hAnsi="Arial"/>
      <w:sz w:val="16"/>
      <w:szCs w:val="16"/>
    </w:rPr>
  </w:style>
  <w:style w:type="paragraph" w:customStyle="1" w:styleId="BodyTextBold">
    <w:name w:val="Body Text Bold"/>
    <w:basedOn w:val="BodyText"/>
    <w:link w:val="BodyTextBoldChar"/>
    <w:qFormat/>
    <w:rsid w:val="009D4752"/>
    <w:rPr>
      <w:b/>
      <w:noProof/>
      <w:szCs w:val="16"/>
    </w:rPr>
  </w:style>
  <w:style w:type="character" w:customStyle="1" w:styleId="BodyTextBoldChar">
    <w:name w:val="Body Text Bold Char"/>
    <w:basedOn w:val="BodyTextChar"/>
    <w:link w:val="BodyTextBold"/>
    <w:rsid w:val="009D4752"/>
    <w:rPr>
      <w:rFonts w:ascii="Arial" w:hAnsi="Arial"/>
      <w:b/>
      <w:noProof/>
      <w:sz w:val="22"/>
      <w:szCs w:val="16"/>
    </w:rPr>
  </w:style>
  <w:style w:type="paragraph" w:customStyle="1" w:styleId="BodyTextHeading">
    <w:name w:val="Body Text Heading"/>
    <w:basedOn w:val="BodyText"/>
    <w:next w:val="BodyText"/>
    <w:link w:val="BodyTextHeadingChar"/>
    <w:qFormat/>
    <w:rsid w:val="009D4752"/>
    <w:pPr>
      <w:widowControl w:val="0"/>
      <w:spacing w:before="240"/>
    </w:pPr>
    <w:rPr>
      <w:rFonts w:eastAsia="Calibri"/>
      <w:b/>
      <w:szCs w:val="22"/>
    </w:rPr>
  </w:style>
  <w:style w:type="character" w:customStyle="1" w:styleId="BodyTextHeadingChar">
    <w:name w:val="Body Text Heading Char"/>
    <w:link w:val="BodyTextHeading"/>
    <w:rsid w:val="009D4752"/>
    <w:rPr>
      <w:rFonts w:ascii="Arial" w:eastAsia="Calibri" w:hAnsi="Arial"/>
      <w:b/>
      <w:sz w:val="22"/>
      <w:szCs w:val="22"/>
    </w:rPr>
  </w:style>
  <w:style w:type="paragraph" w:customStyle="1" w:styleId="BodyTextNoSpacingAfter">
    <w:name w:val="Body Text No Spacing After"/>
    <w:basedOn w:val="BodyText"/>
    <w:link w:val="BodyTextNoSpacingAfterChar"/>
    <w:qFormat/>
    <w:rsid w:val="009D4752"/>
    <w:pPr>
      <w:spacing w:after="0"/>
    </w:pPr>
    <w:rPr>
      <w:iCs/>
      <w:szCs w:val="16"/>
    </w:rPr>
  </w:style>
  <w:style w:type="character" w:customStyle="1" w:styleId="BodyTextNoSpacingAfterChar">
    <w:name w:val="Body Text No Spacing After Char"/>
    <w:basedOn w:val="DefaultParagraphFont"/>
    <w:link w:val="BodyTextNoSpacingAfter"/>
    <w:rsid w:val="009D4752"/>
    <w:rPr>
      <w:rFonts w:ascii="Arial" w:hAnsi="Arial"/>
      <w:iCs/>
      <w:sz w:val="22"/>
      <w:szCs w:val="16"/>
    </w:rPr>
  </w:style>
  <w:style w:type="paragraph" w:customStyle="1" w:styleId="Bodytext0">
    <w:name w:val="Bodytext"/>
    <w:basedOn w:val="Normal"/>
    <w:link w:val="BodytextChar0"/>
    <w:rsid w:val="009D4752"/>
    <w:pPr>
      <w:spacing w:after="160"/>
    </w:pPr>
    <w:rPr>
      <w:szCs w:val="24"/>
    </w:rPr>
  </w:style>
  <w:style w:type="character" w:customStyle="1" w:styleId="BodytextChar0">
    <w:name w:val="Bodytext Char"/>
    <w:basedOn w:val="DefaultParagraphFont"/>
    <w:link w:val="Bodytext0"/>
    <w:locked/>
    <w:rsid w:val="009D4752"/>
    <w:rPr>
      <w:rFonts w:ascii="Arial" w:hAnsi="Arial"/>
      <w:sz w:val="22"/>
      <w:szCs w:val="24"/>
    </w:rPr>
  </w:style>
  <w:style w:type="paragraph" w:customStyle="1" w:styleId="BodytextHeading0">
    <w:name w:val="Bodytext_Heading"/>
    <w:basedOn w:val="Bodytext0"/>
    <w:next w:val="Bodytext0"/>
    <w:rsid w:val="009D4752"/>
    <w:pPr>
      <w:spacing w:before="160"/>
    </w:pPr>
    <w:rPr>
      <w:b/>
    </w:rPr>
  </w:style>
  <w:style w:type="paragraph" w:customStyle="1" w:styleId="ConsultantTitle">
    <w:name w:val="Consultant Title"/>
    <w:basedOn w:val="Normal"/>
    <w:next w:val="Normal"/>
    <w:link w:val="ConsultantTitleChar"/>
    <w:qFormat/>
    <w:rsid w:val="009D4752"/>
    <w:pPr>
      <w:tabs>
        <w:tab w:val="right" w:pos="9000"/>
      </w:tabs>
      <w:spacing w:after="360"/>
    </w:pPr>
    <w:rPr>
      <w:rFonts w:cs="Arial"/>
      <w:b/>
      <w:noProof/>
      <w:sz w:val="24"/>
      <w:szCs w:val="21"/>
      <w:lang w:val="fr-FR"/>
    </w:rPr>
  </w:style>
  <w:style w:type="character" w:customStyle="1" w:styleId="ConsultantTitleChar">
    <w:name w:val="Consultant Title Char"/>
    <w:basedOn w:val="DefaultParagraphFont"/>
    <w:link w:val="ConsultantTitle"/>
    <w:rsid w:val="009D4752"/>
    <w:rPr>
      <w:rFonts w:ascii="Arial" w:hAnsi="Arial" w:cs="Arial"/>
      <w:b/>
      <w:noProof/>
      <w:sz w:val="24"/>
      <w:szCs w:val="21"/>
      <w:lang w:val="fr-FR"/>
    </w:rPr>
  </w:style>
  <w:style w:type="paragraph" w:customStyle="1" w:styleId="CoverClientName0">
    <w:name w:val="Cover_Client Name"/>
    <w:basedOn w:val="Title"/>
    <w:next w:val="BodyText"/>
    <w:rsid w:val="009D4752"/>
    <w:pPr>
      <w:spacing w:after="520"/>
    </w:pPr>
    <w:rPr>
      <w:sz w:val="28"/>
    </w:rPr>
  </w:style>
  <w:style w:type="table" w:customStyle="1" w:styleId="ESIReport1">
    <w:name w:val="ESI Report 1"/>
    <w:basedOn w:val="TableNormal"/>
    <w:uiPriority w:val="99"/>
    <w:qFormat/>
    <w:rsid w:val="009D4752"/>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table" w:customStyle="1" w:styleId="ESIReport2">
    <w:name w:val="ESI Report 2"/>
    <w:basedOn w:val="TableNormal"/>
    <w:uiPriority w:val="99"/>
    <w:rsid w:val="009D4752"/>
    <w:pPr>
      <w:spacing w:before="40" w:after="40"/>
    </w:pPr>
    <w:rPr>
      <w:rFonts w:ascii="Arial" w:hAnsi="Arial"/>
    </w:rPr>
    <w:tblPr>
      <w:jc w:val="center"/>
      <w:tblBorders>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table" w:customStyle="1" w:styleId="ESITable1">
    <w:name w:val="ESI Table1"/>
    <w:basedOn w:val="TableNormal"/>
    <w:uiPriority w:val="99"/>
    <w:qFormat/>
    <w:rsid w:val="009D4752"/>
    <w:pPr>
      <w:spacing w:before="40" w:after="40"/>
    </w:pPr>
    <w:rPr>
      <w:rFonts w:ascii="Arial" w:hAnsi="Arial"/>
      <w:color w:val="000000" w:themeColor="text1"/>
    </w:rPr>
    <w:tblPr>
      <w:tblStyleRowBandSize w:val="1"/>
      <w:jc w:val="center"/>
      <w:tblBorders>
        <w:bottom w:val="single" w:sz="12" w:space="0" w:color="93D500" w:themeColor="accent1"/>
        <w:insideH w:val="single" w:sz="4" w:space="0" w:color="DCDDDE"/>
      </w:tblBorders>
    </w:tblPr>
    <w:trPr>
      <w:cantSplit/>
      <w:jc w:val="center"/>
    </w:trPr>
    <w:tblStylePr w:type="firstRow">
      <w:pPr>
        <w:jc w:val="left"/>
      </w:pPr>
      <w:rPr>
        <w:rFonts w:ascii="Arial" w:hAnsi="Arial"/>
        <w:b/>
        <w:color w:val="auto"/>
        <w:sz w:val="20"/>
      </w:rPr>
      <w:tblPr/>
      <w:tcPr>
        <w:tcBorders>
          <w:insideH w:val="single" w:sz="4" w:space="0" w:color="E0E0E0" w:themeColor="background2"/>
          <w:insideV w:val="single" w:sz="4" w:space="0" w:color="E0E0E0" w:themeColor="background2"/>
        </w:tcBorders>
        <w:shd w:val="clear" w:color="auto" w:fill="93D500" w:themeFill="accent1"/>
        <w:vAlign w:val="bottom"/>
      </w:tcPr>
    </w:tblStylePr>
    <w:tblStylePr w:type="lastRow">
      <w:pPr>
        <w:jc w:val="left"/>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left"/>
      </w:pPr>
      <w:tblPr/>
      <w:tcPr>
        <w:tcBorders>
          <w:bottom w:val="nil"/>
        </w:tcBorders>
      </w:tc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9D4752"/>
    <w:pPr>
      <w:spacing w:before="240" w:after="240"/>
    </w:pPr>
    <w:rPr>
      <w:b/>
      <w:iCs/>
      <w:sz w:val="24"/>
    </w:rPr>
  </w:style>
  <w:style w:type="character" w:customStyle="1" w:styleId="ExecSummaryLevel3Char">
    <w:name w:val="Exec Summary Level 3 Char"/>
    <w:basedOn w:val="DefaultParagraphFont"/>
    <w:link w:val="ExecSummaryLevel3"/>
    <w:rsid w:val="009D4752"/>
    <w:rPr>
      <w:rFonts w:ascii="Arial" w:hAnsi="Arial"/>
      <w:b/>
      <w:iCs/>
      <w:sz w:val="24"/>
    </w:rPr>
  </w:style>
  <w:style w:type="paragraph" w:customStyle="1" w:styleId="GHTableCaption">
    <w:name w:val="GH_Table_Caption"/>
    <w:basedOn w:val="Normal"/>
    <w:next w:val="Normal"/>
    <w:rsid w:val="009D4752"/>
    <w:pPr>
      <w:numPr>
        <w:numId w:val="9"/>
      </w:numPr>
      <w:tabs>
        <w:tab w:val="clear" w:pos="720"/>
        <w:tab w:val="left" w:pos="1008"/>
      </w:tabs>
      <w:jc w:val="center"/>
    </w:pPr>
    <w:rPr>
      <w:b/>
      <w:szCs w:val="24"/>
    </w:rPr>
  </w:style>
  <w:style w:type="paragraph" w:customStyle="1" w:styleId="HeaderTitle">
    <w:name w:val="Header Title"/>
    <w:basedOn w:val="Normal"/>
    <w:rsid w:val="009D4752"/>
    <w:pPr>
      <w:spacing w:before="120" w:after="120"/>
    </w:pPr>
    <w:rPr>
      <w:b/>
      <w:sz w:val="24"/>
    </w:rPr>
  </w:style>
  <w:style w:type="paragraph" w:styleId="HTMLAddress">
    <w:name w:val="HTML Address"/>
    <w:basedOn w:val="Normal"/>
    <w:link w:val="HTMLAddressChar"/>
    <w:semiHidden/>
    <w:unhideWhenUsed/>
    <w:locked/>
    <w:rsid w:val="009D4752"/>
    <w:rPr>
      <w:i/>
      <w:iCs/>
    </w:rPr>
  </w:style>
  <w:style w:type="character" w:customStyle="1" w:styleId="HTMLAddressChar">
    <w:name w:val="HTML Address Char"/>
    <w:basedOn w:val="DefaultParagraphFont"/>
    <w:link w:val="HTMLAddress"/>
    <w:semiHidden/>
    <w:rsid w:val="009D4752"/>
    <w:rPr>
      <w:rFonts w:ascii="Arial" w:hAnsi="Arial"/>
      <w:i/>
      <w:iCs/>
      <w:sz w:val="22"/>
    </w:rPr>
  </w:style>
  <w:style w:type="paragraph" w:styleId="HTMLPreformatted">
    <w:name w:val="HTML Preformatted"/>
    <w:basedOn w:val="Normal"/>
    <w:link w:val="HTMLPreformattedChar"/>
    <w:semiHidden/>
    <w:unhideWhenUsed/>
    <w:locked/>
    <w:rsid w:val="009D4752"/>
    <w:rPr>
      <w:rFonts w:ascii="Consolas" w:hAnsi="Consolas"/>
    </w:rPr>
  </w:style>
  <w:style w:type="character" w:customStyle="1" w:styleId="HTMLPreformattedChar">
    <w:name w:val="HTML Preformatted Char"/>
    <w:basedOn w:val="DefaultParagraphFont"/>
    <w:link w:val="HTMLPreformatted"/>
    <w:semiHidden/>
    <w:rsid w:val="009D4752"/>
    <w:rPr>
      <w:rFonts w:ascii="Consolas" w:hAnsi="Consolas"/>
      <w:sz w:val="22"/>
    </w:rPr>
  </w:style>
  <w:style w:type="paragraph" w:styleId="Index8">
    <w:name w:val="index 8"/>
    <w:basedOn w:val="Normal"/>
    <w:next w:val="Normal"/>
    <w:autoRedefine/>
    <w:semiHidden/>
    <w:unhideWhenUsed/>
    <w:locked/>
    <w:rsid w:val="009D4752"/>
    <w:pPr>
      <w:ind w:left="1600" w:hanging="200"/>
    </w:pPr>
  </w:style>
  <w:style w:type="paragraph" w:styleId="Index9">
    <w:name w:val="index 9"/>
    <w:basedOn w:val="Normal"/>
    <w:next w:val="Normal"/>
    <w:autoRedefine/>
    <w:semiHidden/>
    <w:unhideWhenUsed/>
    <w:locked/>
    <w:rsid w:val="009D4752"/>
    <w:pPr>
      <w:ind w:left="1800" w:hanging="200"/>
    </w:pPr>
  </w:style>
  <w:style w:type="paragraph" w:styleId="IntenseQuote">
    <w:name w:val="Intense Quote"/>
    <w:basedOn w:val="Normal"/>
    <w:next w:val="Normal"/>
    <w:link w:val="IntenseQuoteChar"/>
    <w:uiPriority w:val="30"/>
    <w:rsid w:val="009D4752"/>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9D4752"/>
    <w:rPr>
      <w:rFonts w:ascii="Arial" w:hAnsi="Arial"/>
      <w:i/>
      <w:iCs/>
      <w:color w:val="93D500" w:themeColor="accent1"/>
      <w:sz w:val="22"/>
    </w:rPr>
  </w:style>
  <w:style w:type="paragraph" w:styleId="List">
    <w:name w:val="List"/>
    <w:basedOn w:val="Normal"/>
    <w:semiHidden/>
    <w:unhideWhenUsed/>
    <w:locked/>
    <w:rsid w:val="009D4752"/>
    <w:pPr>
      <w:ind w:left="360" w:hanging="360"/>
      <w:contextualSpacing/>
    </w:pPr>
  </w:style>
  <w:style w:type="paragraph" w:styleId="List3">
    <w:name w:val="List 3"/>
    <w:basedOn w:val="Normal"/>
    <w:semiHidden/>
    <w:unhideWhenUsed/>
    <w:locked/>
    <w:rsid w:val="009D4752"/>
    <w:pPr>
      <w:ind w:left="1080" w:hanging="360"/>
      <w:contextualSpacing/>
    </w:pPr>
  </w:style>
  <w:style w:type="paragraph" w:styleId="List5">
    <w:name w:val="List 5"/>
    <w:basedOn w:val="Normal"/>
    <w:locked/>
    <w:rsid w:val="009D4752"/>
    <w:pPr>
      <w:ind w:left="1800" w:hanging="360"/>
      <w:contextualSpacing/>
    </w:pPr>
  </w:style>
  <w:style w:type="paragraph" w:styleId="ListBullet5">
    <w:name w:val="List Bullet 5"/>
    <w:basedOn w:val="Normal"/>
    <w:semiHidden/>
    <w:unhideWhenUsed/>
    <w:locked/>
    <w:rsid w:val="009D4752"/>
    <w:pPr>
      <w:numPr>
        <w:numId w:val="15"/>
      </w:numPr>
      <w:contextualSpacing/>
    </w:pPr>
  </w:style>
  <w:style w:type="paragraph" w:styleId="ListContinue">
    <w:name w:val="List Continue"/>
    <w:basedOn w:val="Normal"/>
    <w:semiHidden/>
    <w:unhideWhenUsed/>
    <w:locked/>
    <w:rsid w:val="009D4752"/>
    <w:pPr>
      <w:spacing w:after="120"/>
      <w:ind w:left="360"/>
      <w:contextualSpacing/>
    </w:pPr>
  </w:style>
  <w:style w:type="paragraph" w:styleId="ListContinue2">
    <w:name w:val="List Continue 2"/>
    <w:basedOn w:val="Normal"/>
    <w:semiHidden/>
    <w:unhideWhenUsed/>
    <w:locked/>
    <w:rsid w:val="009D4752"/>
    <w:pPr>
      <w:spacing w:after="120"/>
      <w:ind w:left="720"/>
      <w:contextualSpacing/>
    </w:pPr>
  </w:style>
  <w:style w:type="paragraph" w:styleId="ListContinue3">
    <w:name w:val="List Continue 3"/>
    <w:basedOn w:val="Normal"/>
    <w:semiHidden/>
    <w:unhideWhenUsed/>
    <w:locked/>
    <w:rsid w:val="009D4752"/>
    <w:pPr>
      <w:spacing w:after="120"/>
      <w:ind w:left="1080"/>
      <w:contextualSpacing/>
    </w:pPr>
  </w:style>
  <w:style w:type="paragraph" w:styleId="ListContinue4">
    <w:name w:val="List Continue 4"/>
    <w:basedOn w:val="Normal"/>
    <w:semiHidden/>
    <w:unhideWhenUsed/>
    <w:locked/>
    <w:rsid w:val="009D4752"/>
    <w:pPr>
      <w:spacing w:after="120"/>
      <w:ind w:left="1440"/>
      <w:contextualSpacing/>
    </w:pPr>
  </w:style>
  <w:style w:type="paragraph" w:styleId="ListContinue5">
    <w:name w:val="List Continue 5"/>
    <w:basedOn w:val="Normal"/>
    <w:semiHidden/>
    <w:unhideWhenUsed/>
    <w:locked/>
    <w:rsid w:val="009D4752"/>
    <w:pPr>
      <w:spacing w:after="120"/>
      <w:ind w:left="1800"/>
      <w:contextualSpacing/>
    </w:pPr>
  </w:style>
  <w:style w:type="paragraph" w:styleId="ListNumber5">
    <w:name w:val="List Number 5"/>
    <w:basedOn w:val="Normal"/>
    <w:semiHidden/>
    <w:unhideWhenUsed/>
    <w:locked/>
    <w:rsid w:val="009D4752"/>
    <w:pPr>
      <w:numPr>
        <w:numId w:val="20"/>
      </w:numPr>
      <w:contextualSpacing/>
    </w:pPr>
  </w:style>
  <w:style w:type="paragraph" w:customStyle="1" w:styleId="NameHeader">
    <w:name w:val="Name Header"/>
    <w:basedOn w:val="Normal"/>
    <w:next w:val="ConsultantTitle"/>
    <w:autoRedefine/>
    <w:qFormat/>
    <w:rsid w:val="009D4752"/>
    <w:rPr>
      <w:rFonts w:cs="Arial"/>
      <w:b/>
      <w:noProof/>
      <w:sz w:val="36"/>
      <w:szCs w:val="30"/>
    </w:rPr>
  </w:style>
  <w:style w:type="paragraph" w:styleId="NoteHeading">
    <w:name w:val="Note Heading"/>
    <w:basedOn w:val="Normal"/>
    <w:next w:val="Normal"/>
    <w:link w:val="NoteHeadingChar"/>
    <w:semiHidden/>
    <w:unhideWhenUsed/>
    <w:locked/>
    <w:rsid w:val="009D4752"/>
  </w:style>
  <w:style w:type="character" w:customStyle="1" w:styleId="NoteHeadingChar">
    <w:name w:val="Note Heading Char"/>
    <w:basedOn w:val="DefaultParagraphFont"/>
    <w:link w:val="NoteHeading"/>
    <w:semiHidden/>
    <w:rsid w:val="009D4752"/>
    <w:rPr>
      <w:rFonts w:ascii="Arial" w:hAnsi="Arial"/>
      <w:sz w:val="22"/>
    </w:rPr>
  </w:style>
  <w:style w:type="table" w:styleId="PlainTable1">
    <w:name w:val="Plain Table 1"/>
    <w:basedOn w:val="TableNormal"/>
    <w:uiPriority w:val="41"/>
    <w:rsid w:val="009D475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D475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eparedfor">
    <w:name w:val="Prepared for"/>
    <w:basedOn w:val="Title"/>
    <w:next w:val="CoverClientName0"/>
    <w:rsid w:val="009D4752"/>
    <w:pPr>
      <w:spacing w:before="240" w:after="520"/>
    </w:pPr>
    <w:rPr>
      <w:sz w:val="28"/>
    </w:rPr>
  </w:style>
  <w:style w:type="paragraph" w:customStyle="1" w:styleId="ProposalDueDate">
    <w:name w:val="Proposal Due Date"/>
    <w:basedOn w:val="Normal"/>
    <w:rsid w:val="009D4752"/>
    <w:pPr>
      <w:framePr w:wrap="around" w:hAnchor="text"/>
    </w:pPr>
    <w:rPr>
      <w:sz w:val="32"/>
      <w:szCs w:val="24"/>
    </w:rPr>
  </w:style>
  <w:style w:type="paragraph" w:customStyle="1" w:styleId="ProposalSub-Title">
    <w:name w:val="Proposal Sub-Title"/>
    <w:basedOn w:val="Normal"/>
    <w:rsid w:val="009D4752"/>
    <w:rPr>
      <w:sz w:val="32"/>
      <w:szCs w:val="24"/>
    </w:rPr>
  </w:style>
  <w:style w:type="paragraph" w:customStyle="1" w:styleId="ProposalVolumeNumber">
    <w:name w:val="Proposal Volume Number"/>
    <w:basedOn w:val="Normal"/>
    <w:rsid w:val="009D4752"/>
    <w:pPr>
      <w:spacing w:after="240"/>
    </w:pPr>
    <w:rPr>
      <w:sz w:val="32"/>
      <w:szCs w:val="24"/>
    </w:rPr>
  </w:style>
  <w:style w:type="paragraph" w:customStyle="1" w:styleId="ProvidedTo-By">
    <w:name w:val="Provided To-By"/>
    <w:basedOn w:val="Normal"/>
    <w:qFormat/>
    <w:rsid w:val="009D4752"/>
    <w:rPr>
      <w:sz w:val="16"/>
      <w:szCs w:val="24"/>
    </w:rPr>
  </w:style>
  <w:style w:type="paragraph" w:styleId="Salutation">
    <w:name w:val="Salutation"/>
    <w:basedOn w:val="Normal"/>
    <w:next w:val="Normal"/>
    <w:link w:val="SalutationChar"/>
    <w:locked/>
    <w:rsid w:val="009D4752"/>
  </w:style>
  <w:style w:type="character" w:customStyle="1" w:styleId="SalutationChar">
    <w:name w:val="Salutation Char"/>
    <w:basedOn w:val="DefaultParagraphFont"/>
    <w:link w:val="Salutation"/>
    <w:rsid w:val="009D4752"/>
    <w:rPr>
      <w:rFonts w:ascii="Arial" w:hAnsi="Arial"/>
      <w:sz w:val="22"/>
    </w:rPr>
  </w:style>
  <w:style w:type="paragraph" w:styleId="Signature">
    <w:name w:val="Signature"/>
    <w:basedOn w:val="Normal"/>
    <w:link w:val="SignatureChar"/>
    <w:semiHidden/>
    <w:unhideWhenUsed/>
    <w:locked/>
    <w:rsid w:val="009D4752"/>
    <w:pPr>
      <w:ind w:left="4320"/>
    </w:pPr>
  </w:style>
  <w:style w:type="character" w:customStyle="1" w:styleId="SignatureChar">
    <w:name w:val="Signature Char"/>
    <w:basedOn w:val="DefaultParagraphFont"/>
    <w:link w:val="Signature"/>
    <w:semiHidden/>
    <w:rsid w:val="009D4752"/>
    <w:rPr>
      <w:rFonts w:ascii="Arial" w:hAnsi="Arial"/>
      <w:sz w:val="22"/>
    </w:rPr>
  </w:style>
  <w:style w:type="paragraph" w:customStyle="1" w:styleId="SolicitationNumber">
    <w:name w:val="Solicitation Number"/>
    <w:basedOn w:val="Normal"/>
    <w:rsid w:val="009D4752"/>
    <w:pPr>
      <w:framePr w:wrap="around" w:hAnchor="text"/>
    </w:pPr>
    <w:rPr>
      <w:szCs w:val="24"/>
    </w:rPr>
  </w:style>
  <w:style w:type="table" w:styleId="TableGridLight">
    <w:name w:val="Grid Table Light"/>
    <w:basedOn w:val="TableNormal"/>
    <w:uiPriority w:val="40"/>
    <w:rsid w:val="009D4752"/>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semiHidden/>
    <w:unhideWhenUsed/>
    <w:locked/>
    <w:rsid w:val="009D4752"/>
    <w:pPr>
      <w:ind w:left="200" w:hanging="200"/>
    </w:pPr>
  </w:style>
  <w:style w:type="table" w:styleId="TableWeb2">
    <w:name w:val="Table Web 2"/>
    <w:basedOn w:val="TableNormal"/>
    <w:locked/>
    <w:rsid w:val="009D475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Source">
    <w:name w:val="Table/Figure Source"/>
    <w:basedOn w:val="Normal"/>
    <w:next w:val="BodyText"/>
    <w:link w:val="TableFigureSourceChar"/>
    <w:qFormat/>
    <w:rsid w:val="009D4752"/>
    <w:pPr>
      <w:spacing w:before="60" w:after="240"/>
    </w:pPr>
    <w:rPr>
      <w:i/>
      <w:sz w:val="18"/>
    </w:rPr>
  </w:style>
  <w:style w:type="character" w:customStyle="1" w:styleId="TableFigureSourceChar">
    <w:name w:val="Table/Figure Source Char"/>
    <w:link w:val="TableFigureSource"/>
    <w:rsid w:val="009D4752"/>
    <w:rPr>
      <w:rFonts w:ascii="Arial" w:hAnsi="Arial"/>
      <w:i/>
      <w:sz w:val="18"/>
    </w:rPr>
  </w:style>
  <w:style w:type="paragraph" w:customStyle="1" w:styleId="TableFigureNote">
    <w:name w:val="Table/Figure Note"/>
    <w:basedOn w:val="TableFigureSource"/>
    <w:next w:val="TableFigureSource"/>
    <w:qFormat/>
    <w:rsid w:val="009D4752"/>
    <w:pPr>
      <w:spacing w:before="20" w:after="20"/>
    </w:pPr>
    <w:rPr>
      <w:i w:val="0"/>
    </w:rPr>
  </w:style>
  <w:style w:type="paragraph" w:customStyle="1" w:styleId="Tablebody0">
    <w:name w:val="Tablebody"/>
    <w:basedOn w:val="Bodytext0"/>
    <w:rsid w:val="009D4752"/>
    <w:pPr>
      <w:spacing w:before="40" w:after="40"/>
    </w:pPr>
    <w:rPr>
      <w:sz w:val="20"/>
    </w:rPr>
  </w:style>
  <w:style w:type="paragraph" w:customStyle="1" w:styleId="TableBullet1">
    <w:name w:val="TableBullet1"/>
    <w:basedOn w:val="Tablebody0"/>
    <w:rsid w:val="009D4752"/>
    <w:pPr>
      <w:numPr>
        <w:numId w:val="33"/>
      </w:numPr>
      <w:tabs>
        <w:tab w:val="clear" w:pos="360"/>
      </w:tabs>
    </w:pPr>
  </w:style>
  <w:style w:type="paragraph" w:customStyle="1" w:styleId="TableBullet2">
    <w:name w:val="TableBullet2"/>
    <w:basedOn w:val="Normal"/>
    <w:qFormat/>
    <w:rsid w:val="009D4752"/>
    <w:pPr>
      <w:numPr>
        <w:numId w:val="34"/>
      </w:numPr>
      <w:spacing w:before="40" w:after="40"/>
    </w:pPr>
    <w:rPr>
      <w:sz w:val="20"/>
    </w:rPr>
  </w:style>
  <w:style w:type="paragraph" w:customStyle="1" w:styleId="Tablenote">
    <w:name w:val="Tablenote"/>
    <w:basedOn w:val="Tablebody0"/>
    <w:rsid w:val="009D4752"/>
    <w:rPr>
      <w:sz w:val="18"/>
    </w:rPr>
  </w:style>
  <w:style w:type="paragraph" w:customStyle="1" w:styleId="Tablesubheader">
    <w:name w:val="Tablesubheader"/>
    <w:basedOn w:val="Normal"/>
    <w:rsid w:val="009D4752"/>
    <w:pPr>
      <w:spacing w:before="40" w:after="40"/>
    </w:pPr>
    <w:rPr>
      <w:b/>
      <w:sz w:val="20"/>
      <w:szCs w:val="24"/>
    </w:rPr>
  </w:style>
  <w:style w:type="paragraph" w:customStyle="1" w:styleId="ThemeStatement">
    <w:name w:val="Theme Statement"/>
    <w:basedOn w:val="Normal"/>
    <w:link w:val="ThemeStatementChar"/>
    <w:qFormat/>
    <w:rsid w:val="009D4752"/>
    <w:rPr>
      <w:b/>
    </w:rPr>
  </w:style>
  <w:style w:type="character" w:customStyle="1" w:styleId="ThemeStatementChar">
    <w:name w:val="Theme Statement Char"/>
    <w:basedOn w:val="DefaultParagraphFont"/>
    <w:link w:val="ThemeStatement"/>
    <w:rsid w:val="009D4752"/>
    <w:rPr>
      <w:rFonts w:ascii="Arial" w:hAnsi="Arial"/>
      <w:b/>
      <w:sz w:val="22"/>
    </w:rPr>
  </w:style>
  <w:style w:type="paragraph" w:customStyle="1" w:styleId="TitlepageRestriction">
    <w:name w:val="Titlepage_Restriction"/>
    <w:basedOn w:val="Normal"/>
    <w:rsid w:val="009D4752"/>
    <w:rPr>
      <w:sz w:val="16"/>
      <w:szCs w:val="24"/>
    </w:rPr>
  </w:style>
  <w:style w:type="paragraph" w:styleId="TOAHeading">
    <w:name w:val="toa heading"/>
    <w:basedOn w:val="Normal"/>
    <w:next w:val="Normal"/>
    <w:semiHidden/>
    <w:unhideWhenUsed/>
    <w:locked/>
    <w:rsid w:val="009D4752"/>
    <w:pPr>
      <w:spacing w:before="120"/>
    </w:pPr>
    <w:rPr>
      <w:rFonts w:asciiTheme="majorHAnsi" w:eastAsiaTheme="majorEastAsia" w:hAnsiTheme="majorHAnsi" w:cstheme="majorBidi"/>
      <w:b/>
      <w:bCs/>
      <w:sz w:val="24"/>
      <w:szCs w:val="24"/>
    </w:rPr>
  </w:style>
  <w:style w:type="paragraph" w:customStyle="1" w:styleId="xResumeInstructionalBulletDONOTUSE">
    <w:name w:val="x. Resume Instructional Bullet DO NOT USE"/>
    <w:basedOn w:val="Normal"/>
    <w:rsid w:val="009D4752"/>
    <w:pPr>
      <w:widowControl w:val="0"/>
      <w:numPr>
        <w:numId w:val="35"/>
      </w:numPr>
      <w:spacing w:before="120" w:after="120" w:line="276" w:lineRule="auto"/>
    </w:pPr>
    <w:rPr>
      <w:rFonts w:eastAsiaTheme="minorHAnsi" w:cs="Arial"/>
      <w:i/>
      <w:color w:val="555759"/>
    </w:rPr>
  </w:style>
  <w:style w:type="paragraph" w:customStyle="1" w:styleId="paragraph">
    <w:name w:val="paragraph"/>
    <w:basedOn w:val="Normal"/>
    <w:rsid w:val="009D4752"/>
    <w:pPr>
      <w:spacing w:before="100" w:beforeAutospacing="1" w:after="100" w:afterAutospacing="1"/>
    </w:pPr>
    <w:rPr>
      <w:rFonts w:ascii="Times New Roman" w:hAnsi="Times New Roman"/>
      <w:sz w:val="24"/>
      <w:szCs w:val="24"/>
    </w:rPr>
  </w:style>
  <w:style w:type="table" w:customStyle="1" w:styleId="EnergyTable1">
    <w:name w:val="Energy Table1"/>
    <w:basedOn w:val="TableNormal"/>
    <w:uiPriority w:val="99"/>
    <w:qFormat/>
    <w:rsid w:val="009D4752"/>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styleId="Mention">
    <w:name w:val="Mention"/>
    <w:basedOn w:val="DefaultParagraphFont"/>
    <w:uiPriority w:val="99"/>
    <w:unhideWhenUsed/>
    <w:rsid w:val="009D4752"/>
    <w:rPr>
      <w:color w:val="2B579A"/>
      <w:shd w:val="clear" w:color="auto" w:fill="E1DFDD"/>
    </w:rPr>
  </w:style>
  <w:style w:type="character" w:customStyle="1" w:styleId="eop">
    <w:name w:val="eop"/>
    <w:basedOn w:val="DefaultParagraphFont"/>
    <w:rsid w:val="009D4752"/>
  </w:style>
  <w:style w:type="paragraph" w:customStyle="1" w:styleId="ProposalTitle">
    <w:name w:val="Proposal Title"/>
    <w:basedOn w:val="Normal"/>
    <w:rsid w:val="009D4752"/>
    <w:pPr>
      <w:spacing w:after="240"/>
    </w:pPr>
    <w:rPr>
      <w:b/>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52975245">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60602476">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48606792">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501701007">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608318824">
      <w:bodyDiv w:val="1"/>
      <w:marLeft w:val="0"/>
      <w:marRight w:val="0"/>
      <w:marTop w:val="0"/>
      <w:marBottom w:val="0"/>
      <w:divBdr>
        <w:top w:val="none" w:sz="0" w:space="0" w:color="auto"/>
        <w:left w:val="none" w:sz="0" w:space="0" w:color="auto"/>
        <w:bottom w:val="none" w:sz="0" w:space="0" w:color="auto"/>
        <w:right w:val="none" w:sz="0" w:space="0" w:color="auto"/>
      </w:divBdr>
      <w:divsChild>
        <w:div w:id="1168717322">
          <w:marLeft w:val="0"/>
          <w:marRight w:val="0"/>
          <w:marTop w:val="0"/>
          <w:marBottom w:val="0"/>
          <w:divBdr>
            <w:top w:val="none" w:sz="0" w:space="0" w:color="auto"/>
            <w:left w:val="none" w:sz="0" w:space="0" w:color="auto"/>
            <w:bottom w:val="none" w:sz="0" w:space="0" w:color="auto"/>
            <w:right w:val="none" w:sz="0" w:space="0" w:color="auto"/>
          </w:divBdr>
          <w:divsChild>
            <w:div w:id="1046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36737860">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91644799">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08054892">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12921303">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28663882">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69670403">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98138719">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78476117">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19371822">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yperlink" Target="https://www.ilsag.info/evaluator-ntg-recommendations-for-2023/" TargetMode="External"/><Relationship Id="rId3" Type="http://schemas.openxmlformats.org/officeDocument/2006/relationships/customXml" Target="../customXml/item3.xml"/><Relationship Id="rId21" Type="http://schemas.openxmlformats.org/officeDocument/2006/relationships/hyperlink" Target="https://www.ilsag.info/evaluator-ntg-recommendations-for-2023/"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stu.slote@guidehouse.com" TargetMode="External"/><Relationship Id="rId25" Type="http://schemas.openxmlformats.org/officeDocument/2006/relationships/hyperlink" Target="http://www.ilsag.info/technical-reference-manual.htm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harles.ampong@guidehouse.com" TargetMode="External"/><Relationship Id="rId20" Type="http://schemas.openxmlformats.org/officeDocument/2006/relationships/footer" Target="foot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lsag.info/evaluator-ntg-recommendations-for-2023/"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ebalbis@guidehouse.com" TargetMode="External"/><Relationship Id="rId23" Type="http://schemas.openxmlformats.org/officeDocument/2006/relationships/hyperlink" Target="https://www.ilsag.info/evaluator-ntg-recommendations-for-2023/" TargetMode="External"/><Relationship Id="rId28" Type="http://schemas.openxmlformats.org/officeDocument/2006/relationships/hyperlink" Target="http://www.ilsag.info/technical-reference-manual.html"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ilsag.info/evaluator-ntg-recommendations-for-2023/" TargetMode="External"/><Relationship Id="rId27" Type="http://schemas.openxmlformats.org/officeDocument/2006/relationships/hyperlink" Target="https://www.ilsag.info/evaluator-ntg-recommendations-for-2023/" TargetMode="External"/><Relationship Id="rId30" Type="http://schemas.openxmlformats.org/officeDocument/2006/relationships/header" Target="header4.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est\OneDrive%20-%20Guidehouse\kwest\_2021\Editing-Formatting%20Assignments\1Q\ComEd%20Reporting%20-%20Ali%20Cross\ComEd%20(Program%20Name)%20CY2020%20Impact%20Evaluation%20Report%20Template%202021-02-10.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093B603FB22441A387BDF1E7833EE9" ma:contentTypeVersion="15" ma:contentTypeDescription="Create a new document." ma:contentTypeScope="" ma:versionID="7b3f202892a2f5b6c047fe2da72b5b11">
  <xsd:schema xmlns:xsd="http://www.w3.org/2001/XMLSchema" xmlns:xs="http://www.w3.org/2001/XMLSchema" xmlns:p="http://schemas.microsoft.com/office/2006/metadata/properties" xmlns:ns2="60393cac-1d2c-412a-a327-b4621e378482" xmlns:ns3="de2eb9d0-3061-4c18-9413-69418103d2db" targetNamespace="http://schemas.microsoft.com/office/2006/metadata/properties" ma:root="true" ma:fieldsID="2359d1e83c2c70c1dd1db8993a6c11f0" ns2:_="" ns3:_="">
    <xsd:import namespace="60393cac-1d2c-412a-a327-b4621e378482"/>
    <xsd:import namespace="de2eb9d0-3061-4c18-9413-69418103d2d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393cac-1d2c-412a-a327-b4621e3784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3d9c661-2636-41d4-91d5-8b83e6cc7da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2eb9d0-3061-4c18-9413-69418103d2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deec508-8c6f-42c3-8fee-e231e774222e}" ma:internalName="TaxCatchAll" ma:showField="CatchAllData" ma:web="de2eb9d0-3061-4c18-9413-69418103d2d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e2eb9d0-3061-4c18-9413-69418103d2db"/>
    <lcf76f155ced4ddcb4097134ff3c332f xmlns="60393cac-1d2c-412a-a327-b4621e37848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BF82440-1096-47B3-8CB9-4B98C13B0FCE}">
  <ds:schemaRefs>
    <ds:schemaRef ds:uri="http://schemas.openxmlformats.org/officeDocument/2006/bibliography"/>
  </ds:schemaRefs>
</ds:datastoreItem>
</file>

<file path=customXml/itemProps2.xml><?xml version="1.0" encoding="utf-8"?>
<ds:datastoreItem xmlns:ds="http://schemas.openxmlformats.org/officeDocument/2006/customXml" ds:itemID="{7E8899A8-66A1-4328-94D7-3321EE3747DC}">
  <ds:schemaRefs>
    <ds:schemaRef ds:uri="http://schemas.microsoft.com/sharepoint/v3/contenttype/forms"/>
  </ds:schemaRefs>
</ds:datastoreItem>
</file>

<file path=customXml/itemProps3.xml><?xml version="1.0" encoding="utf-8"?>
<ds:datastoreItem xmlns:ds="http://schemas.openxmlformats.org/officeDocument/2006/customXml" ds:itemID="{8D8C1BD6-CECB-47F6-BFF2-AE62E807BE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393cac-1d2c-412a-a327-b4621e378482"/>
    <ds:schemaRef ds:uri="de2eb9d0-3061-4c18-9413-69418103d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25650A-257B-4364-81A8-4B0E0938CC7B}">
  <ds:schemaRefs>
    <ds:schemaRef ds:uri="http://schemas.microsoft.com/office/2006/metadata/properties"/>
    <ds:schemaRef ds:uri="http://schemas.microsoft.com/office/infopath/2007/PartnerControls"/>
    <ds:schemaRef ds:uri="de2eb9d0-3061-4c18-9413-69418103d2db"/>
    <ds:schemaRef ds:uri="60393cac-1d2c-412a-a327-b4621e378482"/>
  </ds:schemaRefs>
</ds:datastoreItem>
</file>

<file path=docProps/app.xml><?xml version="1.0" encoding="utf-8"?>
<Properties xmlns="http://schemas.openxmlformats.org/officeDocument/2006/extended-properties" xmlns:vt="http://schemas.openxmlformats.org/officeDocument/2006/docPropsVTypes">
  <Template>ComEd (Program Name) CY2020 Impact Evaluation Report Template 2021-02-10</Template>
  <TotalTime>45</TotalTime>
  <Pages>19</Pages>
  <Words>4654</Words>
  <Characters>30510</Characters>
  <Application>Microsoft Office Word</Application>
  <DocSecurity>0</DocSecurity>
  <Lines>254</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Berry</dc:creator>
  <cp:keywords/>
  <dc:description/>
  <cp:lastModifiedBy>Charles Ampong</cp:lastModifiedBy>
  <cp:revision>5</cp:revision>
  <cp:lastPrinted>2017-10-03T19:32:00Z</cp:lastPrinted>
  <dcterms:created xsi:type="dcterms:W3CDTF">2024-04-05T04:51:00Z</dcterms:created>
  <dcterms:modified xsi:type="dcterms:W3CDTF">2024-04-05T14:58:00Z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0x0101006F093B603FB22441A387BDF1E7833EE9</vt:lpwstr>
  </property>
  <property fmtid="{D5CDD505-2E9C-101B-9397-08002B2CF9AE}" pid="3" name="MediaServiceImageTags">
    <vt:lpwstr/>
  </property>
</Properties>
</file>