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48FC" w14:textId="77777777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Illinois EE Stakeholder Advisory Group</w:t>
      </w:r>
    </w:p>
    <w:p w14:paraId="4023C563" w14:textId="1BF2C5BA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Fuel Conversion Working Group</w:t>
      </w:r>
    </w:p>
    <w:p w14:paraId="4B983EDF" w14:textId="29095B68" w:rsidR="00D572A6" w:rsidRPr="003E01AE" w:rsidRDefault="00D572A6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 xml:space="preserve">Policy Questions </w:t>
      </w:r>
      <w:r w:rsidR="00B04474" w:rsidRPr="003E01AE">
        <w:rPr>
          <w:rFonts w:ascii="Arial" w:hAnsi="Arial" w:cs="Arial"/>
          <w:b/>
          <w:sz w:val="24"/>
          <w:szCs w:val="24"/>
        </w:rPr>
        <w:t>– Request for Responses</w:t>
      </w:r>
      <w:r w:rsidRPr="003E01AE">
        <w:rPr>
          <w:rFonts w:ascii="Arial" w:hAnsi="Arial" w:cs="Arial"/>
          <w:b/>
          <w:sz w:val="24"/>
          <w:szCs w:val="24"/>
        </w:rPr>
        <w:t xml:space="preserve"> (</w:t>
      </w:r>
      <w:r w:rsidR="00844050" w:rsidRPr="003E01AE">
        <w:rPr>
          <w:rFonts w:ascii="Arial" w:hAnsi="Arial" w:cs="Arial"/>
          <w:b/>
          <w:sz w:val="24"/>
          <w:szCs w:val="24"/>
        </w:rPr>
        <w:t>6</w:t>
      </w:r>
      <w:r w:rsidR="00B04474" w:rsidRPr="003E01AE">
        <w:rPr>
          <w:rFonts w:ascii="Arial" w:hAnsi="Arial" w:cs="Arial"/>
          <w:b/>
          <w:sz w:val="24"/>
          <w:szCs w:val="24"/>
        </w:rPr>
        <w:t>/2</w:t>
      </w:r>
      <w:r w:rsidR="00844050" w:rsidRPr="003E01AE">
        <w:rPr>
          <w:rFonts w:ascii="Arial" w:hAnsi="Arial" w:cs="Arial"/>
          <w:b/>
          <w:sz w:val="24"/>
          <w:szCs w:val="24"/>
        </w:rPr>
        <w:t>5</w:t>
      </w:r>
      <w:r w:rsidR="00B04474" w:rsidRPr="003E01AE">
        <w:rPr>
          <w:rFonts w:ascii="Arial" w:hAnsi="Arial" w:cs="Arial"/>
          <w:b/>
          <w:sz w:val="24"/>
          <w:szCs w:val="24"/>
        </w:rPr>
        <w:t>/2021</w:t>
      </w:r>
      <w:r w:rsidRPr="003E01AE">
        <w:rPr>
          <w:rFonts w:ascii="Arial" w:hAnsi="Arial" w:cs="Arial"/>
          <w:b/>
          <w:sz w:val="24"/>
          <w:szCs w:val="24"/>
        </w:rPr>
        <w:t>)</w:t>
      </w:r>
    </w:p>
    <w:p w14:paraId="3BBBE52A" w14:textId="38D7AF12" w:rsidR="00C3693B" w:rsidRPr="003E01AE" w:rsidRDefault="00C3693B" w:rsidP="00D66F07">
      <w:pPr>
        <w:spacing w:after="0" w:line="240" w:lineRule="auto"/>
        <w:rPr>
          <w:rFonts w:ascii="Arial" w:hAnsi="Arial" w:cs="Arial"/>
          <w:b/>
          <w:bCs/>
        </w:rPr>
      </w:pPr>
    </w:p>
    <w:p w14:paraId="01F90528" w14:textId="77777777" w:rsidR="006E3416" w:rsidRPr="003E01AE" w:rsidRDefault="006E3416" w:rsidP="006E3416">
      <w:p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hAnsi="Arial" w:cs="Arial"/>
          <w:b/>
          <w:bCs/>
        </w:rPr>
        <w:t>Instructions for Responding</w:t>
      </w:r>
      <w:r w:rsidR="00073CE7" w:rsidRPr="003E01AE">
        <w:rPr>
          <w:rFonts w:ascii="Arial" w:hAnsi="Arial" w:cs="Arial"/>
          <w:b/>
          <w:bCs/>
        </w:rPr>
        <w:t xml:space="preserve"> to Policy Questions</w:t>
      </w:r>
      <w:r w:rsidR="004D0F2F" w:rsidRPr="003E01AE">
        <w:rPr>
          <w:rFonts w:ascii="Arial" w:hAnsi="Arial" w:cs="Arial"/>
          <w:b/>
          <w:bCs/>
        </w:rPr>
        <w:t>:</w:t>
      </w:r>
    </w:p>
    <w:p w14:paraId="0050357B" w14:textId="7C7601CB" w:rsidR="00D455C9" w:rsidRPr="003E01AE" w:rsidRDefault="00510A7B" w:rsidP="006E34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eastAsia="Times New Roman" w:hAnsi="Arial" w:cs="Arial"/>
        </w:rPr>
        <w:t>I</w:t>
      </w:r>
      <w:r w:rsidR="00D455C9" w:rsidRPr="003E01AE">
        <w:rPr>
          <w:rFonts w:ascii="Arial" w:eastAsia="Times New Roman" w:hAnsi="Arial" w:cs="Arial"/>
        </w:rPr>
        <w:t xml:space="preserve">nterested parties are requested to respond to </w:t>
      </w:r>
      <w:r w:rsidRPr="003E01AE">
        <w:rPr>
          <w:rFonts w:ascii="Arial" w:eastAsia="Times New Roman" w:hAnsi="Arial" w:cs="Arial"/>
        </w:rPr>
        <w:t xml:space="preserve">policy </w:t>
      </w:r>
      <w:r w:rsidR="00D455C9" w:rsidRPr="003E01AE">
        <w:rPr>
          <w:rFonts w:ascii="Arial" w:eastAsia="Times New Roman" w:hAnsi="Arial" w:cs="Arial"/>
        </w:rPr>
        <w:t xml:space="preserve">questions </w:t>
      </w:r>
      <w:r w:rsidR="00DC7A71" w:rsidRPr="003E01AE">
        <w:rPr>
          <w:rFonts w:ascii="Arial" w:eastAsia="Times New Roman" w:hAnsi="Arial" w:cs="Arial"/>
        </w:rPr>
        <w:t>no later than</w:t>
      </w:r>
      <w:r w:rsidR="00D455C9" w:rsidRPr="003E01AE">
        <w:rPr>
          <w:rFonts w:ascii="Arial" w:eastAsia="Times New Roman" w:hAnsi="Arial" w:cs="Arial"/>
        </w:rPr>
        <w:t xml:space="preserve"> </w:t>
      </w:r>
      <w:r w:rsidR="00BD2C9C" w:rsidRPr="003E01AE">
        <w:rPr>
          <w:rFonts w:ascii="Arial" w:eastAsia="Times New Roman" w:hAnsi="Arial" w:cs="Arial"/>
          <w:b/>
          <w:bCs/>
          <w:u w:val="single"/>
        </w:rPr>
        <w:t>Friday, July 9</w:t>
      </w:r>
      <w:r w:rsidRPr="003E01AE">
        <w:rPr>
          <w:rFonts w:ascii="Arial" w:eastAsia="Times New Roman" w:hAnsi="Arial" w:cs="Arial"/>
          <w:b/>
          <w:bCs/>
        </w:rPr>
        <w:t xml:space="preserve"> – </w:t>
      </w:r>
      <w:r w:rsidRPr="003E01AE">
        <w:rPr>
          <w:rFonts w:ascii="Arial" w:eastAsia="Times New Roman" w:hAnsi="Arial" w:cs="Arial"/>
        </w:rPr>
        <w:t xml:space="preserve">send responses to </w:t>
      </w:r>
      <w:hyperlink r:id="rId8" w:history="1">
        <w:r w:rsidRPr="003E01AE">
          <w:rPr>
            <w:rStyle w:val="Hyperlink"/>
            <w:rFonts w:ascii="Arial" w:eastAsia="Times New Roman" w:hAnsi="Arial" w:cs="Arial"/>
            <w:u w:val="none"/>
          </w:rPr>
          <w:t>Celia@CeliaJohnsonConsulting.com</w:t>
        </w:r>
      </w:hyperlink>
      <w:r w:rsidR="00F00400" w:rsidRPr="003E01AE">
        <w:rPr>
          <w:rFonts w:ascii="Arial" w:eastAsia="Times New Roman" w:hAnsi="Arial" w:cs="Arial"/>
        </w:rPr>
        <w:t>.</w:t>
      </w:r>
      <w:r w:rsidRPr="003E01AE">
        <w:rPr>
          <w:rFonts w:ascii="Arial" w:eastAsia="Times New Roman" w:hAnsi="Arial" w:cs="Arial"/>
        </w:rPr>
        <w:t xml:space="preserve"> </w:t>
      </w:r>
      <w:r w:rsidR="006E3416" w:rsidRPr="003E01AE">
        <w:rPr>
          <w:rFonts w:ascii="Arial" w:eastAsia="Times New Roman" w:hAnsi="Arial" w:cs="Arial"/>
        </w:rPr>
        <w:t xml:space="preserve"> </w:t>
      </w:r>
    </w:p>
    <w:p w14:paraId="16AF7604" w14:textId="399C6F47" w:rsidR="00F00400" w:rsidRPr="003E01AE" w:rsidRDefault="006E3416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Please provide responses </w:t>
      </w:r>
      <w:r w:rsidRPr="003E01AE">
        <w:rPr>
          <w:rFonts w:ascii="Arial" w:eastAsia="Times New Roman" w:hAnsi="Arial" w:cs="Arial"/>
          <w:b/>
          <w:bCs/>
          <w:u w:val="single"/>
        </w:rPr>
        <w:t>within this Word document</w:t>
      </w:r>
      <w:r w:rsidRPr="003E01AE">
        <w:rPr>
          <w:rFonts w:ascii="Arial" w:eastAsia="Times New Roman" w:hAnsi="Arial" w:cs="Arial"/>
          <w:b/>
          <w:bCs/>
        </w:rPr>
        <w:t>.</w:t>
      </w:r>
    </w:p>
    <w:p w14:paraId="4505604F" w14:textId="7E14388E" w:rsidR="0099261B" w:rsidRPr="003E01AE" w:rsidRDefault="00252909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The </w:t>
      </w:r>
      <w:r w:rsidR="0099261B" w:rsidRPr="003E01AE">
        <w:rPr>
          <w:rFonts w:ascii="Arial" w:eastAsia="Times New Roman" w:hAnsi="Arial" w:cs="Arial"/>
        </w:rPr>
        <w:t>SAG Facilitator will organize</w:t>
      </w:r>
      <w:r w:rsidR="00B06525" w:rsidRPr="003E01AE">
        <w:rPr>
          <w:rFonts w:ascii="Arial" w:eastAsia="Times New Roman" w:hAnsi="Arial" w:cs="Arial"/>
        </w:rPr>
        <w:t xml:space="preserve"> responses to questions </w:t>
      </w:r>
      <w:r w:rsidR="00A82933" w:rsidRPr="003E01AE">
        <w:rPr>
          <w:rFonts w:ascii="Arial" w:eastAsia="Times New Roman" w:hAnsi="Arial" w:cs="Arial"/>
        </w:rPr>
        <w:t xml:space="preserve">and circulate </w:t>
      </w:r>
      <w:r w:rsidR="00603927" w:rsidRPr="003E01AE">
        <w:rPr>
          <w:rFonts w:ascii="Arial" w:eastAsia="Times New Roman" w:hAnsi="Arial" w:cs="Arial"/>
        </w:rPr>
        <w:t>in advance of</w:t>
      </w:r>
      <w:r w:rsidR="00B06525" w:rsidRPr="003E01AE">
        <w:rPr>
          <w:rFonts w:ascii="Arial" w:eastAsia="Times New Roman" w:hAnsi="Arial" w:cs="Arial"/>
        </w:rPr>
        <w:t xml:space="preserve"> Meeting #</w:t>
      </w:r>
      <w:r w:rsidR="00894A47" w:rsidRPr="003E01AE">
        <w:rPr>
          <w:rFonts w:ascii="Arial" w:eastAsia="Times New Roman" w:hAnsi="Arial" w:cs="Arial"/>
        </w:rPr>
        <w:t>6</w:t>
      </w:r>
      <w:r w:rsidR="00510A7B" w:rsidRPr="003E01AE">
        <w:rPr>
          <w:rFonts w:ascii="Arial" w:eastAsia="Times New Roman" w:hAnsi="Arial" w:cs="Arial"/>
        </w:rPr>
        <w:t xml:space="preserve">, scheduled on </w:t>
      </w:r>
      <w:r w:rsidR="00894A47" w:rsidRPr="003E01AE">
        <w:rPr>
          <w:rFonts w:ascii="Arial" w:eastAsia="Times New Roman" w:hAnsi="Arial" w:cs="Arial"/>
        </w:rPr>
        <w:t>Thursday, July 15</w:t>
      </w:r>
      <w:r w:rsidR="006E3416" w:rsidRPr="003E01AE">
        <w:rPr>
          <w:rFonts w:ascii="Arial" w:eastAsia="Times New Roman" w:hAnsi="Arial" w:cs="Arial"/>
        </w:rPr>
        <w:t>.</w:t>
      </w:r>
    </w:p>
    <w:p w14:paraId="69CBDC33" w14:textId="17AD22D1" w:rsidR="004D0F2F" w:rsidRPr="003E01AE" w:rsidRDefault="004D0F2F" w:rsidP="00D66F07">
      <w:pPr>
        <w:spacing w:after="0" w:line="240" w:lineRule="auto"/>
        <w:rPr>
          <w:rFonts w:ascii="Arial" w:hAnsi="Arial" w:cs="Arial"/>
        </w:rPr>
      </w:pPr>
    </w:p>
    <w:p w14:paraId="681D5EB0" w14:textId="732E00EA" w:rsidR="008C2D0A" w:rsidRPr="003E01AE" w:rsidRDefault="008C2D0A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E01AE">
        <w:rPr>
          <w:rFonts w:ascii="Arial" w:hAnsi="Arial" w:cs="Arial"/>
          <w:b/>
          <w:bCs/>
          <w:u w:val="single"/>
        </w:rPr>
        <w:t>Policy Questions</w:t>
      </w:r>
      <w:r w:rsidR="00FA42D4">
        <w:rPr>
          <w:rFonts w:ascii="Arial" w:hAnsi="Arial" w:cs="Arial"/>
          <w:b/>
          <w:bCs/>
          <w:u w:val="single"/>
        </w:rPr>
        <w:t xml:space="preserve"> for Discussion During July 15 Meeting</w:t>
      </w:r>
    </w:p>
    <w:p w14:paraId="39E0CA25" w14:textId="77777777" w:rsidR="008B2FE3" w:rsidRPr="003E01AE" w:rsidRDefault="008B2FE3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D0DCB94" w14:textId="77777777" w:rsidR="00EF3A21" w:rsidRPr="003E01AE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 xml:space="preserve">Are savings constrained by the 10% limit in (b)25? </w:t>
      </w:r>
    </w:p>
    <w:p w14:paraId="75FFE4FF" w14:textId="6ACA5546" w:rsidR="008554FB" w:rsidRPr="00047467" w:rsidRDefault="008554FB" w:rsidP="00EF3A21">
      <w:pPr>
        <w:pStyle w:val="ListParagraph"/>
        <w:numPr>
          <w:ilvl w:val="2"/>
          <w:numId w:val="8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Should discussion of this issue be paused due to pending energy bill?</w:t>
      </w:r>
      <w:r w:rsidR="003E01AE" w:rsidRPr="003E01AE">
        <w:rPr>
          <w:rFonts w:ascii="Arial" w:hAnsi="Arial" w:cs="Arial"/>
        </w:rPr>
        <w:t xml:space="preserve"> </w:t>
      </w:r>
      <w:r w:rsidR="003E01AE" w:rsidRPr="003E01AE">
        <w:rPr>
          <w:rFonts w:ascii="Arial" w:hAnsi="Arial" w:cs="Arial"/>
          <w:i/>
          <w:iCs/>
        </w:rPr>
        <w:t>Note: “Pausing” means keeping as a source calculation (current IL-TRM).</w:t>
      </w:r>
    </w:p>
    <w:p w14:paraId="6F36465A" w14:textId="527A53F5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</w:p>
    <w:p w14:paraId="0A1E9658" w14:textId="54CE3D0C" w:rsidR="00047467" w:rsidRPr="00047467" w:rsidRDefault="00047467" w:rsidP="000457F7">
      <w:pPr>
        <w:spacing w:after="0" w:line="240" w:lineRule="auto"/>
        <w:ind w:left="720"/>
        <w:rPr>
          <w:rFonts w:ascii="Arial" w:hAnsi="Arial" w:cs="Arial"/>
        </w:rPr>
      </w:pPr>
      <w:r w:rsidRPr="00047467">
        <w:rPr>
          <w:rFonts w:ascii="Arial" w:hAnsi="Arial" w:cs="Arial"/>
          <w:highlight w:val="green"/>
        </w:rPr>
        <w:t xml:space="preserve">Yes, </w:t>
      </w:r>
      <w:r w:rsidR="000457F7">
        <w:rPr>
          <w:rFonts w:ascii="Arial" w:hAnsi="Arial" w:cs="Arial"/>
          <w:highlight w:val="green"/>
        </w:rPr>
        <w:t xml:space="preserve">AIC believes </w:t>
      </w:r>
      <w:r w:rsidRPr="00047467">
        <w:rPr>
          <w:rFonts w:ascii="Arial" w:hAnsi="Arial" w:cs="Arial"/>
          <w:highlight w:val="green"/>
        </w:rPr>
        <w:t xml:space="preserve">discussion of this issue should be paused due to </w:t>
      </w:r>
      <w:r w:rsidR="000457F7" w:rsidRPr="000457F7">
        <w:rPr>
          <w:rFonts w:ascii="Arial" w:hAnsi="Arial" w:cs="Arial"/>
          <w:highlight w:val="green"/>
        </w:rPr>
        <w:t>proposed legislation.</w:t>
      </w:r>
    </w:p>
    <w:p w14:paraId="75010478" w14:textId="251D43D8" w:rsidR="008554FB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Should eligibility be constrained to measures that provide customers monetary savings (either bill savings or total lifecycle cost savings)?</w:t>
      </w:r>
    </w:p>
    <w:p w14:paraId="6EC08424" w14:textId="3C4C508A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</w:p>
    <w:p w14:paraId="56BA8CBB" w14:textId="2330840F" w:rsidR="00047467" w:rsidRP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  <w:r w:rsidRPr="00047467">
        <w:rPr>
          <w:rFonts w:ascii="Arial" w:hAnsi="Arial" w:cs="Arial"/>
          <w:highlight w:val="green"/>
        </w:rPr>
        <w:t>The definition of “monetary savings” must first be clarified in order to determine whether or how this should constrain eligibility for fuel conversion measures</w:t>
      </w:r>
      <w:r w:rsidRPr="00EB2163">
        <w:rPr>
          <w:rFonts w:ascii="Arial" w:hAnsi="Arial" w:cs="Arial"/>
          <w:highlight w:val="green"/>
        </w:rPr>
        <w:t>.</w:t>
      </w:r>
      <w:r w:rsidR="00EA756E" w:rsidRPr="00EB2163">
        <w:rPr>
          <w:rFonts w:ascii="Arial" w:hAnsi="Arial" w:cs="Arial"/>
          <w:highlight w:val="green"/>
        </w:rPr>
        <w:t xml:space="preserve"> For example,</w:t>
      </w:r>
      <w:r w:rsidR="00EB2163" w:rsidRPr="00EB2163">
        <w:rPr>
          <w:rFonts w:ascii="Arial" w:hAnsi="Arial" w:cs="Arial"/>
          <w:highlight w:val="green"/>
        </w:rPr>
        <w:t xml:space="preserve"> whether </w:t>
      </w:r>
      <w:r w:rsidR="00EA756E" w:rsidRPr="00EB2163">
        <w:rPr>
          <w:rFonts w:ascii="Arial" w:hAnsi="Arial" w:cs="Arial"/>
          <w:highlight w:val="green"/>
        </w:rPr>
        <w:t>non-energy impacts and other TRC benefits</w:t>
      </w:r>
      <w:r w:rsidR="00EB2163" w:rsidRPr="00EB2163">
        <w:rPr>
          <w:rFonts w:ascii="Arial" w:hAnsi="Arial" w:cs="Arial"/>
          <w:highlight w:val="green"/>
        </w:rPr>
        <w:t xml:space="preserve"> are considered monetary savings.</w:t>
      </w:r>
      <w:r w:rsidR="00EA756E" w:rsidRPr="00EB2163">
        <w:rPr>
          <w:rFonts w:ascii="Arial" w:hAnsi="Arial" w:cs="Arial"/>
          <w:highlight w:val="green"/>
        </w:rPr>
        <w:t xml:space="preserve"> </w:t>
      </w:r>
      <w:r w:rsidR="00573F96" w:rsidRPr="00EB2163">
        <w:rPr>
          <w:rFonts w:ascii="Arial" w:hAnsi="Arial" w:cs="Arial"/>
          <w:highlight w:val="green"/>
        </w:rPr>
        <w:t>We suggest paus</w:t>
      </w:r>
      <w:r w:rsidR="00EB2163" w:rsidRPr="00EB2163">
        <w:rPr>
          <w:rFonts w:ascii="Arial" w:hAnsi="Arial" w:cs="Arial"/>
          <w:highlight w:val="green"/>
        </w:rPr>
        <w:t>ing this discussion of this issue pending further policy direction.</w:t>
      </w:r>
      <w:r>
        <w:rPr>
          <w:rFonts w:ascii="Arial" w:hAnsi="Arial" w:cs="Arial"/>
        </w:rPr>
        <w:t xml:space="preserve">  </w:t>
      </w:r>
    </w:p>
    <w:p w14:paraId="4B6A2EC7" w14:textId="77777777" w:rsidR="00047467" w:rsidRPr="00047467" w:rsidRDefault="00047467" w:rsidP="00047467">
      <w:pPr>
        <w:spacing w:after="0" w:line="240" w:lineRule="auto"/>
        <w:rPr>
          <w:rFonts w:ascii="Arial" w:hAnsi="Arial" w:cs="Arial"/>
        </w:rPr>
      </w:pPr>
    </w:p>
    <w:p w14:paraId="17DA28A3" w14:textId="77777777" w:rsidR="000F6B95" w:rsidRPr="003E01AE" w:rsidRDefault="008554FB" w:rsidP="000F6B9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Can the gas utilities claim kWh equivalent savings?</w:t>
      </w:r>
    </w:p>
    <w:p w14:paraId="24B461CB" w14:textId="5308B9FE" w:rsidR="008554FB" w:rsidRDefault="008554FB" w:rsidP="00EF3A21">
      <w:pPr>
        <w:pStyle w:val="ListParagraph"/>
        <w:numPr>
          <w:ilvl w:val="1"/>
          <w:numId w:val="6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Evaluation consideration: If SAG decides that gas conversion is allowed for fuel switching measures, can the same be allowed for other measures that have both fuel components?</w:t>
      </w:r>
    </w:p>
    <w:p w14:paraId="10D41440" w14:textId="1863EAFF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</w:p>
    <w:p w14:paraId="5AF1BABD" w14:textId="70C28850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Discu</w:t>
      </w:r>
      <w:r w:rsidRPr="00047467">
        <w:rPr>
          <w:rFonts w:ascii="Arial" w:hAnsi="Arial" w:cs="Arial"/>
          <w:highlight w:val="green"/>
        </w:rPr>
        <w:t xml:space="preserve">ssion of this issue should be paused due to </w:t>
      </w:r>
      <w:r w:rsidR="000457F7">
        <w:rPr>
          <w:rFonts w:ascii="Arial" w:hAnsi="Arial" w:cs="Arial"/>
          <w:highlight w:val="green"/>
        </w:rPr>
        <w:t>proposed legislation</w:t>
      </w:r>
      <w:r w:rsidRPr="00047467">
        <w:rPr>
          <w:rFonts w:ascii="Arial" w:hAnsi="Arial" w:cs="Arial"/>
          <w:highlight w:val="green"/>
        </w:rPr>
        <w:t>.</w:t>
      </w:r>
    </w:p>
    <w:p w14:paraId="068EE9FC" w14:textId="77777777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</w:p>
    <w:p w14:paraId="5E384537" w14:textId="3C153C86" w:rsidR="00E50E25" w:rsidRPr="00047467" w:rsidRDefault="008554FB" w:rsidP="00164E62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bookmarkStart w:id="0" w:name="_Hlk75518708"/>
      <w:r w:rsidRPr="003E01AE">
        <w:rPr>
          <w:rFonts w:ascii="Arial" w:hAnsi="Arial" w:cs="Arial"/>
        </w:rPr>
        <w:t xml:space="preserve">If proposed legislation </w:t>
      </w:r>
      <w:r w:rsidR="0003456E" w:rsidRPr="003E01AE">
        <w:rPr>
          <w:rFonts w:ascii="Arial" w:hAnsi="Arial" w:cs="Arial"/>
        </w:rPr>
        <w:t>that adopts a site conversion for fuel switching in the electric EE statute is passed</w:t>
      </w:r>
      <w:r w:rsidRPr="003E01AE">
        <w:rPr>
          <w:rFonts w:ascii="Arial" w:hAnsi="Arial" w:cs="Arial"/>
        </w:rPr>
        <w:t>, should CHP also be calculated at site</w:t>
      </w:r>
      <w:r w:rsidR="0003456E" w:rsidRPr="003E01AE">
        <w:rPr>
          <w:rFonts w:ascii="Arial" w:hAnsi="Arial" w:cs="Arial"/>
        </w:rPr>
        <w:t xml:space="preserve"> for consistency</w:t>
      </w:r>
      <w:r w:rsidRPr="003E01AE">
        <w:rPr>
          <w:rFonts w:ascii="Arial" w:hAnsi="Arial" w:cs="Arial"/>
        </w:rPr>
        <w:t xml:space="preserve">? </w:t>
      </w:r>
      <w:r w:rsidR="004E2804" w:rsidRPr="004E2804">
        <w:rPr>
          <w:rFonts w:ascii="Arial" w:hAnsi="Arial" w:cs="Arial"/>
          <w:i/>
          <w:iCs/>
        </w:rPr>
        <w:t xml:space="preserve">Note: </w:t>
      </w:r>
      <w:r w:rsidRPr="004E2804">
        <w:rPr>
          <w:rFonts w:ascii="Arial" w:hAnsi="Arial" w:cs="Arial"/>
          <w:i/>
          <w:iCs/>
        </w:rPr>
        <w:t>Question raised by ICC Staff</w:t>
      </w:r>
      <w:r w:rsidR="00586889" w:rsidRPr="004E2804">
        <w:rPr>
          <w:rFonts w:ascii="Arial" w:hAnsi="Arial" w:cs="Arial"/>
          <w:i/>
          <w:iCs/>
        </w:rPr>
        <w:t xml:space="preserve"> after 6/21 meeting</w:t>
      </w:r>
      <w:r w:rsidR="004E2804" w:rsidRPr="004E2804">
        <w:rPr>
          <w:rFonts w:ascii="Arial" w:hAnsi="Arial" w:cs="Arial"/>
          <w:i/>
          <w:iCs/>
        </w:rPr>
        <w:t>.</w:t>
      </w:r>
    </w:p>
    <w:p w14:paraId="15BFB13B" w14:textId="1D36E627" w:rsidR="00047467" w:rsidRDefault="00047467" w:rsidP="00047467">
      <w:pPr>
        <w:spacing w:after="0" w:line="240" w:lineRule="auto"/>
        <w:rPr>
          <w:rFonts w:ascii="Arial" w:hAnsi="Arial" w:cs="Arial"/>
        </w:rPr>
      </w:pPr>
    </w:p>
    <w:p w14:paraId="4C8BAA9E" w14:textId="3B5E3CE2" w:rsidR="00047467" w:rsidRDefault="00047467" w:rsidP="0004746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Discu</w:t>
      </w:r>
      <w:r w:rsidRPr="00047467">
        <w:rPr>
          <w:rFonts w:ascii="Arial" w:hAnsi="Arial" w:cs="Arial"/>
          <w:highlight w:val="green"/>
        </w:rPr>
        <w:t xml:space="preserve">ssion of this issue should be paused due to </w:t>
      </w:r>
      <w:r w:rsidR="000457F7">
        <w:rPr>
          <w:rFonts w:ascii="Arial" w:hAnsi="Arial" w:cs="Arial"/>
          <w:highlight w:val="green"/>
        </w:rPr>
        <w:t>proposed legislation</w:t>
      </w:r>
      <w:r w:rsidRPr="00047467">
        <w:rPr>
          <w:rFonts w:ascii="Arial" w:hAnsi="Arial" w:cs="Arial"/>
          <w:highlight w:val="green"/>
        </w:rPr>
        <w:t>.</w:t>
      </w:r>
    </w:p>
    <w:p w14:paraId="5E282E66" w14:textId="77777777" w:rsidR="00047467" w:rsidRPr="00047467" w:rsidRDefault="00047467" w:rsidP="00047467">
      <w:pPr>
        <w:spacing w:after="0" w:line="240" w:lineRule="auto"/>
        <w:rPr>
          <w:rFonts w:ascii="Arial" w:hAnsi="Arial" w:cs="Arial"/>
        </w:rPr>
      </w:pPr>
    </w:p>
    <w:bookmarkEnd w:id="0"/>
    <w:p w14:paraId="6733B974" w14:textId="77777777" w:rsidR="00164E62" w:rsidRPr="00545FAC" w:rsidRDefault="00164E62" w:rsidP="0054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E62" w:rsidRPr="00545F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F735" w14:textId="77777777" w:rsidR="00156EA1" w:rsidRDefault="00156EA1" w:rsidP="00B212E9">
      <w:pPr>
        <w:spacing w:after="0" w:line="240" w:lineRule="auto"/>
      </w:pPr>
      <w:r>
        <w:separator/>
      </w:r>
    </w:p>
  </w:endnote>
  <w:endnote w:type="continuationSeparator" w:id="0">
    <w:p w14:paraId="15C22D16" w14:textId="77777777" w:rsidR="00156EA1" w:rsidRDefault="00156EA1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721BDC27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57F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0C58" w14:textId="77777777" w:rsidR="00156EA1" w:rsidRDefault="00156EA1" w:rsidP="00B212E9">
      <w:pPr>
        <w:spacing w:after="0" w:line="240" w:lineRule="auto"/>
      </w:pPr>
      <w:r>
        <w:separator/>
      </w:r>
    </w:p>
  </w:footnote>
  <w:footnote w:type="continuationSeparator" w:id="0">
    <w:p w14:paraId="4895DADE" w14:textId="77777777" w:rsidR="00156EA1" w:rsidRDefault="00156EA1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AE"/>
    <w:multiLevelType w:val="hybridMultilevel"/>
    <w:tmpl w:val="928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920"/>
    <w:multiLevelType w:val="hybridMultilevel"/>
    <w:tmpl w:val="B7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516"/>
    <w:multiLevelType w:val="hybridMultilevel"/>
    <w:tmpl w:val="741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303"/>
    <w:multiLevelType w:val="hybridMultilevel"/>
    <w:tmpl w:val="6234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2CA7"/>
    <w:multiLevelType w:val="hybridMultilevel"/>
    <w:tmpl w:val="E294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39D8"/>
    <w:multiLevelType w:val="hybridMultilevel"/>
    <w:tmpl w:val="C978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07"/>
    <w:rsid w:val="00025F71"/>
    <w:rsid w:val="0003456E"/>
    <w:rsid w:val="000457F7"/>
    <w:rsid w:val="00047467"/>
    <w:rsid w:val="0004761A"/>
    <w:rsid w:val="00073CE7"/>
    <w:rsid w:val="00083C95"/>
    <w:rsid w:val="00097FF4"/>
    <w:rsid w:val="000D41C1"/>
    <w:rsid w:val="000F53AB"/>
    <w:rsid w:val="000F6B95"/>
    <w:rsid w:val="00130DB8"/>
    <w:rsid w:val="00156EA1"/>
    <w:rsid w:val="00164E62"/>
    <w:rsid w:val="002144CD"/>
    <w:rsid w:val="0022452F"/>
    <w:rsid w:val="0024342C"/>
    <w:rsid w:val="00246652"/>
    <w:rsid w:val="00252909"/>
    <w:rsid w:val="00274DC6"/>
    <w:rsid w:val="002C155E"/>
    <w:rsid w:val="002D271D"/>
    <w:rsid w:val="002E6D88"/>
    <w:rsid w:val="002F22CD"/>
    <w:rsid w:val="00300A5C"/>
    <w:rsid w:val="003230AC"/>
    <w:rsid w:val="0034796A"/>
    <w:rsid w:val="003E01AE"/>
    <w:rsid w:val="003F13BE"/>
    <w:rsid w:val="004125DA"/>
    <w:rsid w:val="00430B34"/>
    <w:rsid w:val="00494675"/>
    <w:rsid w:val="00495EB9"/>
    <w:rsid w:val="004D0F2F"/>
    <w:rsid w:val="004D4ECB"/>
    <w:rsid w:val="004E2804"/>
    <w:rsid w:val="00510473"/>
    <w:rsid w:val="00510A7B"/>
    <w:rsid w:val="00545FAC"/>
    <w:rsid w:val="00573F96"/>
    <w:rsid w:val="00586889"/>
    <w:rsid w:val="00586DC2"/>
    <w:rsid w:val="00603927"/>
    <w:rsid w:val="00605DEF"/>
    <w:rsid w:val="00606861"/>
    <w:rsid w:val="00630726"/>
    <w:rsid w:val="00673223"/>
    <w:rsid w:val="006913B9"/>
    <w:rsid w:val="006A22E0"/>
    <w:rsid w:val="006B6194"/>
    <w:rsid w:val="006E3416"/>
    <w:rsid w:val="006E5EA3"/>
    <w:rsid w:val="00704B96"/>
    <w:rsid w:val="00742244"/>
    <w:rsid w:val="007D7ACA"/>
    <w:rsid w:val="007E50BB"/>
    <w:rsid w:val="007E5889"/>
    <w:rsid w:val="00802135"/>
    <w:rsid w:val="00844050"/>
    <w:rsid w:val="008554FB"/>
    <w:rsid w:val="00855BA9"/>
    <w:rsid w:val="00875C33"/>
    <w:rsid w:val="00890168"/>
    <w:rsid w:val="00894A47"/>
    <w:rsid w:val="008B2FE3"/>
    <w:rsid w:val="008C2D0A"/>
    <w:rsid w:val="008C34A8"/>
    <w:rsid w:val="008D7BEA"/>
    <w:rsid w:val="009419CA"/>
    <w:rsid w:val="00967540"/>
    <w:rsid w:val="009718B3"/>
    <w:rsid w:val="0099261B"/>
    <w:rsid w:val="009A59AD"/>
    <w:rsid w:val="009C1BC9"/>
    <w:rsid w:val="009D21D3"/>
    <w:rsid w:val="009D572E"/>
    <w:rsid w:val="00A01865"/>
    <w:rsid w:val="00A82933"/>
    <w:rsid w:val="00AD474B"/>
    <w:rsid w:val="00AF0D5F"/>
    <w:rsid w:val="00AF49F7"/>
    <w:rsid w:val="00B04474"/>
    <w:rsid w:val="00B06525"/>
    <w:rsid w:val="00B212E9"/>
    <w:rsid w:val="00B438CA"/>
    <w:rsid w:val="00B600EC"/>
    <w:rsid w:val="00B755C5"/>
    <w:rsid w:val="00BD2C9C"/>
    <w:rsid w:val="00BE5F61"/>
    <w:rsid w:val="00BF1B7E"/>
    <w:rsid w:val="00BF4AA9"/>
    <w:rsid w:val="00C3693B"/>
    <w:rsid w:val="00C63E0B"/>
    <w:rsid w:val="00C8009A"/>
    <w:rsid w:val="00C8125B"/>
    <w:rsid w:val="00C909EB"/>
    <w:rsid w:val="00CB2E6E"/>
    <w:rsid w:val="00CF650C"/>
    <w:rsid w:val="00D02196"/>
    <w:rsid w:val="00D03FBB"/>
    <w:rsid w:val="00D455C9"/>
    <w:rsid w:val="00D572A6"/>
    <w:rsid w:val="00D66F07"/>
    <w:rsid w:val="00D72097"/>
    <w:rsid w:val="00D72492"/>
    <w:rsid w:val="00DA2B93"/>
    <w:rsid w:val="00DB5B8F"/>
    <w:rsid w:val="00DB6330"/>
    <w:rsid w:val="00DC7A71"/>
    <w:rsid w:val="00E154D1"/>
    <w:rsid w:val="00E25FFE"/>
    <w:rsid w:val="00E27657"/>
    <w:rsid w:val="00E41A22"/>
    <w:rsid w:val="00E730B1"/>
    <w:rsid w:val="00E86AB7"/>
    <w:rsid w:val="00E970EF"/>
    <w:rsid w:val="00E97D5C"/>
    <w:rsid w:val="00EA2AE3"/>
    <w:rsid w:val="00EA756E"/>
    <w:rsid w:val="00EB2163"/>
    <w:rsid w:val="00EE3B9B"/>
    <w:rsid w:val="00EF3A21"/>
    <w:rsid w:val="00F00400"/>
    <w:rsid w:val="00F04EA2"/>
    <w:rsid w:val="00F07AEF"/>
    <w:rsid w:val="00F458DD"/>
    <w:rsid w:val="00F52B18"/>
    <w:rsid w:val="00FA42D4"/>
    <w:rsid w:val="00FA492E"/>
    <w:rsid w:val="00FC674C"/>
    <w:rsid w:val="00FD4C28"/>
    <w:rsid w:val="00FE2155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0A29-5EE5-4BDC-815F-2FF1148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</cp:revision>
  <dcterms:created xsi:type="dcterms:W3CDTF">2021-07-12T13:31:00Z</dcterms:created>
  <dcterms:modified xsi:type="dcterms:W3CDTF">2021-07-12T13:31:00Z</dcterms:modified>
</cp:coreProperties>
</file>